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BC9" w:rsidRDefault="00F02BC9" w:rsidP="00F02BC9">
      <w:pPr>
        <w:spacing w:after="0" w:line="240" w:lineRule="auto"/>
        <w:ind w:right="1"/>
        <w:jc w:val="center"/>
        <w:rPr>
          <w:rFonts w:ascii="Times New Roman" w:eastAsia="Times New Roman" w:hAnsi="Times New Roman" w:cs="Times New Roman"/>
          <w:smallCaps/>
          <w:sz w:val="56"/>
          <w:szCs w:val="72"/>
          <w:lang w:eastAsia="hu-HU"/>
        </w:rPr>
      </w:pPr>
      <w:bookmarkStart w:id="0" w:name="_Toc58343954"/>
    </w:p>
    <w:p w:rsidR="00F02BC9" w:rsidRDefault="00F02BC9" w:rsidP="00F02BC9">
      <w:pPr>
        <w:spacing w:after="0" w:line="240" w:lineRule="auto"/>
        <w:ind w:right="1"/>
        <w:jc w:val="center"/>
        <w:rPr>
          <w:rFonts w:ascii="Times New Roman" w:eastAsia="Times New Roman" w:hAnsi="Times New Roman" w:cs="Times New Roman"/>
          <w:smallCaps/>
          <w:sz w:val="56"/>
          <w:szCs w:val="72"/>
          <w:lang w:eastAsia="hu-HU"/>
        </w:rPr>
      </w:pPr>
    </w:p>
    <w:p w:rsidR="00F02BC9" w:rsidRPr="00F02BC9" w:rsidRDefault="00F02BC9" w:rsidP="00F02BC9">
      <w:pPr>
        <w:spacing w:after="0" w:line="240" w:lineRule="auto"/>
        <w:ind w:right="1"/>
        <w:jc w:val="center"/>
        <w:rPr>
          <w:rFonts w:ascii="Times New Roman" w:eastAsia="Times New Roman" w:hAnsi="Times New Roman" w:cs="Times New Roman"/>
          <w:smallCaps/>
          <w:sz w:val="56"/>
          <w:szCs w:val="72"/>
          <w:lang w:eastAsia="hu-HU"/>
        </w:rPr>
      </w:pPr>
      <w:r w:rsidRPr="00F02BC9">
        <w:rPr>
          <w:rFonts w:ascii="Times New Roman" w:eastAsia="Times New Roman" w:hAnsi="Times New Roman" w:cs="Times New Roman"/>
          <w:smallCaps/>
          <w:sz w:val="56"/>
          <w:szCs w:val="72"/>
          <w:lang w:eastAsia="hu-HU"/>
        </w:rPr>
        <w:t>Szerencsi Szakképzési Centrum Tokaji Ferenc Technikum, Szakgimnázium és gimnázium</w:t>
      </w:r>
    </w:p>
    <w:p w:rsidR="00F02BC9" w:rsidRPr="00F02BC9" w:rsidRDefault="00F02BC9" w:rsidP="00F02BC9">
      <w:pPr>
        <w:spacing w:after="0" w:line="240" w:lineRule="auto"/>
        <w:ind w:right="1"/>
        <w:jc w:val="both"/>
        <w:rPr>
          <w:rFonts w:ascii="Times New Roman" w:eastAsia="Times New Roman" w:hAnsi="Times New Roman" w:cs="Times New Roman"/>
          <w:smallCaps/>
          <w:sz w:val="56"/>
          <w:szCs w:val="72"/>
          <w:lang w:eastAsia="hu-HU"/>
        </w:rPr>
      </w:pPr>
    </w:p>
    <w:p w:rsidR="00F02BC9" w:rsidRPr="00F02BC9" w:rsidRDefault="00F02BC9" w:rsidP="00F02BC9">
      <w:pPr>
        <w:spacing w:after="0" w:line="240" w:lineRule="auto"/>
        <w:ind w:right="1"/>
        <w:jc w:val="center"/>
        <w:rPr>
          <w:rFonts w:ascii="Times New Roman" w:eastAsia="Times New Roman" w:hAnsi="Times New Roman" w:cs="Times New Roman"/>
          <w:smallCaps/>
          <w:sz w:val="72"/>
          <w:szCs w:val="72"/>
          <w:lang w:eastAsia="hu-HU"/>
        </w:rPr>
      </w:pPr>
    </w:p>
    <w:p w:rsidR="00F02BC9" w:rsidRPr="00F02BC9" w:rsidRDefault="00F02BC9" w:rsidP="00F02BC9">
      <w:pPr>
        <w:spacing w:after="0" w:line="240" w:lineRule="auto"/>
        <w:ind w:right="1"/>
        <w:jc w:val="center"/>
        <w:rPr>
          <w:rFonts w:ascii="Times New Roman" w:eastAsia="Times New Roman" w:hAnsi="Times New Roman" w:cs="Times New Roman"/>
          <w:b/>
          <w:sz w:val="24"/>
          <w:szCs w:val="24"/>
          <w:lang w:eastAsia="hu-HU"/>
        </w:rPr>
      </w:pPr>
      <w:r w:rsidRPr="00F02BC9">
        <w:rPr>
          <w:rFonts w:ascii="Times New Roman" w:eastAsia="Calibri" w:hAnsi="Times New Roman" w:cs="Times New Roman"/>
          <w:smallCaps/>
          <w:noProof/>
          <w:sz w:val="56"/>
          <w:szCs w:val="24"/>
          <w:lang w:eastAsia="hu-HU"/>
        </w:rPr>
        <w:drawing>
          <wp:inline distT="0" distB="0" distL="0" distR="0" wp14:anchorId="5E19C783" wp14:editId="1E07E2AE">
            <wp:extent cx="2343150" cy="2863850"/>
            <wp:effectExtent l="0" t="0" r="0" b="0"/>
            <wp:docPr id="1" name="Kép 1" descr="C:\Users\Molnárné Tóth Erika\Documents\Documents\Iskolai dokumentumok\címer-2020-végleges-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Users\Molnárné Tóth Erika\Documents\Documents\Iskolai dokumentumok\címer-2020-végleges-s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2863850"/>
                    </a:xfrm>
                    <a:prstGeom prst="rect">
                      <a:avLst/>
                    </a:prstGeom>
                    <a:noFill/>
                    <a:ln>
                      <a:noFill/>
                    </a:ln>
                  </pic:spPr>
                </pic:pic>
              </a:graphicData>
            </a:graphic>
          </wp:inline>
        </w:drawing>
      </w:r>
    </w:p>
    <w:p w:rsidR="00F02BC9" w:rsidRPr="00F02BC9" w:rsidRDefault="00F02BC9" w:rsidP="00F02BC9">
      <w:pPr>
        <w:spacing w:after="0" w:line="240" w:lineRule="auto"/>
        <w:ind w:right="1"/>
        <w:jc w:val="center"/>
        <w:rPr>
          <w:rFonts w:ascii="Times New Roman" w:eastAsia="Times New Roman" w:hAnsi="Times New Roman" w:cs="Times New Roman"/>
          <w:b/>
          <w:bCs/>
          <w:sz w:val="24"/>
          <w:szCs w:val="24"/>
          <w:lang w:eastAsia="hu-HU"/>
        </w:rPr>
      </w:pPr>
    </w:p>
    <w:p w:rsidR="00F02BC9" w:rsidRPr="00F02BC9" w:rsidRDefault="00F02BC9" w:rsidP="00F02BC9">
      <w:pPr>
        <w:spacing w:after="0" w:line="240" w:lineRule="auto"/>
        <w:ind w:right="1"/>
        <w:jc w:val="center"/>
        <w:rPr>
          <w:rFonts w:ascii="Times New Roman" w:eastAsia="Times New Roman" w:hAnsi="Times New Roman" w:cs="Times New Roman"/>
          <w:b/>
          <w:bCs/>
          <w:sz w:val="24"/>
          <w:szCs w:val="24"/>
          <w:lang w:eastAsia="hu-HU"/>
        </w:rPr>
      </w:pPr>
    </w:p>
    <w:p w:rsidR="00F02BC9" w:rsidRPr="00F02BC9" w:rsidRDefault="00F02BC9" w:rsidP="00F02BC9">
      <w:pPr>
        <w:spacing w:after="0" w:line="240" w:lineRule="auto"/>
        <w:ind w:right="1"/>
        <w:jc w:val="center"/>
        <w:rPr>
          <w:rFonts w:ascii="Times New Roman" w:eastAsia="Times New Roman" w:hAnsi="Times New Roman" w:cs="Times New Roman"/>
          <w:b/>
          <w:bCs/>
          <w:sz w:val="24"/>
          <w:szCs w:val="24"/>
          <w:lang w:eastAsia="hu-HU"/>
        </w:rPr>
      </w:pPr>
    </w:p>
    <w:p w:rsidR="00F02BC9" w:rsidRPr="00F02BC9" w:rsidRDefault="00F02BC9" w:rsidP="00F02BC9">
      <w:pPr>
        <w:spacing w:after="0" w:line="240" w:lineRule="auto"/>
        <w:ind w:right="1"/>
        <w:jc w:val="center"/>
        <w:rPr>
          <w:rFonts w:ascii="Times New Roman" w:eastAsia="Times New Roman" w:hAnsi="Times New Roman" w:cs="Times New Roman"/>
          <w:b/>
          <w:bCs/>
          <w:caps/>
          <w:sz w:val="56"/>
          <w:szCs w:val="56"/>
          <w:lang w:eastAsia="hu-HU"/>
        </w:rPr>
      </w:pPr>
      <w:r>
        <w:rPr>
          <w:rFonts w:ascii="Times New Roman" w:eastAsia="Times New Roman" w:hAnsi="Times New Roman" w:cs="Times New Roman"/>
          <w:b/>
          <w:bCs/>
          <w:caps/>
          <w:sz w:val="56"/>
          <w:szCs w:val="56"/>
          <w:lang w:eastAsia="hu-HU"/>
        </w:rPr>
        <w:t xml:space="preserve">Könyvtári </w:t>
      </w:r>
      <w:r w:rsidRPr="00F02BC9">
        <w:rPr>
          <w:rFonts w:ascii="Times New Roman" w:eastAsia="Times New Roman" w:hAnsi="Times New Roman" w:cs="Times New Roman"/>
          <w:b/>
          <w:bCs/>
          <w:caps/>
          <w:sz w:val="56"/>
          <w:szCs w:val="56"/>
          <w:lang w:eastAsia="hu-HU"/>
        </w:rPr>
        <w:t>MŰKÖDÉSI SZABÁLYZAT</w:t>
      </w:r>
    </w:p>
    <w:p w:rsidR="00F02BC9" w:rsidRPr="00F02BC9" w:rsidRDefault="00F02BC9" w:rsidP="00F02BC9">
      <w:pPr>
        <w:spacing w:after="0" w:line="240" w:lineRule="auto"/>
        <w:ind w:right="1"/>
        <w:jc w:val="center"/>
        <w:rPr>
          <w:rFonts w:ascii="Times New Roman" w:eastAsia="Times New Roman" w:hAnsi="Times New Roman" w:cs="Times New Roman"/>
          <w:bCs/>
          <w:sz w:val="24"/>
          <w:szCs w:val="24"/>
          <w:lang w:eastAsia="hu-HU"/>
        </w:rPr>
      </w:pPr>
    </w:p>
    <w:p w:rsidR="00F02BC9" w:rsidRPr="00F02BC9" w:rsidRDefault="00F02BC9" w:rsidP="00F02BC9">
      <w:pPr>
        <w:spacing w:after="0" w:line="240" w:lineRule="auto"/>
        <w:ind w:right="1"/>
        <w:jc w:val="both"/>
        <w:rPr>
          <w:rFonts w:ascii="Times New Roman" w:eastAsia="Times New Roman" w:hAnsi="Times New Roman" w:cs="Times New Roman"/>
          <w:b/>
          <w:bCs/>
          <w:sz w:val="24"/>
          <w:szCs w:val="24"/>
          <w:lang w:eastAsia="hu-HU"/>
        </w:rPr>
      </w:pPr>
    </w:p>
    <w:p w:rsidR="00F02BC9" w:rsidRPr="00F02BC9" w:rsidRDefault="00F02BC9" w:rsidP="00F02BC9">
      <w:pPr>
        <w:spacing w:after="0" w:line="240" w:lineRule="auto"/>
        <w:ind w:right="1"/>
        <w:jc w:val="both"/>
        <w:rPr>
          <w:rFonts w:ascii="Times New Roman" w:eastAsia="Times New Roman" w:hAnsi="Times New Roman" w:cs="Times New Roman"/>
          <w:b/>
          <w:bCs/>
          <w:sz w:val="24"/>
          <w:szCs w:val="24"/>
          <w:lang w:eastAsia="hu-HU"/>
        </w:rPr>
      </w:pPr>
    </w:p>
    <w:p w:rsidR="00F02BC9" w:rsidRPr="00F02BC9" w:rsidRDefault="00F02BC9" w:rsidP="00F02BC9">
      <w:pPr>
        <w:spacing w:after="0" w:line="240" w:lineRule="auto"/>
        <w:ind w:left="4956" w:right="1" w:firstLine="708"/>
        <w:jc w:val="both"/>
        <w:rPr>
          <w:rFonts w:ascii="Times New Roman" w:eastAsia="Times New Roman" w:hAnsi="Times New Roman" w:cs="Times New Roman"/>
          <w:bCs/>
          <w:sz w:val="24"/>
          <w:szCs w:val="24"/>
          <w:lang w:eastAsia="hu-HU"/>
        </w:rPr>
      </w:pPr>
      <w:r w:rsidRPr="00F02BC9">
        <w:rPr>
          <w:rFonts w:ascii="Times New Roman" w:eastAsia="Times New Roman" w:hAnsi="Times New Roman" w:cs="Times New Roman"/>
          <w:bCs/>
          <w:sz w:val="24"/>
          <w:szCs w:val="24"/>
          <w:lang w:eastAsia="hu-HU"/>
        </w:rPr>
        <w:t>Molnárné Tóth Erika</w:t>
      </w:r>
    </w:p>
    <w:p w:rsidR="00F02BC9" w:rsidRPr="00F02BC9" w:rsidRDefault="00F02BC9" w:rsidP="00F02BC9">
      <w:pPr>
        <w:spacing w:after="0" w:line="240" w:lineRule="auto"/>
        <w:ind w:left="5664" w:right="1" w:firstLine="708"/>
        <w:jc w:val="both"/>
        <w:rPr>
          <w:rFonts w:ascii="Times New Roman" w:eastAsia="Times New Roman" w:hAnsi="Times New Roman" w:cs="Times New Roman"/>
          <w:bCs/>
          <w:sz w:val="24"/>
          <w:szCs w:val="24"/>
          <w:lang w:eastAsia="hu-HU"/>
        </w:rPr>
      </w:pPr>
      <w:proofErr w:type="gramStart"/>
      <w:r w:rsidRPr="00F02BC9">
        <w:rPr>
          <w:rFonts w:ascii="Times New Roman" w:eastAsia="Times New Roman" w:hAnsi="Times New Roman" w:cs="Times New Roman"/>
          <w:bCs/>
          <w:sz w:val="24"/>
          <w:szCs w:val="24"/>
          <w:lang w:eastAsia="hu-HU"/>
        </w:rPr>
        <w:t>igazgató</w:t>
      </w:r>
      <w:proofErr w:type="gramEnd"/>
    </w:p>
    <w:p w:rsidR="00F02BC9" w:rsidRPr="00F02BC9" w:rsidRDefault="00F02BC9" w:rsidP="00F02BC9">
      <w:pPr>
        <w:spacing w:after="0" w:line="240" w:lineRule="auto"/>
        <w:ind w:left="5664" w:right="1" w:firstLine="708"/>
        <w:jc w:val="both"/>
        <w:rPr>
          <w:rFonts w:ascii="Times New Roman" w:eastAsia="Times New Roman" w:hAnsi="Times New Roman" w:cs="Times New Roman"/>
          <w:bCs/>
          <w:sz w:val="24"/>
          <w:szCs w:val="24"/>
          <w:lang w:eastAsia="hu-HU"/>
        </w:rPr>
      </w:pPr>
    </w:p>
    <w:p w:rsidR="00F02BC9" w:rsidRPr="00F02BC9" w:rsidRDefault="00F02BC9" w:rsidP="00F02BC9">
      <w:pPr>
        <w:spacing w:after="0" w:line="240" w:lineRule="auto"/>
        <w:ind w:left="5664" w:right="1" w:firstLine="708"/>
        <w:jc w:val="both"/>
        <w:rPr>
          <w:rFonts w:ascii="Times New Roman" w:eastAsia="Times New Roman" w:hAnsi="Times New Roman" w:cs="Times New Roman"/>
          <w:bCs/>
          <w:sz w:val="24"/>
          <w:szCs w:val="24"/>
          <w:lang w:eastAsia="hu-HU"/>
        </w:rPr>
      </w:pPr>
    </w:p>
    <w:p w:rsidR="00F02BC9" w:rsidRPr="00F02BC9" w:rsidRDefault="00F02BC9" w:rsidP="00F02BC9">
      <w:pPr>
        <w:spacing w:after="0" w:line="240" w:lineRule="auto"/>
        <w:ind w:left="5664" w:right="1" w:firstLine="708"/>
        <w:jc w:val="both"/>
        <w:rPr>
          <w:rFonts w:ascii="Times New Roman" w:eastAsia="Times New Roman" w:hAnsi="Times New Roman" w:cs="Times New Roman"/>
          <w:bCs/>
          <w:sz w:val="24"/>
          <w:szCs w:val="24"/>
          <w:lang w:eastAsia="hu-HU"/>
        </w:rPr>
      </w:pPr>
    </w:p>
    <w:p w:rsidR="00F02BC9" w:rsidRPr="00F02BC9" w:rsidRDefault="00FF7986" w:rsidP="00F02BC9">
      <w:pPr>
        <w:spacing w:after="0" w:line="240" w:lineRule="auto"/>
        <w:ind w:right="1"/>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Tokaj, 2023</w:t>
      </w:r>
      <w:r w:rsidR="00F02BC9" w:rsidRPr="00F02BC9">
        <w:rPr>
          <w:rFonts w:ascii="Times New Roman" w:eastAsia="Times New Roman" w:hAnsi="Times New Roman" w:cs="Times New Roman"/>
          <w:bCs/>
          <w:sz w:val="24"/>
          <w:szCs w:val="24"/>
          <w:lang w:eastAsia="hu-HU"/>
        </w:rPr>
        <w:t xml:space="preserve">. </w:t>
      </w:r>
      <w:r>
        <w:rPr>
          <w:rFonts w:ascii="Times New Roman" w:eastAsia="Times New Roman" w:hAnsi="Times New Roman" w:cs="Times New Roman"/>
          <w:bCs/>
          <w:sz w:val="24"/>
          <w:szCs w:val="24"/>
          <w:lang w:eastAsia="hu-HU"/>
        </w:rPr>
        <w:t>november 6</w:t>
      </w:r>
      <w:r w:rsidR="00F02BC9" w:rsidRPr="00F02BC9">
        <w:rPr>
          <w:rFonts w:ascii="Times New Roman" w:eastAsia="Times New Roman" w:hAnsi="Times New Roman" w:cs="Times New Roman"/>
          <w:bCs/>
          <w:sz w:val="24"/>
          <w:szCs w:val="24"/>
          <w:lang w:eastAsia="hu-HU"/>
        </w:rPr>
        <w:t>.</w:t>
      </w:r>
    </w:p>
    <w:p w:rsidR="00F02BC9" w:rsidRDefault="00F02BC9">
      <w:pPr>
        <w:rPr>
          <w:rFonts w:ascii="Times New Roman" w:eastAsia="Times New Roman" w:hAnsi="Times New Roman" w:cs="Times New Roman"/>
          <w:b/>
          <w:bCs/>
          <w:color w:val="000000"/>
          <w:sz w:val="44"/>
          <w:szCs w:val="44"/>
          <w:lang w:eastAsia="hu-HU"/>
        </w:rPr>
      </w:pPr>
      <w:r>
        <w:rPr>
          <w:rFonts w:ascii="Times New Roman" w:eastAsia="Times New Roman" w:hAnsi="Times New Roman" w:cs="Times New Roman"/>
          <w:b/>
          <w:bCs/>
          <w:color w:val="000000"/>
          <w:sz w:val="44"/>
          <w:szCs w:val="44"/>
          <w:lang w:eastAsia="hu-HU"/>
        </w:rPr>
        <w:br w:type="page"/>
      </w:r>
    </w:p>
    <w:sdt>
      <w:sdtPr>
        <w:rPr>
          <w:rFonts w:asciiTheme="minorHAnsi" w:eastAsiaTheme="minorHAnsi" w:hAnsiTheme="minorHAnsi" w:cstheme="minorBidi"/>
          <w:color w:val="auto"/>
          <w:sz w:val="22"/>
          <w:szCs w:val="22"/>
          <w:lang w:eastAsia="en-US"/>
        </w:rPr>
        <w:id w:val="795875629"/>
        <w:docPartObj>
          <w:docPartGallery w:val="Table of Contents"/>
          <w:docPartUnique/>
        </w:docPartObj>
      </w:sdtPr>
      <w:sdtEndPr>
        <w:rPr>
          <w:b/>
          <w:bCs/>
        </w:rPr>
      </w:sdtEndPr>
      <w:sdtContent>
        <w:p w:rsidR="00F02BC9" w:rsidRDefault="00F02BC9">
          <w:pPr>
            <w:pStyle w:val="Tartalomjegyzkcmsora"/>
          </w:pPr>
          <w:r>
            <w:t>Tartalom</w:t>
          </w:r>
        </w:p>
        <w:p w:rsidR="00F02BC9" w:rsidRPr="00F02BC9" w:rsidRDefault="00F02BC9" w:rsidP="00F02BC9">
          <w:pPr>
            <w:rPr>
              <w:lang w:eastAsia="hu-HU"/>
            </w:rPr>
          </w:pPr>
        </w:p>
        <w:p w:rsidR="00A73B04" w:rsidRDefault="00F02BC9">
          <w:pPr>
            <w:pStyle w:val="TJ1"/>
            <w:tabs>
              <w:tab w:val="left" w:pos="440"/>
              <w:tab w:val="right" w:leader="dot" w:pos="9074"/>
            </w:tabs>
            <w:rPr>
              <w:rFonts w:eastAsiaTheme="minorEastAsia"/>
              <w:noProof/>
              <w:lang w:eastAsia="hu-HU"/>
            </w:rPr>
          </w:pPr>
          <w:r>
            <w:fldChar w:fldCharType="begin"/>
          </w:r>
          <w:r>
            <w:instrText xml:space="preserve"> TOC \o "1-3" \h \z \u </w:instrText>
          </w:r>
          <w:r>
            <w:fldChar w:fldCharType="separate"/>
          </w:r>
          <w:hyperlink w:anchor="_Toc150775993" w:history="1">
            <w:r w:rsidR="00A73B04" w:rsidRPr="00780E4A">
              <w:rPr>
                <w:rStyle w:val="Hiperhivatkozs"/>
                <w:rFonts w:ascii="Times New Roman" w:eastAsia="Times New Roman" w:hAnsi="Times New Roman" w:cs="Times New Roman"/>
                <w:b/>
                <w:bCs/>
                <w:noProof/>
                <w:lang w:eastAsia="hu-HU"/>
              </w:rPr>
              <w:t>1.</w:t>
            </w:r>
            <w:r w:rsidR="00A73B04">
              <w:rPr>
                <w:rFonts w:eastAsiaTheme="minorEastAsia"/>
                <w:noProof/>
                <w:lang w:eastAsia="hu-HU"/>
              </w:rPr>
              <w:tab/>
            </w:r>
            <w:r w:rsidR="00A73B04" w:rsidRPr="00780E4A">
              <w:rPr>
                <w:rStyle w:val="Hiperhivatkozs"/>
                <w:rFonts w:ascii="Times New Roman" w:eastAsia="Times New Roman" w:hAnsi="Times New Roman" w:cs="Times New Roman"/>
                <w:b/>
                <w:bCs/>
                <w:noProof/>
                <w:lang w:eastAsia="hu-HU"/>
              </w:rPr>
              <w:t>Az iskolai könyvtár működési rendje</w:t>
            </w:r>
            <w:r w:rsidR="00A73B04">
              <w:rPr>
                <w:noProof/>
                <w:webHidden/>
              </w:rPr>
              <w:tab/>
            </w:r>
            <w:r w:rsidR="00A73B04">
              <w:rPr>
                <w:noProof/>
                <w:webHidden/>
              </w:rPr>
              <w:fldChar w:fldCharType="begin"/>
            </w:r>
            <w:r w:rsidR="00A73B04">
              <w:rPr>
                <w:noProof/>
                <w:webHidden/>
              </w:rPr>
              <w:instrText xml:space="preserve"> PAGEREF _Toc150775993 \h </w:instrText>
            </w:r>
            <w:r w:rsidR="00A73B04">
              <w:rPr>
                <w:noProof/>
                <w:webHidden/>
              </w:rPr>
            </w:r>
            <w:r w:rsidR="00A73B04">
              <w:rPr>
                <w:noProof/>
                <w:webHidden/>
              </w:rPr>
              <w:fldChar w:fldCharType="separate"/>
            </w:r>
            <w:r w:rsidR="00A73B04">
              <w:rPr>
                <w:noProof/>
                <w:webHidden/>
              </w:rPr>
              <w:t>2</w:t>
            </w:r>
            <w:r w:rsidR="00A73B04">
              <w:rPr>
                <w:noProof/>
                <w:webHidden/>
              </w:rPr>
              <w:fldChar w:fldCharType="end"/>
            </w:r>
          </w:hyperlink>
        </w:p>
        <w:p w:rsidR="00A73B04" w:rsidRDefault="00797210">
          <w:pPr>
            <w:pStyle w:val="TJ3"/>
            <w:tabs>
              <w:tab w:val="right" w:leader="dot" w:pos="9074"/>
            </w:tabs>
            <w:rPr>
              <w:rFonts w:eastAsiaTheme="minorEastAsia"/>
              <w:noProof/>
              <w:lang w:eastAsia="hu-HU"/>
            </w:rPr>
          </w:pPr>
          <w:hyperlink w:anchor="_Toc150775994" w:history="1">
            <w:r w:rsidR="00A73B04" w:rsidRPr="00780E4A">
              <w:rPr>
                <w:rStyle w:val="Hiperhivatkozs"/>
                <w:rFonts w:ascii="Cambria" w:eastAsia="Calibri" w:hAnsi="Cambria" w:cs="Times New Roman"/>
                <w:b/>
                <w:bCs/>
                <w:noProof/>
                <w:lang w:eastAsia="hu-HU"/>
              </w:rPr>
              <w:t>1. sz. melléklet Gyűjtőköri szabályzat</w:t>
            </w:r>
            <w:r w:rsidR="00A73B04">
              <w:rPr>
                <w:noProof/>
                <w:webHidden/>
              </w:rPr>
              <w:tab/>
            </w:r>
            <w:r w:rsidR="00A73B04">
              <w:rPr>
                <w:noProof/>
                <w:webHidden/>
              </w:rPr>
              <w:fldChar w:fldCharType="begin"/>
            </w:r>
            <w:r w:rsidR="00A73B04">
              <w:rPr>
                <w:noProof/>
                <w:webHidden/>
              </w:rPr>
              <w:instrText xml:space="preserve"> PAGEREF _Toc150775994 \h </w:instrText>
            </w:r>
            <w:r w:rsidR="00A73B04">
              <w:rPr>
                <w:noProof/>
                <w:webHidden/>
              </w:rPr>
            </w:r>
            <w:r w:rsidR="00A73B04">
              <w:rPr>
                <w:noProof/>
                <w:webHidden/>
              </w:rPr>
              <w:fldChar w:fldCharType="separate"/>
            </w:r>
            <w:r w:rsidR="00A73B04">
              <w:rPr>
                <w:noProof/>
                <w:webHidden/>
              </w:rPr>
              <w:t>8</w:t>
            </w:r>
            <w:r w:rsidR="00A73B04">
              <w:rPr>
                <w:noProof/>
                <w:webHidden/>
              </w:rPr>
              <w:fldChar w:fldCharType="end"/>
            </w:r>
          </w:hyperlink>
        </w:p>
        <w:p w:rsidR="00A73B04" w:rsidRDefault="00797210">
          <w:pPr>
            <w:pStyle w:val="TJ3"/>
            <w:tabs>
              <w:tab w:val="right" w:leader="dot" w:pos="9074"/>
            </w:tabs>
            <w:rPr>
              <w:rFonts w:eastAsiaTheme="minorEastAsia"/>
              <w:noProof/>
              <w:lang w:eastAsia="hu-HU"/>
            </w:rPr>
          </w:pPr>
          <w:hyperlink w:anchor="_Toc150775995" w:history="1">
            <w:r w:rsidR="00A73B04" w:rsidRPr="00780E4A">
              <w:rPr>
                <w:rStyle w:val="Hiperhivatkozs"/>
                <w:rFonts w:ascii="Cambria" w:eastAsia="Calibri" w:hAnsi="Cambria" w:cs="Times New Roman"/>
                <w:b/>
                <w:bCs/>
                <w:noProof/>
                <w:lang w:eastAsia="hu-HU"/>
              </w:rPr>
              <w:t>2. sz. melléklet Könyvtári állományalakítás</w:t>
            </w:r>
            <w:r w:rsidR="00A73B04">
              <w:rPr>
                <w:noProof/>
                <w:webHidden/>
              </w:rPr>
              <w:tab/>
            </w:r>
            <w:r w:rsidR="00A73B04">
              <w:rPr>
                <w:noProof/>
                <w:webHidden/>
              </w:rPr>
              <w:fldChar w:fldCharType="begin"/>
            </w:r>
            <w:r w:rsidR="00A73B04">
              <w:rPr>
                <w:noProof/>
                <w:webHidden/>
              </w:rPr>
              <w:instrText xml:space="preserve"> PAGEREF _Toc150775995 \h </w:instrText>
            </w:r>
            <w:r w:rsidR="00A73B04">
              <w:rPr>
                <w:noProof/>
                <w:webHidden/>
              </w:rPr>
            </w:r>
            <w:r w:rsidR="00A73B04">
              <w:rPr>
                <w:noProof/>
                <w:webHidden/>
              </w:rPr>
              <w:fldChar w:fldCharType="separate"/>
            </w:r>
            <w:r w:rsidR="00A73B04">
              <w:rPr>
                <w:noProof/>
                <w:webHidden/>
              </w:rPr>
              <w:t>13</w:t>
            </w:r>
            <w:r w:rsidR="00A73B04">
              <w:rPr>
                <w:noProof/>
                <w:webHidden/>
              </w:rPr>
              <w:fldChar w:fldCharType="end"/>
            </w:r>
          </w:hyperlink>
        </w:p>
        <w:p w:rsidR="00A73B04" w:rsidRDefault="00797210">
          <w:pPr>
            <w:pStyle w:val="TJ3"/>
            <w:tabs>
              <w:tab w:val="right" w:leader="dot" w:pos="9074"/>
            </w:tabs>
            <w:rPr>
              <w:rFonts w:eastAsiaTheme="minorEastAsia"/>
              <w:noProof/>
              <w:lang w:eastAsia="hu-HU"/>
            </w:rPr>
          </w:pPr>
          <w:hyperlink w:anchor="_Toc150775996" w:history="1">
            <w:r w:rsidR="00A73B04" w:rsidRPr="00780E4A">
              <w:rPr>
                <w:rStyle w:val="Hiperhivatkozs"/>
                <w:rFonts w:ascii="Cambria" w:eastAsia="Calibri" w:hAnsi="Cambria" w:cs="Times New Roman"/>
                <w:b/>
                <w:bCs/>
                <w:noProof/>
                <w:lang w:eastAsia="hu-HU"/>
              </w:rPr>
              <w:t>3. sz. melléklet Könyvtárhasználati és szolgáltatási szabályzat</w:t>
            </w:r>
            <w:r w:rsidR="00A73B04">
              <w:rPr>
                <w:noProof/>
                <w:webHidden/>
              </w:rPr>
              <w:tab/>
            </w:r>
            <w:r w:rsidR="00A73B04">
              <w:rPr>
                <w:noProof/>
                <w:webHidden/>
              </w:rPr>
              <w:fldChar w:fldCharType="begin"/>
            </w:r>
            <w:r w:rsidR="00A73B04">
              <w:rPr>
                <w:noProof/>
                <w:webHidden/>
              </w:rPr>
              <w:instrText xml:space="preserve"> PAGEREF _Toc150775996 \h </w:instrText>
            </w:r>
            <w:r w:rsidR="00A73B04">
              <w:rPr>
                <w:noProof/>
                <w:webHidden/>
              </w:rPr>
            </w:r>
            <w:r w:rsidR="00A73B04">
              <w:rPr>
                <w:noProof/>
                <w:webHidden/>
              </w:rPr>
              <w:fldChar w:fldCharType="separate"/>
            </w:r>
            <w:r w:rsidR="00A73B04">
              <w:rPr>
                <w:noProof/>
                <w:webHidden/>
              </w:rPr>
              <w:t>16</w:t>
            </w:r>
            <w:r w:rsidR="00A73B04">
              <w:rPr>
                <w:noProof/>
                <w:webHidden/>
              </w:rPr>
              <w:fldChar w:fldCharType="end"/>
            </w:r>
          </w:hyperlink>
        </w:p>
        <w:p w:rsidR="00A73B04" w:rsidRDefault="00797210">
          <w:pPr>
            <w:pStyle w:val="TJ3"/>
            <w:tabs>
              <w:tab w:val="right" w:leader="dot" w:pos="9074"/>
            </w:tabs>
            <w:rPr>
              <w:rFonts w:eastAsiaTheme="minorEastAsia"/>
              <w:noProof/>
              <w:lang w:eastAsia="hu-HU"/>
            </w:rPr>
          </w:pPr>
          <w:hyperlink w:anchor="_Toc150775997" w:history="1">
            <w:r w:rsidR="00A73B04" w:rsidRPr="00780E4A">
              <w:rPr>
                <w:rStyle w:val="Hiperhivatkozs"/>
                <w:rFonts w:ascii="Cambria" w:eastAsia="Calibri" w:hAnsi="Cambria" w:cs="Times New Roman"/>
                <w:b/>
                <w:bCs/>
                <w:noProof/>
                <w:lang w:eastAsia="hu-HU"/>
              </w:rPr>
              <w:t>4. sz. melléklet Katalógusszerkesztési szabályzat</w:t>
            </w:r>
            <w:r w:rsidR="00A73B04">
              <w:rPr>
                <w:noProof/>
                <w:webHidden/>
              </w:rPr>
              <w:tab/>
            </w:r>
            <w:r w:rsidR="00A73B04">
              <w:rPr>
                <w:noProof/>
                <w:webHidden/>
              </w:rPr>
              <w:fldChar w:fldCharType="begin"/>
            </w:r>
            <w:r w:rsidR="00A73B04">
              <w:rPr>
                <w:noProof/>
                <w:webHidden/>
              </w:rPr>
              <w:instrText xml:space="preserve"> PAGEREF _Toc150775997 \h </w:instrText>
            </w:r>
            <w:r w:rsidR="00A73B04">
              <w:rPr>
                <w:noProof/>
                <w:webHidden/>
              </w:rPr>
            </w:r>
            <w:r w:rsidR="00A73B04">
              <w:rPr>
                <w:noProof/>
                <w:webHidden/>
              </w:rPr>
              <w:fldChar w:fldCharType="separate"/>
            </w:r>
            <w:r w:rsidR="00A73B04">
              <w:rPr>
                <w:noProof/>
                <w:webHidden/>
              </w:rPr>
              <w:t>19</w:t>
            </w:r>
            <w:r w:rsidR="00A73B04">
              <w:rPr>
                <w:noProof/>
                <w:webHidden/>
              </w:rPr>
              <w:fldChar w:fldCharType="end"/>
            </w:r>
          </w:hyperlink>
        </w:p>
        <w:p w:rsidR="00A73B04" w:rsidRDefault="00797210">
          <w:pPr>
            <w:pStyle w:val="TJ3"/>
            <w:tabs>
              <w:tab w:val="right" w:leader="dot" w:pos="9074"/>
            </w:tabs>
            <w:rPr>
              <w:rFonts w:eastAsiaTheme="minorEastAsia"/>
              <w:noProof/>
              <w:lang w:eastAsia="hu-HU"/>
            </w:rPr>
          </w:pPr>
          <w:hyperlink w:anchor="_Toc150775998" w:history="1">
            <w:r w:rsidR="00A73B04" w:rsidRPr="00780E4A">
              <w:rPr>
                <w:rStyle w:val="Hiperhivatkozs"/>
                <w:rFonts w:ascii="Cambria" w:eastAsia="Calibri" w:hAnsi="Cambria" w:cs="Times New Roman"/>
                <w:b/>
                <w:bCs/>
                <w:noProof/>
                <w:lang w:eastAsia="hu-HU"/>
              </w:rPr>
              <w:t>5. sz. melléklet Tankönyvtári szabályzat</w:t>
            </w:r>
            <w:r w:rsidR="00A73B04">
              <w:rPr>
                <w:noProof/>
                <w:webHidden/>
              </w:rPr>
              <w:tab/>
            </w:r>
            <w:r w:rsidR="00A73B04">
              <w:rPr>
                <w:noProof/>
                <w:webHidden/>
              </w:rPr>
              <w:fldChar w:fldCharType="begin"/>
            </w:r>
            <w:r w:rsidR="00A73B04">
              <w:rPr>
                <w:noProof/>
                <w:webHidden/>
              </w:rPr>
              <w:instrText xml:space="preserve"> PAGEREF _Toc150775998 \h </w:instrText>
            </w:r>
            <w:r w:rsidR="00A73B04">
              <w:rPr>
                <w:noProof/>
                <w:webHidden/>
              </w:rPr>
            </w:r>
            <w:r w:rsidR="00A73B04">
              <w:rPr>
                <w:noProof/>
                <w:webHidden/>
              </w:rPr>
              <w:fldChar w:fldCharType="separate"/>
            </w:r>
            <w:r w:rsidR="00A73B04">
              <w:rPr>
                <w:noProof/>
                <w:webHidden/>
              </w:rPr>
              <w:t>20</w:t>
            </w:r>
            <w:r w:rsidR="00A73B04">
              <w:rPr>
                <w:noProof/>
                <w:webHidden/>
              </w:rPr>
              <w:fldChar w:fldCharType="end"/>
            </w:r>
          </w:hyperlink>
        </w:p>
        <w:p w:rsidR="00F02BC9" w:rsidRDefault="00F02BC9">
          <w:r>
            <w:rPr>
              <w:b/>
              <w:bCs/>
            </w:rPr>
            <w:fldChar w:fldCharType="end"/>
          </w:r>
        </w:p>
      </w:sdtContent>
    </w:sdt>
    <w:p w:rsidR="00F02BC9" w:rsidRDefault="00F02BC9">
      <w:pPr>
        <w:rPr>
          <w:rFonts w:ascii="Times New Roman" w:eastAsia="Times New Roman" w:hAnsi="Times New Roman" w:cs="Times New Roman"/>
          <w:b/>
          <w:bCs/>
          <w:color w:val="000000"/>
          <w:sz w:val="44"/>
          <w:szCs w:val="44"/>
          <w:highlight w:val="lightGray"/>
          <w:lang w:eastAsia="hu-HU"/>
        </w:rPr>
      </w:pPr>
      <w:r>
        <w:rPr>
          <w:rFonts w:ascii="Times New Roman" w:eastAsia="Times New Roman" w:hAnsi="Times New Roman" w:cs="Times New Roman"/>
          <w:b/>
          <w:bCs/>
          <w:color w:val="000000"/>
          <w:sz w:val="44"/>
          <w:szCs w:val="44"/>
          <w:highlight w:val="lightGray"/>
          <w:lang w:eastAsia="hu-HU"/>
        </w:rPr>
        <w:br w:type="page"/>
      </w:r>
    </w:p>
    <w:p w:rsidR="00F02BC9" w:rsidRPr="00F02BC9" w:rsidRDefault="00F02BC9" w:rsidP="00F02BC9">
      <w:pPr>
        <w:pStyle w:val="Listaszerbekezds"/>
        <w:keepNext/>
        <w:keepLines/>
        <w:numPr>
          <w:ilvl w:val="0"/>
          <w:numId w:val="25"/>
        </w:numPr>
        <w:spacing w:before="480" w:after="240" w:line="240" w:lineRule="auto"/>
        <w:ind w:right="1"/>
        <w:jc w:val="both"/>
        <w:outlineLvl w:val="0"/>
        <w:rPr>
          <w:rFonts w:ascii="Times New Roman" w:eastAsia="Times New Roman" w:hAnsi="Times New Roman" w:cs="Times New Roman"/>
          <w:b/>
          <w:bCs/>
          <w:color w:val="000000"/>
          <w:sz w:val="44"/>
          <w:szCs w:val="44"/>
          <w:lang w:eastAsia="hu-HU"/>
        </w:rPr>
      </w:pPr>
      <w:bookmarkStart w:id="1" w:name="_Toc150775993"/>
      <w:r w:rsidRPr="00F02BC9">
        <w:rPr>
          <w:rFonts w:ascii="Times New Roman" w:eastAsia="Times New Roman" w:hAnsi="Times New Roman" w:cs="Times New Roman"/>
          <w:b/>
          <w:bCs/>
          <w:color w:val="000000"/>
          <w:sz w:val="44"/>
          <w:szCs w:val="44"/>
          <w:lang w:eastAsia="hu-HU"/>
        </w:rPr>
        <w:lastRenderedPageBreak/>
        <w:t>Az iskolai könyvtár működési rendje</w:t>
      </w:r>
      <w:bookmarkEnd w:id="0"/>
      <w:bookmarkEnd w:id="1"/>
    </w:p>
    <w:p w:rsidR="00F02BC9" w:rsidRPr="00F02BC9" w:rsidRDefault="00F02BC9" w:rsidP="00F02BC9">
      <w:pPr>
        <w:numPr>
          <w:ilvl w:val="1"/>
          <w:numId w:val="25"/>
        </w:numPr>
        <w:spacing w:before="200" w:after="240" w:line="240" w:lineRule="auto"/>
        <w:ind w:left="1077" w:right="1"/>
        <w:jc w:val="both"/>
        <w:rPr>
          <w:rFonts w:ascii="Times New Roman" w:eastAsia="Times New Roman" w:hAnsi="Times New Roman" w:cs="Times New Roman"/>
          <w:b/>
          <w:bCs/>
          <w:color w:val="000000"/>
          <w:sz w:val="26"/>
          <w:szCs w:val="26"/>
          <w:lang w:eastAsia="hu-HU"/>
        </w:rPr>
      </w:pPr>
      <w:r w:rsidRPr="00F02BC9">
        <w:rPr>
          <w:rFonts w:ascii="Times New Roman" w:eastAsia="Times New Roman" w:hAnsi="Times New Roman" w:cs="Times New Roman"/>
          <w:b/>
          <w:bCs/>
          <w:iCs/>
          <w:color w:val="000000"/>
          <w:sz w:val="26"/>
          <w:szCs w:val="26"/>
          <w:lang w:eastAsia="hu-HU"/>
        </w:rPr>
        <w:t>Az iskolai könyvtár fenntartása, irányítása, m</w:t>
      </w:r>
      <w:r w:rsidRPr="00F02BC9">
        <w:rPr>
          <w:rFonts w:ascii="Times New Roman" w:eastAsia="TTE17F2A00t00" w:hAnsi="Times New Roman" w:cs="Times New Roman"/>
          <w:b/>
          <w:color w:val="000000"/>
          <w:sz w:val="26"/>
          <w:szCs w:val="26"/>
          <w:lang w:eastAsia="hu-HU"/>
        </w:rPr>
        <w:t>ű</w:t>
      </w:r>
      <w:r w:rsidRPr="00F02BC9">
        <w:rPr>
          <w:rFonts w:ascii="Times New Roman" w:eastAsia="Times New Roman" w:hAnsi="Times New Roman" w:cs="Times New Roman"/>
          <w:b/>
          <w:bCs/>
          <w:iCs/>
          <w:color w:val="000000"/>
          <w:sz w:val="26"/>
          <w:szCs w:val="26"/>
          <w:lang w:eastAsia="hu-HU"/>
        </w:rPr>
        <w:t>ködtetése</w:t>
      </w:r>
    </w:p>
    <w:p w:rsidR="00F02BC9" w:rsidRPr="00F02BC9" w:rsidRDefault="00F02BC9" w:rsidP="00F02BC9">
      <w:pPr>
        <w:spacing w:before="80" w:after="0" w:line="240" w:lineRule="auto"/>
        <w:ind w:left="116" w:right="1"/>
        <w:jc w:val="both"/>
        <w:rPr>
          <w:rFonts w:ascii="Times New Roman" w:eastAsia="Calibri" w:hAnsi="Times New Roman" w:cs="Times New Roman"/>
          <w:sz w:val="24"/>
          <w:szCs w:val="24"/>
          <w:lang w:eastAsia="hu-HU"/>
        </w:rPr>
      </w:pPr>
      <w:r w:rsidRPr="00F02BC9">
        <w:rPr>
          <w:rFonts w:ascii="Times New Roman" w:eastAsia="Calibri" w:hAnsi="Times New Roman" w:cs="Times New Roman"/>
          <w:sz w:val="24"/>
          <w:szCs w:val="24"/>
          <w:lang w:eastAsia="hu-HU"/>
        </w:rPr>
        <w:t>Az iskolai könyvtár Szervezeti és Működési Szabályzata szerves része a Szerencsi Szakképzési Centrum Tokaji Ferenc Technikum, Szakgimnázium és Gimnázium Szervezeti és Működési Szabályzatának. Szabályozza a könyvtár működésének és igénybevételének szabályait.</w:t>
      </w:r>
    </w:p>
    <w:p w:rsidR="00F02BC9" w:rsidRPr="00F02BC9" w:rsidRDefault="00F02BC9" w:rsidP="00F02BC9">
      <w:pPr>
        <w:spacing w:after="0" w:line="240" w:lineRule="auto"/>
        <w:ind w:left="476" w:right="1" w:hanging="360"/>
        <w:jc w:val="both"/>
        <w:rPr>
          <w:rFonts w:ascii="Times New Roman" w:eastAsia="Calibri" w:hAnsi="Times New Roman" w:cs="Times New Roman"/>
          <w:sz w:val="24"/>
          <w:szCs w:val="24"/>
          <w:u w:val="single"/>
          <w:lang w:eastAsia="hu-HU"/>
        </w:rPr>
      </w:pPr>
    </w:p>
    <w:p w:rsidR="00F02BC9" w:rsidRPr="00F02BC9" w:rsidRDefault="00F02BC9" w:rsidP="00F02BC9">
      <w:pPr>
        <w:spacing w:after="0" w:line="240" w:lineRule="auto"/>
        <w:ind w:left="476" w:right="1" w:hanging="360"/>
        <w:jc w:val="both"/>
        <w:rPr>
          <w:rFonts w:ascii="Times New Roman" w:eastAsia="Calibri" w:hAnsi="Times New Roman" w:cs="Times New Roman"/>
          <w:b/>
          <w:i/>
          <w:sz w:val="24"/>
          <w:szCs w:val="24"/>
          <w:lang w:eastAsia="hu-HU"/>
        </w:rPr>
      </w:pPr>
      <w:r w:rsidRPr="00F02BC9">
        <w:rPr>
          <w:rFonts w:ascii="Times New Roman" w:eastAsia="Calibri" w:hAnsi="Times New Roman" w:cs="Times New Roman"/>
          <w:b/>
          <w:i/>
          <w:sz w:val="24"/>
          <w:szCs w:val="24"/>
          <w:lang w:eastAsia="hu-HU"/>
        </w:rPr>
        <w:t xml:space="preserve">A könyvtári SZMSZ mellékletét képezi: </w:t>
      </w:r>
    </w:p>
    <w:p w:rsidR="00F02BC9" w:rsidRPr="00F02BC9" w:rsidRDefault="00F02BC9" w:rsidP="00F02BC9">
      <w:pPr>
        <w:numPr>
          <w:ilvl w:val="0"/>
          <w:numId w:val="28"/>
        </w:numPr>
        <w:spacing w:after="0" w:line="240" w:lineRule="auto"/>
        <w:ind w:right="1"/>
        <w:jc w:val="both"/>
        <w:rPr>
          <w:rFonts w:ascii="Times New Roman" w:eastAsia="Calibri" w:hAnsi="Times New Roman" w:cs="Times New Roman"/>
          <w:sz w:val="24"/>
          <w:szCs w:val="24"/>
          <w:lang w:eastAsia="hu-HU"/>
        </w:rPr>
      </w:pPr>
      <w:r w:rsidRPr="00F02BC9">
        <w:rPr>
          <w:rFonts w:ascii="Times New Roman" w:eastAsia="Calibri" w:hAnsi="Times New Roman" w:cs="Times New Roman"/>
          <w:sz w:val="24"/>
          <w:szCs w:val="24"/>
          <w:lang w:eastAsia="hu-HU"/>
        </w:rPr>
        <w:t>Gyűjtőköri szabályzat</w:t>
      </w:r>
    </w:p>
    <w:p w:rsidR="00F02BC9" w:rsidRPr="00F02BC9" w:rsidRDefault="00F02BC9" w:rsidP="00F02BC9">
      <w:pPr>
        <w:numPr>
          <w:ilvl w:val="0"/>
          <w:numId w:val="28"/>
        </w:numPr>
        <w:spacing w:after="0" w:line="240" w:lineRule="auto"/>
        <w:ind w:right="1"/>
        <w:jc w:val="both"/>
        <w:rPr>
          <w:rFonts w:ascii="Times New Roman" w:eastAsia="Calibri" w:hAnsi="Times New Roman" w:cs="Times New Roman"/>
          <w:sz w:val="24"/>
          <w:szCs w:val="24"/>
          <w:lang w:eastAsia="hu-HU"/>
        </w:rPr>
      </w:pPr>
      <w:r w:rsidRPr="00F02BC9">
        <w:rPr>
          <w:rFonts w:ascii="Times New Roman" w:eastAsia="Calibri" w:hAnsi="Times New Roman" w:cs="Times New Roman"/>
          <w:sz w:val="24"/>
          <w:szCs w:val="24"/>
          <w:lang w:eastAsia="hu-HU"/>
        </w:rPr>
        <w:t>Könyvtári állományalakítás</w:t>
      </w:r>
    </w:p>
    <w:p w:rsidR="00F02BC9" w:rsidRPr="00F02BC9" w:rsidRDefault="00F02BC9" w:rsidP="00F02BC9">
      <w:pPr>
        <w:numPr>
          <w:ilvl w:val="0"/>
          <w:numId w:val="28"/>
        </w:numPr>
        <w:spacing w:after="0" w:line="240" w:lineRule="auto"/>
        <w:ind w:right="1"/>
        <w:jc w:val="both"/>
        <w:rPr>
          <w:rFonts w:ascii="Times New Roman" w:eastAsia="Calibri" w:hAnsi="Times New Roman" w:cs="Times New Roman"/>
          <w:sz w:val="24"/>
          <w:szCs w:val="24"/>
          <w:lang w:eastAsia="hu-HU"/>
        </w:rPr>
      </w:pPr>
      <w:r w:rsidRPr="00F02BC9">
        <w:rPr>
          <w:rFonts w:ascii="Times New Roman" w:eastAsia="Calibri" w:hAnsi="Times New Roman" w:cs="Times New Roman"/>
          <w:sz w:val="24"/>
          <w:szCs w:val="24"/>
          <w:lang w:eastAsia="hu-HU"/>
        </w:rPr>
        <w:t>Könyvtárhasználati és szolgáltatási szabályzat</w:t>
      </w:r>
    </w:p>
    <w:p w:rsidR="00F02BC9" w:rsidRPr="00F02BC9" w:rsidRDefault="00F02BC9" w:rsidP="00F02BC9">
      <w:pPr>
        <w:numPr>
          <w:ilvl w:val="0"/>
          <w:numId w:val="28"/>
        </w:numPr>
        <w:spacing w:after="0" w:line="240" w:lineRule="auto"/>
        <w:ind w:right="1"/>
        <w:jc w:val="both"/>
        <w:rPr>
          <w:rFonts w:ascii="Times New Roman" w:eastAsia="Calibri" w:hAnsi="Times New Roman" w:cs="Times New Roman"/>
          <w:sz w:val="24"/>
          <w:szCs w:val="24"/>
          <w:lang w:eastAsia="hu-HU"/>
        </w:rPr>
      </w:pPr>
      <w:r w:rsidRPr="00F02BC9">
        <w:rPr>
          <w:rFonts w:ascii="Times New Roman" w:eastAsia="Calibri" w:hAnsi="Times New Roman" w:cs="Times New Roman"/>
          <w:sz w:val="24"/>
          <w:szCs w:val="24"/>
          <w:lang w:eastAsia="hu-HU"/>
        </w:rPr>
        <w:t>Katalógusszerkesztési szabályzat</w:t>
      </w:r>
    </w:p>
    <w:p w:rsidR="00F02BC9" w:rsidRPr="00F02BC9" w:rsidRDefault="00F02BC9" w:rsidP="00F02BC9">
      <w:pPr>
        <w:spacing w:after="0" w:line="240" w:lineRule="auto"/>
        <w:ind w:left="476" w:right="1"/>
        <w:jc w:val="both"/>
        <w:rPr>
          <w:rFonts w:ascii="Times New Roman" w:eastAsia="Calibri" w:hAnsi="Times New Roman" w:cs="Times New Roman"/>
          <w:sz w:val="24"/>
          <w:szCs w:val="24"/>
          <w:lang w:eastAsia="hu-HU"/>
        </w:rPr>
      </w:pPr>
      <w:r w:rsidRPr="00F02BC9">
        <w:rPr>
          <w:rFonts w:ascii="Times New Roman" w:eastAsia="Calibri" w:hAnsi="Times New Roman" w:cs="Times New Roman"/>
          <w:sz w:val="24"/>
          <w:szCs w:val="24"/>
          <w:lang w:eastAsia="hu-HU"/>
        </w:rPr>
        <w:t xml:space="preserve">5. Tankönyvtári szabályzat </w:t>
      </w:r>
    </w:p>
    <w:p w:rsidR="00F02BC9" w:rsidRPr="00F02BC9" w:rsidRDefault="00F02BC9" w:rsidP="00F02BC9">
      <w:pPr>
        <w:numPr>
          <w:ilvl w:val="2"/>
          <w:numId w:val="25"/>
        </w:numPr>
        <w:spacing w:before="200" w:after="240" w:line="240" w:lineRule="auto"/>
        <w:ind w:left="1077" w:right="1"/>
        <w:jc w:val="both"/>
        <w:rPr>
          <w:rFonts w:ascii="Times New Roman" w:eastAsia="Times New Roman" w:hAnsi="Times New Roman" w:cs="Times New Roman"/>
          <w:b/>
          <w:bCs/>
          <w:color w:val="000000"/>
          <w:sz w:val="24"/>
          <w:szCs w:val="24"/>
          <w:lang w:eastAsia="hu-HU"/>
        </w:rPr>
      </w:pPr>
      <w:r w:rsidRPr="00F02BC9">
        <w:rPr>
          <w:rFonts w:ascii="Times New Roman" w:eastAsia="Times New Roman" w:hAnsi="Times New Roman" w:cs="Times New Roman"/>
          <w:b/>
          <w:bCs/>
          <w:color w:val="000000"/>
          <w:sz w:val="24"/>
          <w:szCs w:val="24"/>
          <w:lang w:eastAsia="hu-HU"/>
        </w:rPr>
        <w:t xml:space="preserve">Az iskolai könyvtár működési szabályzatának alapdokumentumai </w:t>
      </w:r>
    </w:p>
    <w:p w:rsidR="00F02BC9" w:rsidRPr="00F02BC9" w:rsidRDefault="00F02BC9" w:rsidP="00F02BC9">
      <w:pPr>
        <w:spacing w:after="0" w:line="240" w:lineRule="auto"/>
        <w:ind w:left="284" w:right="1" w:hanging="284"/>
        <w:jc w:val="both"/>
        <w:rPr>
          <w:rFonts w:ascii="Times New Roman" w:eastAsia="Times New Roman" w:hAnsi="Times New Roman" w:cs="Times New Roman"/>
          <w:b/>
          <w:bCs/>
          <w:color w:val="000000"/>
          <w:sz w:val="24"/>
          <w:szCs w:val="24"/>
          <w:lang w:eastAsia="hu-HU"/>
        </w:rPr>
      </w:pPr>
      <w:r w:rsidRPr="00F02BC9">
        <w:rPr>
          <w:rFonts w:ascii="Times New Roman" w:eastAsia="Times New Roman" w:hAnsi="Times New Roman" w:cs="Times New Roman"/>
          <w:color w:val="000000"/>
          <w:sz w:val="24"/>
          <w:szCs w:val="24"/>
          <w:lang w:eastAsia="hu-HU"/>
        </w:rPr>
        <w:t>3/1975. (VIII. 17.) KM – PM számú együttes rendelet a könyvtári állomány rendezéséről és állományból való törléséről szóló szabályzat;</w:t>
      </w:r>
    </w:p>
    <w:p w:rsidR="00F02BC9" w:rsidRPr="00F02BC9" w:rsidRDefault="00F02BC9" w:rsidP="00F02BC9">
      <w:pPr>
        <w:autoSpaceDE w:val="0"/>
        <w:autoSpaceDN w:val="0"/>
        <w:adjustRightInd w:val="0"/>
        <w:spacing w:after="0" w:line="240" w:lineRule="auto"/>
        <w:ind w:left="284" w:right="1" w:hanging="284"/>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2011. évi CXC. törvény a nemzeti köznevelésről (53. §, 45. §, 62. §, 63. §, 98. §, 2. melléklet, 3. melléklet)</w:t>
      </w:r>
    </w:p>
    <w:p w:rsidR="00F02BC9" w:rsidRPr="00F02BC9" w:rsidRDefault="00F02BC9" w:rsidP="00F02BC9">
      <w:pPr>
        <w:autoSpaceDE w:val="0"/>
        <w:autoSpaceDN w:val="0"/>
        <w:adjustRightInd w:val="0"/>
        <w:spacing w:after="0" w:line="240" w:lineRule="auto"/>
        <w:ind w:left="284" w:right="1" w:hanging="284"/>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20/2012. (VIII. 31.) EMMI rendelet </w:t>
      </w:r>
      <w:proofErr w:type="gramStart"/>
      <w:r w:rsidRPr="00F02BC9">
        <w:rPr>
          <w:rFonts w:ascii="Times New Roman" w:eastAsia="Times New Roman" w:hAnsi="Times New Roman" w:cs="Times New Roman"/>
          <w:color w:val="000000"/>
          <w:sz w:val="24"/>
          <w:szCs w:val="24"/>
          <w:lang w:eastAsia="hu-HU"/>
        </w:rPr>
        <w:t>A</w:t>
      </w:r>
      <w:proofErr w:type="gramEnd"/>
      <w:r w:rsidRPr="00F02BC9">
        <w:rPr>
          <w:rFonts w:ascii="Times New Roman" w:eastAsia="Times New Roman" w:hAnsi="Times New Roman" w:cs="Times New Roman"/>
          <w:color w:val="000000"/>
          <w:sz w:val="24"/>
          <w:szCs w:val="24"/>
          <w:lang w:eastAsia="hu-HU"/>
        </w:rPr>
        <w:t xml:space="preserve"> nevelési-oktatási intézmények m</w:t>
      </w:r>
      <w:r w:rsidRPr="00F02BC9">
        <w:rPr>
          <w:rFonts w:ascii="Times New Roman" w:eastAsia="TTE18120A0t00" w:hAnsi="Times New Roman" w:cs="Times New Roman"/>
          <w:color w:val="000000"/>
          <w:sz w:val="24"/>
          <w:szCs w:val="24"/>
          <w:lang w:eastAsia="hu-HU"/>
        </w:rPr>
        <w:t>ű</w:t>
      </w:r>
      <w:r w:rsidRPr="00F02BC9">
        <w:rPr>
          <w:rFonts w:ascii="Times New Roman" w:eastAsia="Times New Roman" w:hAnsi="Times New Roman" w:cs="Times New Roman"/>
          <w:color w:val="000000"/>
          <w:sz w:val="24"/>
          <w:szCs w:val="24"/>
          <w:lang w:eastAsia="hu-HU"/>
        </w:rPr>
        <w:t>ködésér</w:t>
      </w:r>
      <w:r w:rsidRPr="00F02BC9">
        <w:rPr>
          <w:rFonts w:ascii="Times New Roman" w:eastAsia="TTE18120A0t00" w:hAnsi="Times New Roman" w:cs="Times New Roman"/>
          <w:color w:val="000000"/>
          <w:sz w:val="24"/>
          <w:szCs w:val="24"/>
          <w:lang w:eastAsia="hu-HU"/>
        </w:rPr>
        <w:t>ő</w:t>
      </w:r>
      <w:r w:rsidRPr="00F02BC9">
        <w:rPr>
          <w:rFonts w:ascii="Times New Roman" w:eastAsia="Times New Roman" w:hAnsi="Times New Roman" w:cs="Times New Roman"/>
          <w:color w:val="000000"/>
          <w:sz w:val="24"/>
          <w:szCs w:val="24"/>
          <w:lang w:eastAsia="hu-HU"/>
        </w:rPr>
        <w:t>l és a köznevelési intézmények névhasználatáról (4.§, 92. §, 120. §, 161. §, 163. §, 164. §, 165. §, 166. §, 167. § valamint a Felszerelési jegyzék)</w:t>
      </w:r>
    </w:p>
    <w:p w:rsidR="00F02BC9" w:rsidRPr="00F02BC9" w:rsidRDefault="00F02BC9" w:rsidP="00F02BC9">
      <w:pPr>
        <w:autoSpaceDE w:val="0"/>
        <w:autoSpaceDN w:val="0"/>
        <w:adjustRightInd w:val="0"/>
        <w:spacing w:after="0" w:line="240" w:lineRule="auto"/>
        <w:ind w:left="284" w:right="1" w:hanging="284"/>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2012. évi CLII. törvény </w:t>
      </w:r>
      <w:proofErr w:type="gramStart"/>
      <w:r w:rsidRPr="00F02BC9">
        <w:rPr>
          <w:rFonts w:ascii="Times New Roman" w:eastAsia="Times New Roman" w:hAnsi="Times New Roman" w:cs="Times New Roman"/>
          <w:color w:val="000000"/>
          <w:sz w:val="24"/>
          <w:szCs w:val="24"/>
          <w:lang w:eastAsia="hu-HU"/>
        </w:rPr>
        <w:t>A</w:t>
      </w:r>
      <w:proofErr w:type="gramEnd"/>
      <w:r w:rsidRPr="00F02BC9">
        <w:rPr>
          <w:rFonts w:ascii="Times New Roman" w:eastAsia="Times New Roman" w:hAnsi="Times New Roman" w:cs="Times New Roman"/>
          <w:color w:val="000000"/>
          <w:sz w:val="24"/>
          <w:szCs w:val="24"/>
          <w:lang w:eastAsia="hu-HU"/>
        </w:rPr>
        <w:t xml:space="preserve"> muzeális intézményekről, a nyilvános könyvtári ellátásról és a közm</w:t>
      </w:r>
      <w:r w:rsidRPr="00F02BC9">
        <w:rPr>
          <w:rFonts w:ascii="Times New Roman" w:eastAsia="TTE18120A0t00" w:hAnsi="Times New Roman" w:cs="Times New Roman"/>
          <w:color w:val="000000"/>
          <w:sz w:val="24"/>
          <w:szCs w:val="24"/>
          <w:lang w:eastAsia="hu-HU"/>
        </w:rPr>
        <w:t>ű</w:t>
      </w:r>
      <w:r w:rsidRPr="00F02BC9">
        <w:rPr>
          <w:rFonts w:ascii="Times New Roman" w:eastAsia="Times New Roman" w:hAnsi="Times New Roman" w:cs="Times New Roman"/>
          <w:color w:val="000000"/>
          <w:sz w:val="24"/>
          <w:szCs w:val="24"/>
          <w:lang w:eastAsia="hu-HU"/>
        </w:rPr>
        <w:t>vel</w:t>
      </w:r>
      <w:r w:rsidRPr="00F02BC9">
        <w:rPr>
          <w:rFonts w:ascii="Times New Roman" w:eastAsia="TTE18120A0t00" w:hAnsi="Times New Roman" w:cs="Times New Roman"/>
          <w:color w:val="000000"/>
          <w:sz w:val="24"/>
          <w:szCs w:val="24"/>
          <w:lang w:eastAsia="hu-HU"/>
        </w:rPr>
        <w:t>ő</w:t>
      </w:r>
      <w:r w:rsidRPr="00F02BC9">
        <w:rPr>
          <w:rFonts w:ascii="Times New Roman" w:eastAsia="Times New Roman" w:hAnsi="Times New Roman" w:cs="Times New Roman"/>
          <w:color w:val="000000"/>
          <w:sz w:val="24"/>
          <w:szCs w:val="24"/>
          <w:lang w:eastAsia="hu-HU"/>
        </w:rPr>
        <w:t>désről szóló 1997. évi CXL. törvény módosításáról</w:t>
      </w:r>
    </w:p>
    <w:p w:rsidR="00F02BC9" w:rsidRPr="00F02BC9" w:rsidRDefault="00F02BC9" w:rsidP="00F02BC9">
      <w:pPr>
        <w:autoSpaceDE w:val="0"/>
        <w:autoSpaceDN w:val="0"/>
        <w:adjustRightInd w:val="0"/>
        <w:spacing w:after="0" w:line="240" w:lineRule="auto"/>
        <w:ind w:left="284" w:right="1" w:hanging="284"/>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2012. évi I. törvény </w:t>
      </w:r>
      <w:proofErr w:type="gramStart"/>
      <w:r w:rsidRPr="00F02BC9">
        <w:rPr>
          <w:rFonts w:ascii="Times New Roman" w:eastAsia="Times New Roman" w:hAnsi="Times New Roman" w:cs="Times New Roman"/>
          <w:color w:val="000000"/>
          <w:sz w:val="24"/>
          <w:szCs w:val="24"/>
          <w:lang w:eastAsia="hu-HU"/>
        </w:rPr>
        <w:t>A</w:t>
      </w:r>
      <w:proofErr w:type="gramEnd"/>
      <w:r w:rsidRPr="00F02BC9">
        <w:rPr>
          <w:rFonts w:ascii="Times New Roman" w:eastAsia="Times New Roman" w:hAnsi="Times New Roman" w:cs="Times New Roman"/>
          <w:color w:val="000000"/>
          <w:sz w:val="24"/>
          <w:szCs w:val="24"/>
          <w:lang w:eastAsia="hu-HU"/>
        </w:rPr>
        <w:t xml:space="preserve"> munka törvénykönyvér</w:t>
      </w:r>
      <w:r w:rsidRPr="00F02BC9">
        <w:rPr>
          <w:rFonts w:ascii="Times New Roman" w:eastAsia="TTE18120A0t00" w:hAnsi="Times New Roman" w:cs="Times New Roman"/>
          <w:color w:val="000000"/>
          <w:sz w:val="24"/>
          <w:szCs w:val="24"/>
          <w:lang w:eastAsia="hu-HU"/>
        </w:rPr>
        <w:t>ő</w:t>
      </w:r>
      <w:r w:rsidRPr="00F02BC9">
        <w:rPr>
          <w:rFonts w:ascii="Times New Roman" w:eastAsia="Times New Roman" w:hAnsi="Times New Roman" w:cs="Times New Roman"/>
          <w:color w:val="000000"/>
          <w:sz w:val="24"/>
          <w:szCs w:val="24"/>
          <w:lang w:eastAsia="hu-HU"/>
        </w:rPr>
        <w:t>l</w:t>
      </w:r>
    </w:p>
    <w:p w:rsidR="00F02BC9" w:rsidRPr="00F02BC9" w:rsidRDefault="00F02BC9" w:rsidP="00F02BC9">
      <w:pPr>
        <w:autoSpaceDE w:val="0"/>
        <w:autoSpaceDN w:val="0"/>
        <w:adjustRightInd w:val="0"/>
        <w:spacing w:after="0" w:line="240" w:lineRule="auto"/>
        <w:ind w:left="284" w:right="1" w:hanging="284"/>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2013. évi CCXXXII. törvény </w:t>
      </w:r>
      <w:proofErr w:type="gramStart"/>
      <w:r w:rsidRPr="00F02BC9">
        <w:rPr>
          <w:rFonts w:ascii="Times New Roman" w:eastAsia="Times New Roman" w:hAnsi="Times New Roman" w:cs="Times New Roman"/>
          <w:color w:val="000000"/>
          <w:sz w:val="24"/>
          <w:szCs w:val="24"/>
          <w:lang w:eastAsia="hu-HU"/>
        </w:rPr>
        <w:t>A</w:t>
      </w:r>
      <w:proofErr w:type="gramEnd"/>
      <w:r w:rsidRPr="00F02BC9">
        <w:rPr>
          <w:rFonts w:ascii="Times New Roman" w:eastAsia="Times New Roman" w:hAnsi="Times New Roman" w:cs="Times New Roman"/>
          <w:color w:val="000000"/>
          <w:sz w:val="24"/>
          <w:szCs w:val="24"/>
          <w:lang w:eastAsia="hu-HU"/>
        </w:rPr>
        <w:t xml:space="preserve"> nemzeti köznevelés tankönyvellátásáról</w:t>
      </w:r>
    </w:p>
    <w:p w:rsidR="00F02BC9" w:rsidRPr="00F02BC9" w:rsidRDefault="00F02BC9" w:rsidP="00F02BC9">
      <w:pPr>
        <w:autoSpaceDE w:val="0"/>
        <w:autoSpaceDN w:val="0"/>
        <w:adjustRightInd w:val="0"/>
        <w:spacing w:after="0" w:line="240" w:lineRule="auto"/>
        <w:ind w:left="284" w:right="1" w:hanging="284"/>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2012. évi CLXXXVIII. törvény </w:t>
      </w:r>
      <w:proofErr w:type="gramStart"/>
      <w:r w:rsidRPr="00F02BC9">
        <w:rPr>
          <w:rFonts w:ascii="Times New Roman" w:eastAsia="Times New Roman" w:hAnsi="Times New Roman" w:cs="Times New Roman"/>
          <w:color w:val="000000"/>
          <w:sz w:val="24"/>
          <w:szCs w:val="24"/>
          <w:lang w:eastAsia="hu-HU"/>
        </w:rPr>
        <w:t>A</w:t>
      </w:r>
      <w:proofErr w:type="gramEnd"/>
      <w:r w:rsidRPr="00F02BC9">
        <w:rPr>
          <w:rFonts w:ascii="Times New Roman" w:eastAsia="Times New Roman" w:hAnsi="Times New Roman" w:cs="Times New Roman"/>
          <w:color w:val="000000"/>
          <w:sz w:val="24"/>
          <w:szCs w:val="24"/>
          <w:lang w:eastAsia="hu-HU"/>
        </w:rPr>
        <w:t xml:space="preserve"> köznevelési feladatot ellátó egyes önkormányzati fenntartású intézmények állami fenntartásba vételér</w:t>
      </w:r>
      <w:r w:rsidRPr="00F02BC9">
        <w:rPr>
          <w:rFonts w:ascii="Times New Roman" w:eastAsia="TTE18120A0t00" w:hAnsi="Times New Roman" w:cs="Times New Roman"/>
          <w:color w:val="000000"/>
          <w:sz w:val="24"/>
          <w:szCs w:val="24"/>
          <w:lang w:eastAsia="hu-HU"/>
        </w:rPr>
        <w:t>ő</w:t>
      </w:r>
      <w:r w:rsidRPr="00F02BC9">
        <w:rPr>
          <w:rFonts w:ascii="Times New Roman" w:eastAsia="Times New Roman" w:hAnsi="Times New Roman" w:cs="Times New Roman"/>
          <w:color w:val="000000"/>
          <w:sz w:val="24"/>
          <w:szCs w:val="24"/>
          <w:lang w:eastAsia="hu-HU"/>
        </w:rPr>
        <w:t>l</w:t>
      </w:r>
    </w:p>
    <w:p w:rsidR="00F02BC9" w:rsidRPr="00F02BC9" w:rsidRDefault="00F02BC9" w:rsidP="00F02BC9">
      <w:pPr>
        <w:spacing w:after="0" w:line="240" w:lineRule="auto"/>
        <w:ind w:left="284" w:right="1" w:hanging="284"/>
        <w:jc w:val="both"/>
        <w:rPr>
          <w:rFonts w:ascii="Times New Roman" w:eastAsia="Calibri" w:hAnsi="Times New Roman" w:cs="Times New Roman"/>
          <w:sz w:val="24"/>
          <w:szCs w:val="24"/>
          <w:lang w:eastAsia="hu-HU"/>
        </w:rPr>
      </w:pPr>
      <w:r w:rsidRPr="00F02BC9">
        <w:rPr>
          <w:rFonts w:ascii="Times New Roman" w:eastAsia="Calibri" w:hAnsi="Times New Roman" w:cs="Times New Roman"/>
          <w:sz w:val="24"/>
          <w:szCs w:val="24"/>
          <w:lang w:eastAsia="hu-HU"/>
        </w:rPr>
        <w:t xml:space="preserve">229/2012. (VIII. 28.) Korm. rendelet a </w:t>
      </w:r>
      <w:proofErr w:type="spellStart"/>
      <w:r w:rsidRPr="00F02BC9">
        <w:rPr>
          <w:rFonts w:ascii="Times New Roman" w:eastAsia="Calibri" w:hAnsi="Times New Roman" w:cs="Times New Roman"/>
          <w:sz w:val="24"/>
          <w:szCs w:val="24"/>
          <w:lang w:eastAsia="hu-HU"/>
        </w:rPr>
        <w:t>Nkt</w:t>
      </w:r>
      <w:proofErr w:type="spellEnd"/>
      <w:r w:rsidRPr="00F02BC9">
        <w:rPr>
          <w:rFonts w:ascii="Times New Roman" w:eastAsia="Calibri" w:hAnsi="Times New Roman" w:cs="Times New Roman"/>
          <w:sz w:val="24"/>
          <w:szCs w:val="24"/>
          <w:lang w:eastAsia="hu-HU"/>
        </w:rPr>
        <w:t>.-</w:t>
      </w:r>
      <w:proofErr w:type="spellStart"/>
      <w:r w:rsidRPr="00F02BC9">
        <w:rPr>
          <w:rFonts w:ascii="Times New Roman" w:eastAsia="Calibri" w:hAnsi="Times New Roman" w:cs="Times New Roman"/>
          <w:sz w:val="24"/>
          <w:szCs w:val="24"/>
          <w:lang w:eastAsia="hu-HU"/>
        </w:rPr>
        <w:t>ről</w:t>
      </w:r>
      <w:proofErr w:type="spellEnd"/>
      <w:r w:rsidRPr="00F02BC9">
        <w:rPr>
          <w:rFonts w:ascii="Times New Roman" w:eastAsia="Calibri" w:hAnsi="Times New Roman" w:cs="Times New Roman"/>
          <w:sz w:val="24"/>
          <w:szCs w:val="24"/>
          <w:lang w:eastAsia="hu-HU"/>
        </w:rPr>
        <w:t xml:space="preserve"> szóló törvény végrehajtásáról</w:t>
      </w:r>
    </w:p>
    <w:p w:rsidR="00F02BC9" w:rsidRPr="00F02BC9" w:rsidRDefault="00F02BC9" w:rsidP="00F02BC9">
      <w:pPr>
        <w:tabs>
          <w:tab w:val="left" w:pos="1325"/>
          <w:tab w:val="left" w:pos="1930"/>
          <w:tab w:val="left" w:pos="2793"/>
          <w:tab w:val="left" w:pos="3839"/>
          <w:tab w:val="left" w:pos="4364"/>
          <w:tab w:val="left" w:pos="5826"/>
          <w:tab w:val="left" w:pos="7575"/>
          <w:tab w:val="left" w:pos="8463"/>
          <w:tab w:val="left" w:pos="8974"/>
        </w:tabs>
        <w:spacing w:after="0" w:line="240" w:lineRule="auto"/>
        <w:ind w:left="284" w:right="1" w:hanging="284"/>
        <w:jc w:val="both"/>
        <w:rPr>
          <w:rFonts w:ascii="Times New Roman" w:eastAsia="Calibri" w:hAnsi="Times New Roman" w:cs="Times New Roman"/>
          <w:sz w:val="24"/>
          <w:szCs w:val="24"/>
          <w:lang w:eastAsia="hu-HU"/>
        </w:rPr>
      </w:pPr>
      <w:r w:rsidRPr="00F02BC9">
        <w:rPr>
          <w:rFonts w:ascii="Times New Roman" w:eastAsia="Calibri" w:hAnsi="Times New Roman" w:cs="Times New Roman"/>
          <w:sz w:val="24"/>
          <w:szCs w:val="24"/>
          <w:lang w:eastAsia="hu-HU"/>
        </w:rPr>
        <w:t xml:space="preserve">2011. évi CXII. törvény az </w:t>
      </w:r>
      <w:proofErr w:type="gramStart"/>
      <w:r w:rsidRPr="00F02BC9">
        <w:rPr>
          <w:rFonts w:ascii="Times New Roman" w:eastAsia="Calibri" w:hAnsi="Times New Roman" w:cs="Times New Roman"/>
          <w:sz w:val="24"/>
          <w:szCs w:val="24"/>
          <w:lang w:eastAsia="hu-HU"/>
        </w:rPr>
        <w:t>információs</w:t>
      </w:r>
      <w:proofErr w:type="gramEnd"/>
      <w:r w:rsidRPr="00F02BC9">
        <w:rPr>
          <w:rFonts w:ascii="Times New Roman" w:eastAsia="Calibri" w:hAnsi="Times New Roman" w:cs="Times New Roman"/>
          <w:sz w:val="24"/>
          <w:szCs w:val="24"/>
          <w:lang w:eastAsia="hu-HU"/>
        </w:rPr>
        <w:t xml:space="preserve"> önrendelkezési jogról és </w:t>
      </w:r>
      <w:r w:rsidRPr="00F02BC9">
        <w:rPr>
          <w:rFonts w:ascii="Times New Roman" w:eastAsia="Calibri" w:hAnsi="Times New Roman" w:cs="Times New Roman"/>
          <w:spacing w:val="-10"/>
          <w:sz w:val="24"/>
          <w:szCs w:val="24"/>
          <w:lang w:eastAsia="hu-HU"/>
        </w:rPr>
        <w:t xml:space="preserve">az </w:t>
      </w:r>
      <w:r w:rsidRPr="00F02BC9">
        <w:rPr>
          <w:rFonts w:ascii="Times New Roman" w:eastAsia="Calibri" w:hAnsi="Times New Roman" w:cs="Times New Roman"/>
          <w:sz w:val="24"/>
          <w:szCs w:val="24"/>
          <w:lang w:eastAsia="hu-HU"/>
        </w:rPr>
        <w:t>információ-szabadságról</w:t>
      </w:r>
    </w:p>
    <w:p w:rsidR="00F02BC9" w:rsidRPr="00F02BC9" w:rsidRDefault="00F02BC9" w:rsidP="00F02BC9">
      <w:pPr>
        <w:spacing w:after="0" w:line="240" w:lineRule="auto"/>
        <w:ind w:left="284" w:right="1" w:hanging="284"/>
        <w:jc w:val="both"/>
        <w:rPr>
          <w:rFonts w:ascii="Times New Roman" w:eastAsia="Calibri" w:hAnsi="Times New Roman" w:cs="Times New Roman"/>
          <w:sz w:val="24"/>
          <w:szCs w:val="24"/>
          <w:lang w:eastAsia="hu-HU"/>
        </w:rPr>
      </w:pPr>
      <w:r w:rsidRPr="00F02BC9">
        <w:rPr>
          <w:rFonts w:ascii="Times New Roman" w:eastAsia="Calibri" w:hAnsi="Times New Roman" w:cs="Times New Roman"/>
          <w:sz w:val="24"/>
          <w:szCs w:val="24"/>
          <w:lang w:eastAsia="hu-HU"/>
        </w:rPr>
        <w:t>2012.évi CLII. törvény a muzeális intézményekről, a nyilvános könyvtári ellátásról és a közművelődésről szóló 1997. évi CXL. törvény módosításáról</w:t>
      </w:r>
    </w:p>
    <w:p w:rsidR="00F02BC9" w:rsidRPr="00F02BC9" w:rsidRDefault="00F02BC9" w:rsidP="00F02BC9">
      <w:pPr>
        <w:spacing w:before="1" w:after="0" w:line="240" w:lineRule="auto"/>
        <w:ind w:left="284" w:right="1" w:hanging="284"/>
        <w:jc w:val="both"/>
        <w:rPr>
          <w:rFonts w:ascii="Times New Roman" w:eastAsia="Calibri" w:hAnsi="Times New Roman" w:cs="Times New Roman"/>
          <w:sz w:val="24"/>
          <w:szCs w:val="24"/>
          <w:lang w:eastAsia="hu-HU"/>
        </w:rPr>
      </w:pPr>
      <w:r w:rsidRPr="00F02BC9">
        <w:rPr>
          <w:rFonts w:ascii="Times New Roman" w:eastAsia="Calibri" w:hAnsi="Times New Roman" w:cs="Times New Roman"/>
          <w:sz w:val="24"/>
          <w:szCs w:val="24"/>
          <w:lang w:eastAsia="hu-HU"/>
        </w:rPr>
        <w:t>2016.évi CXLVI. törvény a szakképzési és felnőttképzési hatósági feladatok átadásával összefüggő egyes törvények módosításáról</w:t>
      </w:r>
    </w:p>
    <w:p w:rsidR="00F02BC9" w:rsidRPr="00F02BC9" w:rsidRDefault="00F02BC9" w:rsidP="00F02BC9">
      <w:pPr>
        <w:spacing w:after="0" w:line="240" w:lineRule="auto"/>
        <w:ind w:left="284" w:right="1" w:hanging="284"/>
        <w:jc w:val="both"/>
        <w:rPr>
          <w:rFonts w:ascii="Times New Roman" w:eastAsia="Calibri" w:hAnsi="Times New Roman" w:cs="Times New Roman"/>
          <w:sz w:val="24"/>
          <w:szCs w:val="24"/>
          <w:lang w:eastAsia="hu-HU"/>
        </w:rPr>
      </w:pPr>
      <w:r w:rsidRPr="00F02BC9">
        <w:rPr>
          <w:rFonts w:ascii="Times New Roman" w:eastAsia="Calibri" w:hAnsi="Times New Roman" w:cs="Times New Roman"/>
          <w:sz w:val="24"/>
          <w:szCs w:val="24"/>
          <w:lang w:eastAsia="hu-HU"/>
        </w:rPr>
        <w:t>2019. évi LXXX. törvény a szakképzésről (</w:t>
      </w:r>
      <w:proofErr w:type="spellStart"/>
      <w:r w:rsidRPr="00F02BC9">
        <w:rPr>
          <w:rFonts w:ascii="Times New Roman" w:eastAsia="Calibri" w:hAnsi="Times New Roman" w:cs="Times New Roman"/>
          <w:sz w:val="24"/>
          <w:szCs w:val="24"/>
          <w:lang w:eastAsia="hu-HU"/>
        </w:rPr>
        <w:t>Szkt</w:t>
      </w:r>
      <w:proofErr w:type="spellEnd"/>
      <w:r w:rsidRPr="00F02BC9">
        <w:rPr>
          <w:rFonts w:ascii="Times New Roman" w:eastAsia="Calibri" w:hAnsi="Times New Roman" w:cs="Times New Roman"/>
          <w:sz w:val="24"/>
          <w:szCs w:val="24"/>
          <w:lang w:eastAsia="hu-HU"/>
        </w:rPr>
        <w:t>.)</w:t>
      </w:r>
    </w:p>
    <w:p w:rsidR="00F02BC9" w:rsidRPr="00F02BC9" w:rsidRDefault="00F02BC9" w:rsidP="00F02BC9">
      <w:pPr>
        <w:spacing w:after="0" w:line="240" w:lineRule="auto"/>
        <w:ind w:left="284" w:right="1" w:hanging="284"/>
        <w:jc w:val="both"/>
        <w:rPr>
          <w:rFonts w:ascii="Times New Roman" w:eastAsia="Calibri" w:hAnsi="Times New Roman" w:cs="Times New Roman"/>
          <w:sz w:val="24"/>
          <w:szCs w:val="24"/>
          <w:lang w:eastAsia="hu-HU"/>
        </w:rPr>
      </w:pPr>
      <w:r w:rsidRPr="00F02BC9">
        <w:rPr>
          <w:rFonts w:ascii="Times New Roman" w:eastAsia="Calibri" w:hAnsi="Times New Roman" w:cs="Times New Roman"/>
          <w:sz w:val="24"/>
          <w:szCs w:val="24"/>
          <w:lang w:eastAsia="hu-HU"/>
        </w:rPr>
        <w:t xml:space="preserve">12/2020. (II. 7.) Korm. rendelet a szakképzésről szóló törvény végrehajtásáról </w:t>
      </w:r>
    </w:p>
    <w:p w:rsidR="00F02BC9" w:rsidRPr="00F02BC9" w:rsidRDefault="00F02BC9" w:rsidP="00F02BC9">
      <w:pPr>
        <w:spacing w:after="0" w:line="240" w:lineRule="auto"/>
        <w:ind w:left="284" w:right="1" w:hanging="284"/>
        <w:jc w:val="both"/>
        <w:rPr>
          <w:rFonts w:ascii="Times New Roman" w:eastAsia="Calibri" w:hAnsi="Times New Roman" w:cs="Times New Roman"/>
          <w:sz w:val="24"/>
          <w:szCs w:val="24"/>
          <w:lang w:eastAsia="hu-HU"/>
        </w:rPr>
      </w:pPr>
      <w:r w:rsidRPr="00F02BC9">
        <w:rPr>
          <w:rFonts w:ascii="Times New Roman" w:eastAsia="Calibri" w:hAnsi="Times New Roman" w:cs="Times New Roman"/>
          <w:sz w:val="24"/>
          <w:szCs w:val="24"/>
          <w:lang w:eastAsia="hu-HU"/>
        </w:rPr>
        <w:t>70/ 2003.(V.28.) Korm. rendelet az Országos Dokumentumellátási Rendszerről</w:t>
      </w:r>
    </w:p>
    <w:p w:rsidR="00F02BC9" w:rsidRPr="00F02BC9" w:rsidRDefault="00F02BC9" w:rsidP="00F02BC9">
      <w:pPr>
        <w:spacing w:after="0" w:line="240" w:lineRule="auto"/>
        <w:ind w:left="284" w:right="1" w:hanging="284"/>
        <w:jc w:val="both"/>
        <w:rPr>
          <w:rFonts w:ascii="Times New Roman" w:eastAsia="Calibri" w:hAnsi="Times New Roman" w:cs="Times New Roman"/>
          <w:sz w:val="24"/>
          <w:szCs w:val="24"/>
          <w:lang w:eastAsia="hu-HU"/>
        </w:rPr>
      </w:pPr>
      <w:r w:rsidRPr="00F02BC9">
        <w:rPr>
          <w:rFonts w:ascii="Times New Roman" w:eastAsia="Calibri" w:hAnsi="Times New Roman" w:cs="Times New Roman"/>
          <w:sz w:val="24"/>
          <w:szCs w:val="24"/>
          <w:lang w:eastAsia="hu-HU"/>
        </w:rPr>
        <w:t xml:space="preserve">22/ 2005. (VII.18.) NKÖM rendelet a muzeális könyvtári </w:t>
      </w:r>
      <w:proofErr w:type="gramStart"/>
      <w:r w:rsidRPr="00F02BC9">
        <w:rPr>
          <w:rFonts w:ascii="Times New Roman" w:eastAsia="Calibri" w:hAnsi="Times New Roman" w:cs="Times New Roman"/>
          <w:sz w:val="24"/>
          <w:szCs w:val="24"/>
          <w:lang w:eastAsia="hu-HU"/>
        </w:rPr>
        <w:t>dokumentumok</w:t>
      </w:r>
      <w:proofErr w:type="gramEnd"/>
      <w:r w:rsidRPr="00F02BC9">
        <w:rPr>
          <w:rFonts w:ascii="Times New Roman" w:eastAsia="Calibri" w:hAnsi="Times New Roman" w:cs="Times New Roman"/>
          <w:sz w:val="24"/>
          <w:szCs w:val="24"/>
          <w:lang w:eastAsia="hu-HU"/>
        </w:rPr>
        <w:t xml:space="preserve"> kezelésével és nyilvántartásával kapcsolatos szabályokról</w:t>
      </w:r>
    </w:p>
    <w:p w:rsidR="00F02BC9" w:rsidRPr="00F02BC9" w:rsidRDefault="00F02BC9" w:rsidP="00F02BC9">
      <w:pPr>
        <w:spacing w:after="0" w:line="240" w:lineRule="auto"/>
        <w:ind w:left="284" w:right="1" w:hanging="284"/>
        <w:jc w:val="both"/>
        <w:rPr>
          <w:rFonts w:ascii="Times New Roman" w:eastAsia="Calibri" w:hAnsi="Times New Roman" w:cs="Times New Roman"/>
          <w:sz w:val="24"/>
          <w:szCs w:val="24"/>
          <w:lang w:eastAsia="hu-HU"/>
        </w:rPr>
      </w:pPr>
      <w:r w:rsidRPr="00F02BC9">
        <w:rPr>
          <w:rFonts w:ascii="Times New Roman" w:eastAsia="Calibri" w:hAnsi="Times New Roman" w:cs="Times New Roman"/>
          <w:sz w:val="24"/>
          <w:szCs w:val="24"/>
          <w:lang w:eastAsia="hu-HU"/>
        </w:rPr>
        <w:t>43/2013. (II. 19.) Korm. rendelet a közfeladatot ellátó szerveknél alkalmazható iratkezelési szoftverek megfelelőségét tanúsító szervezetek kijelölésének részletes szabályairól</w:t>
      </w:r>
    </w:p>
    <w:p w:rsidR="00F02BC9" w:rsidRPr="00F02BC9" w:rsidRDefault="00F02BC9" w:rsidP="00F02BC9">
      <w:pPr>
        <w:spacing w:before="1" w:after="0" w:line="240" w:lineRule="auto"/>
        <w:ind w:left="284" w:right="1" w:hanging="284"/>
        <w:jc w:val="both"/>
        <w:rPr>
          <w:rFonts w:ascii="Times New Roman" w:eastAsia="Calibri" w:hAnsi="Times New Roman" w:cs="Times New Roman"/>
          <w:sz w:val="24"/>
          <w:szCs w:val="24"/>
          <w:lang w:eastAsia="hu-HU"/>
        </w:rPr>
      </w:pPr>
      <w:r w:rsidRPr="00F02BC9">
        <w:rPr>
          <w:rFonts w:ascii="Times New Roman" w:eastAsia="Calibri" w:hAnsi="Times New Roman" w:cs="Times New Roman"/>
          <w:sz w:val="24"/>
          <w:szCs w:val="24"/>
          <w:lang w:eastAsia="hu-HU"/>
        </w:rPr>
        <w:t>110/2012. (VI. 4.) Korm. rendelet a Nemzeti alaptanterv kiadásáról, bevezetéséről és alkalmazásáról</w:t>
      </w:r>
    </w:p>
    <w:p w:rsidR="00F02BC9" w:rsidRPr="00F02BC9" w:rsidRDefault="00F02BC9" w:rsidP="00F02BC9">
      <w:pPr>
        <w:spacing w:after="0" w:line="240" w:lineRule="auto"/>
        <w:ind w:left="474" w:right="1" w:hanging="474"/>
        <w:jc w:val="both"/>
        <w:rPr>
          <w:rFonts w:ascii="Times New Roman" w:eastAsia="Calibri" w:hAnsi="Times New Roman" w:cs="Times New Roman"/>
          <w:sz w:val="24"/>
          <w:szCs w:val="24"/>
          <w:lang w:eastAsia="hu-HU"/>
        </w:rPr>
      </w:pPr>
      <w:r w:rsidRPr="00F02BC9">
        <w:rPr>
          <w:rFonts w:ascii="Times New Roman" w:eastAsia="Calibri" w:hAnsi="Times New Roman" w:cs="Times New Roman"/>
          <w:sz w:val="24"/>
          <w:szCs w:val="24"/>
          <w:lang w:eastAsia="hu-HU"/>
        </w:rPr>
        <w:t>14/2001. (VII. 5.) NKÖM rendelet a könyvtári szakfelügyeletről</w:t>
      </w:r>
    </w:p>
    <w:p w:rsidR="00F02BC9" w:rsidRPr="00F02BC9" w:rsidRDefault="00F02BC9" w:rsidP="00F02BC9">
      <w:pPr>
        <w:spacing w:after="0" w:line="240" w:lineRule="auto"/>
        <w:ind w:right="1"/>
        <w:jc w:val="both"/>
        <w:rPr>
          <w:rFonts w:ascii="Times New Roman" w:eastAsia="Times New Roman" w:hAnsi="Times New Roman" w:cs="Times New Roman"/>
          <w:sz w:val="24"/>
        </w:rPr>
      </w:pPr>
      <w:r w:rsidRPr="00F02BC9">
        <w:rPr>
          <w:rFonts w:ascii="Times New Roman" w:eastAsia="Times New Roman" w:hAnsi="Times New Roman" w:cs="Times New Roman"/>
          <w:sz w:val="24"/>
        </w:rPr>
        <w:t>335/2005. (XII. 29.) Korm. rendelet a közfeladatot ellátó szervek iratkezelésének általános követelményeiről</w:t>
      </w:r>
    </w:p>
    <w:p w:rsidR="00F02BC9" w:rsidRPr="00F02BC9" w:rsidRDefault="00F02BC9" w:rsidP="00F02BC9">
      <w:pPr>
        <w:spacing w:after="0" w:line="240" w:lineRule="auto"/>
        <w:ind w:right="1"/>
        <w:rPr>
          <w:rFonts w:ascii="Times New Roman" w:eastAsia="Times New Roman" w:hAnsi="Times New Roman" w:cs="Times New Roman"/>
          <w:sz w:val="24"/>
        </w:rPr>
      </w:pPr>
      <w:r w:rsidRPr="00F02BC9">
        <w:rPr>
          <w:rFonts w:ascii="Times New Roman" w:eastAsia="Times New Roman" w:hAnsi="Times New Roman" w:cs="Times New Roman"/>
          <w:sz w:val="24"/>
        </w:rPr>
        <w:t xml:space="preserve">1092/2019. (III. 8.) Korm. határozat </w:t>
      </w:r>
      <w:proofErr w:type="gramStart"/>
      <w:r w:rsidRPr="00F02BC9">
        <w:rPr>
          <w:rFonts w:ascii="Times New Roman" w:eastAsia="Times New Roman" w:hAnsi="Times New Roman" w:cs="Times New Roman"/>
          <w:sz w:val="24"/>
        </w:rPr>
        <w:t>A</w:t>
      </w:r>
      <w:proofErr w:type="gramEnd"/>
      <w:r w:rsidRPr="00F02BC9">
        <w:rPr>
          <w:rFonts w:ascii="Times New Roman" w:eastAsia="Times New Roman" w:hAnsi="Times New Roman" w:cs="Times New Roman"/>
          <w:sz w:val="24"/>
        </w:rPr>
        <w:t xml:space="preserve"> térítésmentes tankönyvellátásnak a köznevelés nappali rendszerű iskolai oktatás 10–16. évfolyamaira történő kiterjesztéséről</w:t>
      </w:r>
    </w:p>
    <w:p w:rsidR="00F02BC9" w:rsidRPr="00F02BC9" w:rsidRDefault="00F02BC9" w:rsidP="00F02BC9">
      <w:pPr>
        <w:spacing w:after="0" w:line="240" w:lineRule="auto"/>
        <w:ind w:left="567" w:right="1" w:hanging="283"/>
        <w:rPr>
          <w:rFonts w:ascii="Times New Roman" w:eastAsia="Times New Roman" w:hAnsi="Times New Roman" w:cs="Times New Roman"/>
          <w:sz w:val="24"/>
        </w:rPr>
      </w:pPr>
      <w:r w:rsidRPr="00F02BC9">
        <w:rPr>
          <w:rFonts w:ascii="Times New Roman" w:eastAsia="Times New Roman" w:hAnsi="Times New Roman" w:cs="Times New Roman"/>
          <w:sz w:val="24"/>
        </w:rPr>
        <w:lastRenderedPageBreak/>
        <w:t>83/2012. (IV. 21.) Korm. rendelet a szabályozott elektronikus ügyintézési szolgáltatásokról és az állam által kötelezően nyújtandó szolgáltatásokról</w:t>
      </w:r>
    </w:p>
    <w:p w:rsidR="00F02BC9" w:rsidRPr="00F02BC9" w:rsidRDefault="00F02BC9" w:rsidP="00F02BC9">
      <w:pPr>
        <w:spacing w:after="0" w:line="240" w:lineRule="auto"/>
        <w:ind w:left="567" w:right="1" w:hanging="283"/>
        <w:rPr>
          <w:rFonts w:ascii="Times New Roman" w:eastAsia="Times New Roman" w:hAnsi="Times New Roman" w:cs="Times New Roman"/>
          <w:sz w:val="24"/>
        </w:rPr>
      </w:pPr>
      <w:r w:rsidRPr="00F02BC9">
        <w:rPr>
          <w:rFonts w:ascii="Times New Roman" w:eastAsia="Times New Roman" w:hAnsi="Times New Roman" w:cs="Times New Roman"/>
          <w:sz w:val="24"/>
        </w:rPr>
        <w:t>48/ 2012(XII.12.) EMMI rendelet a pedagógiai –szakmai szolgáltatásokról, a pedagógiai – szakmai szolgáltatásokat ellátó intézményekről és a pedagógiai-szakmai szolgáltatásokban való közreműködés feltételeiről</w:t>
      </w:r>
    </w:p>
    <w:p w:rsidR="00F02BC9" w:rsidRPr="00F02BC9" w:rsidRDefault="00F02BC9" w:rsidP="00F02BC9">
      <w:pPr>
        <w:spacing w:after="0" w:line="240" w:lineRule="auto"/>
        <w:ind w:left="567" w:right="1" w:hanging="283"/>
        <w:rPr>
          <w:rFonts w:ascii="Times New Roman" w:eastAsia="Times New Roman" w:hAnsi="Times New Roman" w:cs="Times New Roman"/>
          <w:sz w:val="24"/>
        </w:rPr>
      </w:pPr>
      <w:r w:rsidRPr="00F02BC9">
        <w:rPr>
          <w:rFonts w:ascii="Times New Roman" w:eastAsia="Times New Roman" w:hAnsi="Times New Roman" w:cs="Times New Roman"/>
          <w:sz w:val="24"/>
        </w:rPr>
        <w:t>17/2014. (III. 12.) EMMI rendelet a tankönyvvé, pedagógus-kézikönyvvé nyilvánítás, a tankönyvtámogatás, valamint az iskolai tankönyvellátás rendjéről</w:t>
      </w:r>
    </w:p>
    <w:p w:rsidR="00F02BC9" w:rsidRPr="00F02BC9" w:rsidRDefault="00F02BC9" w:rsidP="00F02BC9">
      <w:pPr>
        <w:spacing w:after="0" w:line="240" w:lineRule="auto"/>
        <w:ind w:left="567" w:right="1" w:hanging="283"/>
        <w:rPr>
          <w:rFonts w:ascii="Times New Roman" w:eastAsia="Times New Roman" w:hAnsi="Times New Roman" w:cs="Times New Roman"/>
          <w:sz w:val="24"/>
        </w:rPr>
      </w:pPr>
      <w:r w:rsidRPr="00F02BC9">
        <w:rPr>
          <w:rFonts w:ascii="Times New Roman" w:eastAsia="Times New Roman" w:hAnsi="Times New Roman" w:cs="Times New Roman"/>
          <w:sz w:val="24"/>
        </w:rPr>
        <w:t xml:space="preserve">44/2007. (XII. 29.) OKM-rendelet a katasztrófák elleni védekezés és a polgári védelem ágazati </w:t>
      </w:r>
      <w:proofErr w:type="spellStart"/>
      <w:r w:rsidRPr="00F02BC9">
        <w:rPr>
          <w:rFonts w:ascii="Times New Roman" w:eastAsia="Times New Roman" w:hAnsi="Times New Roman" w:cs="Times New Roman"/>
          <w:sz w:val="24"/>
        </w:rPr>
        <w:t>feladatairó</w:t>
      </w:r>
      <w:proofErr w:type="spellEnd"/>
      <w:r w:rsidRPr="00F02BC9">
        <w:rPr>
          <w:rFonts w:ascii="Times New Roman" w:eastAsia="Times New Roman" w:hAnsi="Times New Roman" w:cs="Times New Roman"/>
          <w:sz w:val="24"/>
        </w:rPr>
        <w:t xml:space="preserve"> l</w:t>
      </w:r>
    </w:p>
    <w:p w:rsidR="00F02BC9" w:rsidRPr="00F02BC9" w:rsidRDefault="00F02BC9" w:rsidP="00F02BC9">
      <w:pPr>
        <w:spacing w:after="0" w:line="240" w:lineRule="auto"/>
        <w:ind w:left="567" w:right="1" w:hanging="283"/>
        <w:rPr>
          <w:rFonts w:ascii="Times New Roman" w:eastAsia="Times New Roman" w:hAnsi="Times New Roman" w:cs="Times New Roman"/>
          <w:sz w:val="24"/>
        </w:rPr>
      </w:pPr>
      <w:r w:rsidRPr="00F02BC9">
        <w:rPr>
          <w:rFonts w:ascii="Times New Roman" w:eastAsia="Times New Roman" w:hAnsi="Times New Roman" w:cs="Times New Roman"/>
          <w:sz w:val="24"/>
        </w:rPr>
        <w:t xml:space="preserve">114/2007. (XII. 29.) GKM-rendelet a digitális archiválás szabályairól </w:t>
      </w:r>
    </w:p>
    <w:p w:rsidR="00F02BC9" w:rsidRPr="00F02BC9" w:rsidRDefault="00F02BC9" w:rsidP="00F02BC9">
      <w:pPr>
        <w:spacing w:after="0" w:line="240" w:lineRule="auto"/>
        <w:ind w:left="567" w:right="1" w:hanging="283"/>
        <w:rPr>
          <w:rFonts w:ascii="Times New Roman" w:eastAsia="Times New Roman" w:hAnsi="Times New Roman" w:cs="Times New Roman"/>
          <w:b/>
          <w:bCs/>
          <w:color w:val="000000"/>
          <w:sz w:val="24"/>
          <w:szCs w:val="24"/>
          <w:lang w:eastAsia="hu-HU"/>
        </w:rPr>
      </w:pPr>
    </w:p>
    <w:p w:rsidR="00F02BC9" w:rsidRPr="00F02BC9" w:rsidRDefault="00F02BC9" w:rsidP="00F02BC9">
      <w:pPr>
        <w:spacing w:after="0" w:line="240" w:lineRule="auto"/>
        <w:ind w:right="1"/>
        <w:rPr>
          <w:rFonts w:ascii="Times New Roman" w:eastAsia="Times New Roman" w:hAnsi="Times New Roman" w:cs="Times New Roman"/>
          <w:sz w:val="24"/>
        </w:rPr>
      </w:pPr>
      <w:r w:rsidRPr="00F02BC9">
        <w:rPr>
          <w:rFonts w:ascii="Times New Roman" w:eastAsia="Times New Roman" w:hAnsi="Times New Roman" w:cs="Times New Roman"/>
          <w:b/>
          <w:bCs/>
          <w:color w:val="000000"/>
          <w:sz w:val="24"/>
          <w:szCs w:val="24"/>
          <w:lang w:eastAsia="hu-HU"/>
        </w:rPr>
        <w:t>Az iskolai könyvtárra vonatkozó általános adatok</w:t>
      </w:r>
    </w:p>
    <w:p w:rsidR="00F02BC9" w:rsidRPr="00F02BC9" w:rsidRDefault="00F02BC9" w:rsidP="00F02BC9">
      <w:pPr>
        <w:spacing w:before="120" w:after="12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Könyvtár neve: Szerencsi Szakképzési Centrum Tokaji Ferenc Technikum, Szakgimnázium és Gimnázium Könyvtára</w:t>
      </w:r>
    </w:p>
    <w:p w:rsidR="00F02BC9" w:rsidRPr="00F02BC9" w:rsidRDefault="00F02BC9" w:rsidP="00F02BC9">
      <w:pPr>
        <w:spacing w:before="120" w:after="12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 könyvtár címe, telefonszám: 3910, Tokaj, Bajcsy-Zsilinszky E.u.18-20. 06/47-352-026</w:t>
      </w:r>
    </w:p>
    <w:p w:rsidR="00F02BC9" w:rsidRPr="00F02BC9" w:rsidRDefault="00F02BC9" w:rsidP="00F02BC9">
      <w:pPr>
        <w:spacing w:before="120" w:after="12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Létesítésének ideje: 1972. szeptember</w:t>
      </w:r>
    </w:p>
    <w:p w:rsidR="00F02BC9" w:rsidRPr="00F02BC9" w:rsidRDefault="00F02BC9" w:rsidP="00F02BC9">
      <w:pPr>
        <w:autoSpaceDE w:val="0"/>
        <w:autoSpaceDN w:val="0"/>
        <w:adjustRightInd w:val="0"/>
        <w:spacing w:before="120" w:after="12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 könyvtár típusa: iskolai könyvtár</w:t>
      </w:r>
    </w:p>
    <w:p w:rsidR="00F02BC9" w:rsidRPr="00F02BC9" w:rsidRDefault="00F02BC9" w:rsidP="00F02BC9">
      <w:pPr>
        <w:autoSpaceDE w:val="0"/>
        <w:autoSpaceDN w:val="0"/>
        <w:adjustRightInd w:val="0"/>
        <w:spacing w:before="120" w:after="12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 könyvtár jellege: korlátozottan nyilvános könyvtár</w:t>
      </w:r>
    </w:p>
    <w:p w:rsidR="00F02BC9" w:rsidRPr="00F02BC9" w:rsidRDefault="00F02BC9" w:rsidP="00F02BC9">
      <w:pPr>
        <w:autoSpaceDE w:val="0"/>
        <w:autoSpaceDN w:val="0"/>
        <w:adjustRightInd w:val="0"/>
        <w:spacing w:before="120" w:after="12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Elhelyezkedése: az iskola épületén belül, az e célra épített földszinti helyiség</w:t>
      </w:r>
    </w:p>
    <w:p w:rsidR="00F02BC9" w:rsidRPr="00F02BC9" w:rsidRDefault="00F02BC9" w:rsidP="00F02BC9">
      <w:pPr>
        <w:spacing w:before="120" w:after="12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sz w:val="24"/>
          <w:szCs w:val="24"/>
          <w:lang w:eastAsia="hu-HU"/>
        </w:rPr>
        <w:t>Alap</w:t>
      </w:r>
      <w:r w:rsidRPr="00F02BC9">
        <w:rPr>
          <w:rFonts w:ascii="Times New Roman" w:eastAsia="Times New Roman" w:hAnsi="Times New Roman" w:cs="Times New Roman"/>
          <w:color w:val="000000"/>
          <w:sz w:val="24"/>
          <w:szCs w:val="24"/>
          <w:lang w:eastAsia="hu-HU"/>
        </w:rPr>
        <w:t>területe: 100 m²</w:t>
      </w:r>
    </w:p>
    <w:p w:rsidR="00F02BC9" w:rsidRPr="00F02BC9" w:rsidRDefault="00F02BC9" w:rsidP="00F02BC9">
      <w:pPr>
        <w:spacing w:before="120" w:after="12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 könyvtár bélyegzője: ellipszis formájú. A felső ív mentén: SZSZC TOKAJI FERENC TECHNIKUM, SZAKGIMNÁZIUM </w:t>
      </w:r>
      <w:proofErr w:type="gramStart"/>
      <w:r w:rsidRPr="00F02BC9">
        <w:rPr>
          <w:rFonts w:ascii="Times New Roman" w:eastAsia="Times New Roman" w:hAnsi="Times New Roman" w:cs="Times New Roman"/>
          <w:color w:val="000000"/>
          <w:sz w:val="24"/>
          <w:szCs w:val="24"/>
          <w:lang w:eastAsia="hu-HU"/>
        </w:rPr>
        <w:t>ÉS</w:t>
      </w:r>
      <w:proofErr w:type="gramEnd"/>
      <w:r w:rsidRPr="00F02BC9">
        <w:rPr>
          <w:rFonts w:ascii="Times New Roman" w:eastAsia="Times New Roman" w:hAnsi="Times New Roman" w:cs="Times New Roman"/>
          <w:color w:val="000000"/>
          <w:sz w:val="24"/>
          <w:szCs w:val="24"/>
          <w:lang w:eastAsia="hu-HU"/>
        </w:rPr>
        <w:t xml:space="preserve"> GIMNÁZIUM KÖNYVTÁRA alsó ív mentén TOKAJ, BAJCSY-ZS. U. 18-20. felirattal.</w:t>
      </w:r>
    </w:p>
    <w:p w:rsidR="00F02BC9" w:rsidRPr="00F02BC9" w:rsidRDefault="00F02BC9" w:rsidP="00F02BC9">
      <w:pPr>
        <w:numPr>
          <w:ilvl w:val="2"/>
          <w:numId w:val="25"/>
        </w:numPr>
        <w:spacing w:before="200" w:after="240" w:line="240" w:lineRule="auto"/>
        <w:ind w:right="1"/>
        <w:jc w:val="both"/>
        <w:rPr>
          <w:rFonts w:ascii="Times New Roman" w:eastAsia="Times New Roman" w:hAnsi="Times New Roman" w:cs="Times New Roman"/>
          <w:b/>
          <w:color w:val="000000"/>
          <w:sz w:val="24"/>
          <w:szCs w:val="24"/>
          <w:lang w:eastAsia="hu-HU"/>
        </w:rPr>
      </w:pPr>
      <w:r w:rsidRPr="00F02BC9">
        <w:rPr>
          <w:rFonts w:ascii="Times New Roman" w:eastAsia="Times New Roman" w:hAnsi="Times New Roman" w:cs="Times New Roman"/>
          <w:b/>
          <w:bCs/>
          <w:color w:val="000000"/>
          <w:sz w:val="24"/>
          <w:szCs w:val="24"/>
          <w:lang w:eastAsia="hu-HU"/>
        </w:rPr>
        <w:t>Fenntartása és szakmai irányítója</w:t>
      </w:r>
    </w:p>
    <w:p w:rsidR="00F02BC9" w:rsidRPr="00F02BC9" w:rsidRDefault="00F02BC9" w:rsidP="00F02BC9">
      <w:pPr>
        <w:spacing w:before="120" w:after="12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 könyvtár a Szerencsi </w:t>
      </w:r>
      <w:proofErr w:type="spellStart"/>
      <w:r w:rsidRPr="00F02BC9">
        <w:rPr>
          <w:rFonts w:ascii="Times New Roman" w:eastAsia="Times New Roman" w:hAnsi="Times New Roman" w:cs="Times New Roman"/>
          <w:color w:val="000000"/>
          <w:sz w:val="24"/>
          <w:szCs w:val="24"/>
          <w:lang w:eastAsia="hu-HU"/>
        </w:rPr>
        <w:t>SzC</w:t>
      </w:r>
      <w:proofErr w:type="spellEnd"/>
      <w:r w:rsidRPr="00F02BC9">
        <w:rPr>
          <w:rFonts w:ascii="Times New Roman" w:eastAsia="Times New Roman" w:hAnsi="Times New Roman" w:cs="Times New Roman"/>
          <w:color w:val="000000"/>
          <w:sz w:val="24"/>
          <w:szCs w:val="24"/>
          <w:lang w:eastAsia="hu-HU"/>
        </w:rPr>
        <w:t xml:space="preserve"> Tokaji Ferenc Technikum, Szakgimnázium és Gimnázium szervezetében működik. Fenntartásáról és fejlesztéséről a Szerencsi Szakképzési Centrum gondoskodik, működését irányítja, ellenőrzi.</w:t>
      </w:r>
    </w:p>
    <w:p w:rsidR="00F02BC9" w:rsidRPr="00F02BC9" w:rsidRDefault="00F02BC9" w:rsidP="00F02BC9">
      <w:pPr>
        <w:spacing w:before="120" w:after="120" w:line="240" w:lineRule="auto"/>
        <w:ind w:right="1"/>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Fenntartója: Szerencsi Szakképzési Centrum</w:t>
      </w:r>
    </w:p>
    <w:p w:rsidR="00F02BC9" w:rsidRPr="00F02BC9" w:rsidRDefault="00F02BC9" w:rsidP="00F02BC9">
      <w:pPr>
        <w:spacing w:before="120" w:after="120" w:line="240" w:lineRule="auto"/>
        <w:ind w:right="1"/>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Címe: Szerencsi Szakképzési Centrum</w:t>
      </w:r>
    </w:p>
    <w:p w:rsidR="00F02BC9" w:rsidRPr="00F02BC9" w:rsidRDefault="00F02BC9" w:rsidP="00F02BC9">
      <w:pPr>
        <w:spacing w:before="120" w:after="120" w:line="240" w:lineRule="auto"/>
        <w:ind w:right="1"/>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3900 Szerencs, Rákóczi út 125.</w:t>
      </w:r>
    </w:p>
    <w:p w:rsidR="00F02BC9" w:rsidRPr="00F02BC9" w:rsidRDefault="00F02BC9" w:rsidP="00F02BC9">
      <w:pPr>
        <w:spacing w:after="0" w:line="240" w:lineRule="auto"/>
        <w:ind w:left="-180" w:right="1"/>
        <w:jc w:val="both"/>
        <w:rPr>
          <w:rFonts w:ascii="Times New Roman" w:eastAsia="MS Mincho" w:hAnsi="Times New Roman" w:cs="Times New Roman"/>
          <w:color w:val="000000"/>
          <w:sz w:val="24"/>
          <w:szCs w:val="24"/>
          <w:lang w:eastAsia="hu-HU"/>
        </w:rPr>
      </w:pPr>
      <w:r w:rsidRPr="00F02BC9">
        <w:rPr>
          <w:rFonts w:ascii="Times New Roman" w:eastAsia="MS Mincho" w:hAnsi="Times New Roman" w:cs="Times New Roman"/>
          <w:color w:val="000000"/>
          <w:sz w:val="24"/>
          <w:szCs w:val="24"/>
          <w:lang w:eastAsia="hu-HU"/>
        </w:rPr>
        <w:t>Az iskolai könyvtár kapcsolatot tart: a Németi Ferenc Városi Könyvtárral.</w:t>
      </w:r>
      <w:r w:rsidRPr="00F02BC9">
        <w:rPr>
          <w:rFonts w:ascii="Times New Roman" w:eastAsia="Times New Roman" w:hAnsi="Times New Roman" w:cs="Times New Roman"/>
          <w:color w:val="000000"/>
          <w:sz w:val="24"/>
          <w:szCs w:val="24"/>
          <w:lang w:eastAsia="hu-HU"/>
        </w:rPr>
        <w:t xml:space="preserve"> A </w:t>
      </w:r>
      <w:proofErr w:type="gramStart"/>
      <w:r w:rsidRPr="00F02BC9">
        <w:rPr>
          <w:rFonts w:ascii="Times New Roman" w:eastAsia="Times New Roman" w:hAnsi="Times New Roman" w:cs="Times New Roman"/>
          <w:color w:val="000000"/>
          <w:sz w:val="24"/>
          <w:szCs w:val="24"/>
          <w:lang w:eastAsia="hu-HU"/>
        </w:rPr>
        <w:t>könyvtár</w:t>
      </w:r>
      <w:proofErr w:type="gramEnd"/>
      <w:r w:rsidRPr="00F02BC9">
        <w:rPr>
          <w:rFonts w:ascii="Times New Roman" w:eastAsia="Times New Roman" w:hAnsi="Times New Roman" w:cs="Times New Roman"/>
          <w:color w:val="000000"/>
          <w:sz w:val="24"/>
          <w:szCs w:val="24"/>
          <w:lang w:eastAsia="hu-HU"/>
        </w:rPr>
        <w:t xml:space="preserve"> mint az iskolai könyvtárhálózat tagját szakmai szolgáltatással segíti</w:t>
      </w:r>
      <w:r w:rsidRPr="00F02BC9">
        <w:rPr>
          <w:rFonts w:ascii="Times New Roman" w:eastAsia="MS Mincho" w:hAnsi="Times New Roman" w:cs="Times New Roman"/>
          <w:color w:val="000000"/>
          <w:sz w:val="24"/>
          <w:szCs w:val="24"/>
          <w:lang w:eastAsia="hu-HU"/>
        </w:rPr>
        <w:t xml:space="preserve"> a Borsod-Abaúj-Zemplén Megyei Pedagógiai Szakmai és Szakszolgálati Intézet Könyvtára. </w:t>
      </w:r>
    </w:p>
    <w:p w:rsidR="00F02BC9" w:rsidRPr="00F02BC9" w:rsidRDefault="00F02BC9" w:rsidP="00F02BC9">
      <w:pPr>
        <w:spacing w:after="0" w:line="240" w:lineRule="auto"/>
        <w:ind w:left="-180" w:right="1"/>
        <w:jc w:val="both"/>
        <w:rPr>
          <w:rFonts w:ascii="Times New Roman" w:eastAsia="MS Mincho" w:hAnsi="Times New Roman" w:cs="Times New Roman"/>
          <w:color w:val="000000"/>
          <w:sz w:val="24"/>
          <w:szCs w:val="24"/>
          <w:lang w:eastAsia="hu-HU"/>
        </w:rPr>
      </w:pPr>
      <w:r w:rsidRPr="00F02BC9">
        <w:rPr>
          <w:rFonts w:ascii="Times New Roman" w:eastAsia="MS Mincho" w:hAnsi="Times New Roman" w:cs="Times New Roman"/>
          <w:color w:val="000000"/>
          <w:sz w:val="24"/>
          <w:szCs w:val="24"/>
          <w:lang w:eastAsia="hu-HU"/>
        </w:rPr>
        <w:t>Az iskolai könyvtár munkájának értékelését az országos szakértői jegyzéken szereplő szakember végzi.</w:t>
      </w:r>
    </w:p>
    <w:p w:rsidR="00F02BC9" w:rsidRPr="00F02BC9" w:rsidRDefault="00F02BC9" w:rsidP="00F02BC9">
      <w:pPr>
        <w:spacing w:after="0" w:line="240" w:lineRule="auto"/>
        <w:ind w:left="350" w:right="1"/>
        <w:rPr>
          <w:rFonts w:ascii="Times New Roman" w:eastAsia="Times New Roman" w:hAnsi="Times New Roman" w:cs="Times New Roman"/>
          <w:sz w:val="24"/>
        </w:rPr>
      </w:pPr>
    </w:p>
    <w:p w:rsidR="00F02BC9" w:rsidRPr="00F02BC9" w:rsidRDefault="00F02BC9" w:rsidP="00F02BC9">
      <w:pPr>
        <w:spacing w:after="0" w:line="240" w:lineRule="auto"/>
        <w:ind w:left="350" w:right="1"/>
        <w:rPr>
          <w:rFonts w:ascii="Times New Roman" w:eastAsia="Times New Roman" w:hAnsi="Times New Roman" w:cs="Times New Roman"/>
          <w:sz w:val="24"/>
        </w:rPr>
        <w:sectPr w:rsidR="00F02BC9" w:rsidRPr="00F02BC9" w:rsidSect="00F94461">
          <w:headerReference w:type="even" r:id="rId9"/>
          <w:headerReference w:type="default" r:id="rId10"/>
          <w:footerReference w:type="even" r:id="rId11"/>
          <w:footerReference w:type="default" r:id="rId12"/>
          <w:footerReference w:type="first" r:id="rId13"/>
          <w:pgSz w:w="11900" w:h="16838"/>
          <w:pgMar w:top="766" w:right="1274" w:bottom="1135" w:left="1416" w:header="0" w:footer="0" w:gutter="0"/>
          <w:pgNumType w:start="0"/>
          <w:cols w:space="0" w:equalWidth="0">
            <w:col w:w="9084"/>
          </w:cols>
          <w:titlePg/>
          <w:docGrid w:linePitch="360"/>
        </w:sectPr>
      </w:pPr>
    </w:p>
    <w:p w:rsidR="00F02BC9" w:rsidRPr="00F02BC9" w:rsidRDefault="00F02BC9" w:rsidP="00F02BC9">
      <w:pPr>
        <w:numPr>
          <w:ilvl w:val="1"/>
          <w:numId w:val="25"/>
        </w:numPr>
        <w:spacing w:before="200" w:after="240" w:line="240" w:lineRule="auto"/>
        <w:ind w:left="1077" w:right="1"/>
        <w:jc w:val="both"/>
        <w:rPr>
          <w:rFonts w:ascii="Times New Roman" w:eastAsia="Times New Roman" w:hAnsi="Times New Roman" w:cs="Times New Roman"/>
          <w:b/>
          <w:color w:val="000000"/>
          <w:sz w:val="24"/>
          <w:szCs w:val="24"/>
          <w:lang w:eastAsia="hu-HU"/>
        </w:rPr>
      </w:pPr>
      <w:bookmarkStart w:id="2" w:name="page3"/>
      <w:bookmarkEnd w:id="2"/>
      <w:r w:rsidRPr="00F02BC9">
        <w:rPr>
          <w:rFonts w:ascii="Times New Roman" w:eastAsia="Times New Roman" w:hAnsi="Times New Roman" w:cs="Times New Roman"/>
          <w:b/>
          <w:color w:val="000000"/>
          <w:sz w:val="24"/>
          <w:szCs w:val="24"/>
          <w:lang w:eastAsia="hu-HU"/>
        </w:rPr>
        <w:lastRenderedPageBreak/>
        <w:t>A könyvtár működésének célja, a működés feltételei</w:t>
      </w:r>
    </w:p>
    <w:p w:rsidR="00F02BC9" w:rsidRPr="00F02BC9" w:rsidRDefault="00F02BC9" w:rsidP="00F02BC9">
      <w:p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Az iskola könyvtára az iskola működéséhez, szakmai programjának megvalósításához, a neveléshez, oktatáshoz, tanuláshoz szükséges </w:t>
      </w:r>
      <w:proofErr w:type="gramStart"/>
      <w:r w:rsidRPr="00F02BC9">
        <w:rPr>
          <w:rFonts w:ascii="Times New Roman" w:eastAsia="Times New Roman" w:hAnsi="Times New Roman" w:cs="Times New Roman"/>
          <w:color w:val="000000"/>
          <w:sz w:val="24"/>
          <w:szCs w:val="24"/>
          <w:lang w:eastAsia="hu-HU"/>
        </w:rPr>
        <w:t>dokumentumok</w:t>
      </w:r>
      <w:proofErr w:type="gramEnd"/>
      <w:r w:rsidRPr="00F02BC9">
        <w:rPr>
          <w:rFonts w:ascii="Times New Roman" w:eastAsia="Times New Roman" w:hAnsi="Times New Roman" w:cs="Times New Roman"/>
          <w:color w:val="000000"/>
          <w:sz w:val="24"/>
          <w:szCs w:val="24"/>
          <w:lang w:eastAsia="hu-HU"/>
        </w:rPr>
        <w:t xml:space="preserve"> rendszeres gyűjtését, feltárását, megőrzését, a könyvtári rendszer szolgáltatásainak elérését, továbbá a könyvtárhasználati ismeretek oktatását biztosító, az intézmény könyvtár-pedagógiai tevékenységét koordináló szervezeti egység. Feladata:</w:t>
      </w:r>
    </w:p>
    <w:p w:rsidR="00F02BC9" w:rsidRPr="00F02BC9" w:rsidRDefault="00F02BC9" w:rsidP="00F02BC9">
      <w:pPr>
        <w:numPr>
          <w:ilvl w:val="0"/>
          <w:numId w:val="10"/>
        </w:num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az oktató, nevelő munka segítése</w:t>
      </w:r>
    </w:p>
    <w:p w:rsidR="00F02BC9" w:rsidRPr="00F02BC9" w:rsidRDefault="00F02BC9" w:rsidP="00F02BC9">
      <w:pPr>
        <w:numPr>
          <w:ilvl w:val="0"/>
          <w:numId w:val="10"/>
        </w:num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szakmai munka színvonalának szinten tartása, fejlesztése</w:t>
      </w:r>
    </w:p>
    <w:p w:rsidR="00F02BC9" w:rsidRPr="00F02BC9" w:rsidRDefault="00F02BC9" w:rsidP="00F02BC9">
      <w:pPr>
        <w:numPr>
          <w:ilvl w:val="0"/>
          <w:numId w:val="10"/>
        </w:num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könyvtárhasználók műveltségének emelése, kiszélesítése</w:t>
      </w:r>
    </w:p>
    <w:p w:rsidR="00F02BC9" w:rsidRPr="00F02BC9" w:rsidRDefault="00F02BC9" w:rsidP="00F02BC9">
      <w:pPr>
        <w:numPr>
          <w:ilvl w:val="0"/>
          <w:numId w:val="10"/>
        </w:num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új, modern ismeretek közvetítése</w:t>
      </w:r>
    </w:p>
    <w:p w:rsidR="00F02BC9" w:rsidRPr="00F02BC9" w:rsidRDefault="00F02BC9" w:rsidP="00F02BC9">
      <w:pPr>
        <w:numPr>
          <w:ilvl w:val="0"/>
          <w:numId w:val="10"/>
        </w:num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NAT - könyvtárhasználati ismeretek elsajátítása</w:t>
      </w:r>
    </w:p>
    <w:p w:rsidR="00F02BC9" w:rsidRPr="00F02BC9" w:rsidRDefault="00F02BC9" w:rsidP="00F02BC9">
      <w:pPr>
        <w:shd w:val="clear" w:color="auto" w:fill="FFFFFF"/>
        <w:spacing w:before="240"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Könyvtárunk SZMSZ-e szabályozza a könyvtár működésének és igénybevételének szabályait. Az iskolai könyvtár állományába csak a könyvtár gyűjtőkörébe tartozó </w:t>
      </w:r>
      <w:proofErr w:type="gramStart"/>
      <w:r w:rsidRPr="00F02BC9">
        <w:rPr>
          <w:rFonts w:ascii="Times New Roman" w:eastAsia="Times New Roman" w:hAnsi="Times New Roman" w:cs="Times New Roman"/>
          <w:color w:val="000000"/>
          <w:sz w:val="24"/>
          <w:szCs w:val="24"/>
          <w:lang w:eastAsia="hu-HU"/>
        </w:rPr>
        <w:t>dokumentum</w:t>
      </w:r>
      <w:proofErr w:type="gramEnd"/>
      <w:r w:rsidRPr="00F02BC9">
        <w:rPr>
          <w:rFonts w:ascii="Times New Roman" w:eastAsia="Times New Roman" w:hAnsi="Times New Roman" w:cs="Times New Roman"/>
          <w:color w:val="000000"/>
          <w:sz w:val="24"/>
          <w:szCs w:val="24"/>
          <w:lang w:eastAsia="hu-HU"/>
        </w:rPr>
        <w:t xml:space="preserve"> vehető fel. A tankönyveket külön gyűjteményként kezeljük, a külön gyűjtemény nyilvántartásának és használatának sajátos szabályait a tankönyvtári szabályzat tartalmazza. </w:t>
      </w:r>
    </w:p>
    <w:p w:rsidR="00F02BC9" w:rsidRPr="00F02BC9" w:rsidRDefault="00F02BC9" w:rsidP="00F02BC9">
      <w:pPr>
        <w:shd w:val="clear" w:color="auto" w:fill="FFFFFF"/>
        <w:spacing w:before="240"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Könyvtárunk rendelkezik a jogszabályban előírt alapkövetelményekkel: </w:t>
      </w:r>
    </w:p>
    <w:p w:rsidR="00F02BC9" w:rsidRPr="00F02BC9" w:rsidRDefault="00F02BC9" w:rsidP="00F02BC9">
      <w:pPr>
        <w:numPr>
          <w:ilvl w:val="0"/>
          <w:numId w:val="5"/>
        </w:numPr>
        <w:shd w:val="clear" w:color="auto" w:fill="FFFFFF"/>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 használók által könnyen megközelíthető könyvtárhelyiség, amely alkalmas az állomány szabadpolcos elhelyezésére és legalább egy iskolai osztály egyidejű foglalkoztatására, </w:t>
      </w:r>
    </w:p>
    <w:p w:rsidR="00F02BC9" w:rsidRPr="00F02BC9" w:rsidRDefault="00F02BC9" w:rsidP="00F02BC9">
      <w:pPr>
        <w:numPr>
          <w:ilvl w:val="0"/>
          <w:numId w:val="5"/>
        </w:numPr>
        <w:shd w:val="clear" w:color="auto" w:fill="FFFFFF"/>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legalább háromezer könyvtári </w:t>
      </w:r>
      <w:proofErr w:type="gramStart"/>
      <w:r w:rsidRPr="00F02BC9">
        <w:rPr>
          <w:rFonts w:ascii="Times New Roman" w:eastAsia="Times New Roman" w:hAnsi="Times New Roman" w:cs="Times New Roman"/>
          <w:color w:val="000000"/>
          <w:sz w:val="24"/>
          <w:szCs w:val="24"/>
          <w:lang w:eastAsia="hu-HU"/>
        </w:rPr>
        <w:t>dokumentum</w:t>
      </w:r>
      <w:proofErr w:type="gramEnd"/>
      <w:r w:rsidRPr="00F02BC9">
        <w:rPr>
          <w:rFonts w:ascii="Times New Roman" w:eastAsia="Times New Roman" w:hAnsi="Times New Roman" w:cs="Times New Roman"/>
          <w:color w:val="000000"/>
          <w:sz w:val="24"/>
          <w:szCs w:val="24"/>
          <w:lang w:eastAsia="hu-HU"/>
        </w:rPr>
        <w:t xml:space="preserve"> megléte, </w:t>
      </w:r>
    </w:p>
    <w:p w:rsidR="00F02BC9" w:rsidRPr="00F02BC9" w:rsidRDefault="00F02BC9" w:rsidP="00F02BC9">
      <w:pPr>
        <w:numPr>
          <w:ilvl w:val="0"/>
          <w:numId w:val="5"/>
        </w:numPr>
        <w:shd w:val="clear" w:color="auto" w:fill="FFFFFF"/>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tanítási napokon a tanulók, </w:t>
      </w:r>
      <w:r w:rsidRPr="00F02BC9">
        <w:rPr>
          <w:rFonts w:ascii="Times New Roman" w:eastAsia="Times New Roman" w:hAnsi="Times New Roman" w:cs="Times New Roman"/>
          <w:sz w:val="24"/>
          <w:szCs w:val="24"/>
          <w:lang w:eastAsia="hu-HU"/>
        </w:rPr>
        <w:t xml:space="preserve">oktatók </w:t>
      </w:r>
      <w:r w:rsidRPr="00F02BC9">
        <w:rPr>
          <w:rFonts w:ascii="Times New Roman" w:eastAsia="Times New Roman" w:hAnsi="Times New Roman" w:cs="Times New Roman"/>
          <w:color w:val="000000"/>
          <w:sz w:val="24"/>
          <w:szCs w:val="24"/>
          <w:lang w:eastAsia="hu-HU"/>
        </w:rPr>
        <w:t>részére megfelelő időpontban a nyitva tartás biztosítása,</w:t>
      </w:r>
    </w:p>
    <w:p w:rsidR="00F02BC9" w:rsidRPr="00F02BC9" w:rsidRDefault="00F02BC9" w:rsidP="00F02BC9">
      <w:pPr>
        <w:numPr>
          <w:ilvl w:val="0"/>
          <w:numId w:val="5"/>
        </w:numPr>
        <w:shd w:val="clear" w:color="auto" w:fill="FFFFFF"/>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rendelkezik a különböző </w:t>
      </w:r>
      <w:proofErr w:type="gramStart"/>
      <w:r w:rsidRPr="00F02BC9">
        <w:rPr>
          <w:rFonts w:ascii="Times New Roman" w:eastAsia="Times New Roman" w:hAnsi="Times New Roman" w:cs="Times New Roman"/>
          <w:color w:val="000000"/>
          <w:sz w:val="24"/>
          <w:szCs w:val="24"/>
          <w:lang w:eastAsia="hu-HU"/>
        </w:rPr>
        <w:t>információ</w:t>
      </w:r>
      <w:proofErr w:type="gramEnd"/>
      <w:r w:rsidRPr="00F02BC9">
        <w:rPr>
          <w:rFonts w:ascii="Times New Roman" w:eastAsia="Times New Roman" w:hAnsi="Times New Roman" w:cs="Times New Roman"/>
          <w:color w:val="000000"/>
          <w:sz w:val="24"/>
          <w:szCs w:val="24"/>
          <w:lang w:eastAsia="hu-HU"/>
        </w:rPr>
        <w:t>hordozók használatához, az újabb dokumentumok előállításához, a könyvtár működtetéséhez szükséges nyilvántartások vezetéséhez, katalógus építéséhez szükséges eszközökkel</w:t>
      </w:r>
    </w:p>
    <w:p w:rsidR="003B1D8E" w:rsidRDefault="00F02BC9" w:rsidP="00F02BC9">
      <w:pPr>
        <w:shd w:val="clear" w:color="auto" w:fill="FFFFFF"/>
        <w:spacing w:before="240"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Könyvtárunk kapcsolatot tart más iskolai könyvtárakkal, a pedagógiai-szakmai szolgáltatásokat ellátó intézmények könyvtáraival, a nyilvános könyvtárakkal, és együttműködik a Kulturális és Konferencia Központ és Németi Ferenc Városi Könyvtárral. </w:t>
      </w:r>
    </w:p>
    <w:p w:rsidR="00F02BC9" w:rsidRPr="00916596" w:rsidRDefault="000D4868" w:rsidP="00F02BC9">
      <w:pPr>
        <w:shd w:val="clear" w:color="auto" w:fill="FFFFFF"/>
        <w:spacing w:before="240" w:after="0" w:line="240" w:lineRule="auto"/>
        <w:ind w:right="1"/>
        <w:jc w:val="both"/>
        <w:rPr>
          <w:rFonts w:ascii="Times New Roman" w:eastAsia="Times New Roman" w:hAnsi="Times New Roman" w:cs="Times New Roman"/>
          <w:sz w:val="24"/>
          <w:szCs w:val="24"/>
          <w:lang w:eastAsia="hu-HU"/>
        </w:rPr>
      </w:pPr>
      <w:bookmarkStart w:id="3" w:name="_GoBack"/>
      <w:r w:rsidRPr="00916596">
        <w:rPr>
          <w:rFonts w:ascii="Times New Roman" w:eastAsia="Times New Roman" w:hAnsi="Times New Roman" w:cs="Times New Roman"/>
          <w:sz w:val="24"/>
          <w:szCs w:val="24"/>
          <w:lang w:eastAsia="hu-HU"/>
        </w:rPr>
        <w:t>A</w:t>
      </w:r>
      <w:r w:rsidR="003B1D8E" w:rsidRPr="00916596">
        <w:rPr>
          <w:rFonts w:ascii="Times New Roman" w:eastAsia="Times New Roman" w:hAnsi="Times New Roman" w:cs="Times New Roman"/>
          <w:sz w:val="24"/>
          <w:szCs w:val="24"/>
          <w:lang w:eastAsia="hu-HU"/>
        </w:rPr>
        <w:t xml:space="preserve"> Szerencsi Szakképzési Centrum </w:t>
      </w:r>
      <w:r w:rsidRPr="00916596">
        <w:rPr>
          <w:rFonts w:ascii="Times New Roman" w:eastAsia="Times New Roman" w:hAnsi="Times New Roman" w:cs="Times New Roman"/>
          <w:sz w:val="24"/>
          <w:szCs w:val="24"/>
          <w:lang w:eastAsia="hu-HU"/>
        </w:rPr>
        <w:t xml:space="preserve">által fenntartott </w:t>
      </w:r>
      <w:r w:rsidR="003B1D8E" w:rsidRPr="00916596">
        <w:rPr>
          <w:rFonts w:ascii="Times New Roman" w:eastAsia="Times New Roman" w:hAnsi="Times New Roman" w:cs="Times New Roman"/>
          <w:sz w:val="24"/>
          <w:szCs w:val="24"/>
          <w:lang w:eastAsia="hu-HU"/>
        </w:rPr>
        <w:t xml:space="preserve">intézményekben működő könyvtárak </w:t>
      </w:r>
      <w:r w:rsidRPr="00916596">
        <w:rPr>
          <w:rFonts w:ascii="Times New Roman" w:eastAsia="Times New Roman" w:hAnsi="Times New Roman" w:cs="Times New Roman"/>
          <w:sz w:val="24"/>
          <w:szCs w:val="24"/>
          <w:lang w:eastAsia="hu-HU"/>
        </w:rPr>
        <w:t>2023 júniusában létrehozt</w:t>
      </w:r>
      <w:r w:rsidR="003B1D8E" w:rsidRPr="00916596">
        <w:rPr>
          <w:rFonts w:ascii="Times New Roman" w:eastAsia="Times New Roman" w:hAnsi="Times New Roman" w:cs="Times New Roman"/>
          <w:sz w:val="24"/>
          <w:szCs w:val="24"/>
          <w:lang w:eastAsia="hu-HU"/>
        </w:rPr>
        <w:t>ak</w:t>
      </w:r>
      <w:r w:rsidRPr="00916596">
        <w:rPr>
          <w:rFonts w:ascii="Times New Roman" w:eastAsia="Times New Roman" w:hAnsi="Times New Roman" w:cs="Times New Roman"/>
          <w:sz w:val="24"/>
          <w:szCs w:val="24"/>
          <w:lang w:eastAsia="hu-HU"/>
        </w:rPr>
        <w:t xml:space="preserve"> </w:t>
      </w:r>
      <w:r w:rsidR="003B1D8E" w:rsidRPr="00916596">
        <w:rPr>
          <w:rFonts w:ascii="Times New Roman" w:eastAsia="Times New Roman" w:hAnsi="Times New Roman" w:cs="Times New Roman"/>
          <w:sz w:val="24"/>
          <w:szCs w:val="24"/>
          <w:lang w:eastAsia="hu-HU"/>
        </w:rPr>
        <w:t xml:space="preserve">egy könyvtárosi munkacsoportot. </w:t>
      </w:r>
      <w:r w:rsidRPr="00916596">
        <w:rPr>
          <w:rFonts w:ascii="Times New Roman" w:eastAsia="Times New Roman" w:hAnsi="Times New Roman" w:cs="Times New Roman"/>
          <w:sz w:val="24"/>
          <w:szCs w:val="24"/>
          <w:lang w:eastAsia="hu-HU"/>
        </w:rPr>
        <w:t>A</w:t>
      </w:r>
      <w:r w:rsidR="003B1D8E" w:rsidRPr="00916596">
        <w:rPr>
          <w:rFonts w:ascii="Times New Roman" w:eastAsia="Times New Roman" w:hAnsi="Times New Roman" w:cs="Times New Roman"/>
          <w:sz w:val="24"/>
          <w:szCs w:val="24"/>
          <w:lang w:eastAsia="hu-HU"/>
        </w:rPr>
        <w:t xml:space="preserve"> munkacsoport</w:t>
      </w:r>
      <w:r w:rsidRPr="00916596">
        <w:rPr>
          <w:rFonts w:ascii="Times New Roman" w:eastAsia="Times New Roman" w:hAnsi="Times New Roman" w:cs="Times New Roman"/>
          <w:sz w:val="24"/>
          <w:szCs w:val="24"/>
          <w:lang w:eastAsia="hu-HU"/>
        </w:rPr>
        <w:t xml:space="preserve"> tagjai között</w:t>
      </w:r>
      <w:r w:rsidR="003B1D8E" w:rsidRPr="00916596">
        <w:rPr>
          <w:rFonts w:ascii="Times New Roman" w:eastAsia="Times New Roman" w:hAnsi="Times New Roman" w:cs="Times New Roman"/>
          <w:sz w:val="24"/>
          <w:szCs w:val="24"/>
          <w:lang w:eastAsia="hu-HU"/>
        </w:rPr>
        <w:t xml:space="preserve"> </w:t>
      </w:r>
      <w:r w:rsidRPr="00916596">
        <w:rPr>
          <w:rFonts w:ascii="Times New Roman" w:eastAsia="Times New Roman" w:hAnsi="Times New Roman" w:cs="Times New Roman"/>
          <w:sz w:val="24"/>
          <w:szCs w:val="24"/>
          <w:lang w:eastAsia="hu-HU"/>
        </w:rPr>
        <w:t>folyamatos</w:t>
      </w:r>
      <w:r w:rsidR="003B1D8E" w:rsidRPr="00916596">
        <w:rPr>
          <w:rFonts w:ascii="Times New Roman" w:eastAsia="Times New Roman" w:hAnsi="Times New Roman" w:cs="Times New Roman"/>
          <w:sz w:val="24"/>
          <w:szCs w:val="24"/>
          <w:lang w:eastAsia="hu-HU"/>
        </w:rPr>
        <w:t xml:space="preserve"> </w:t>
      </w:r>
      <w:r w:rsidRPr="00916596">
        <w:rPr>
          <w:rFonts w:ascii="Times New Roman" w:eastAsia="Times New Roman" w:hAnsi="Times New Roman" w:cs="Times New Roman"/>
          <w:sz w:val="24"/>
          <w:szCs w:val="24"/>
          <w:lang w:eastAsia="hu-HU"/>
        </w:rPr>
        <w:t>a kapcsolat, melynek keretében</w:t>
      </w:r>
      <w:r w:rsidR="003B1D8E" w:rsidRPr="00916596">
        <w:rPr>
          <w:rFonts w:ascii="Times New Roman" w:eastAsia="Times New Roman" w:hAnsi="Times New Roman" w:cs="Times New Roman"/>
          <w:sz w:val="24"/>
          <w:szCs w:val="24"/>
          <w:lang w:eastAsia="hu-HU"/>
        </w:rPr>
        <w:t xml:space="preserve"> eszmecserék folynak a modern iskolai könyvtár működésével, működtetésével kapcsolatban. A</w:t>
      </w:r>
      <w:r w:rsidRPr="00916596">
        <w:rPr>
          <w:rFonts w:ascii="Times New Roman" w:eastAsia="Times New Roman" w:hAnsi="Times New Roman" w:cs="Times New Roman"/>
          <w:sz w:val="24"/>
          <w:szCs w:val="24"/>
          <w:lang w:eastAsia="hu-HU"/>
        </w:rPr>
        <w:t xml:space="preserve">z értekezletekről, elért eredményekről, tervekről és megoldandó </w:t>
      </w:r>
      <w:proofErr w:type="gramStart"/>
      <w:r w:rsidRPr="00916596">
        <w:rPr>
          <w:rFonts w:ascii="Times New Roman" w:eastAsia="Times New Roman" w:hAnsi="Times New Roman" w:cs="Times New Roman"/>
          <w:sz w:val="24"/>
          <w:szCs w:val="24"/>
          <w:lang w:eastAsia="hu-HU"/>
        </w:rPr>
        <w:t>problémákról</w:t>
      </w:r>
      <w:proofErr w:type="gramEnd"/>
      <w:r w:rsidR="003B1D8E" w:rsidRPr="00916596">
        <w:rPr>
          <w:rFonts w:ascii="Times New Roman" w:eastAsia="Times New Roman" w:hAnsi="Times New Roman" w:cs="Times New Roman"/>
          <w:sz w:val="24"/>
          <w:szCs w:val="24"/>
          <w:lang w:eastAsia="hu-HU"/>
        </w:rPr>
        <w:t xml:space="preserve"> </w:t>
      </w:r>
      <w:r w:rsidRPr="00916596">
        <w:rPr>
          <w:rFonts w:ascii="Times New Roman" w:eastAsia="Times New Roman" w:hAnsi="Times New Roman" w:cs="Times New Roman"/>
          <w:sz w:val="24"/>
          <w:szCs w:val="24"/>
          <w:lang w:eastAsia="hu-HU"/>
        </w:rPr>
        <w:t xml:space="preserve">a </w:t>
      </w:r>
      <w:r w:rsidR="003B1D8E" w:rsidRPr="00916596">
        <w:rPr>
          <w:rFonts w:ascii="Times New Roman" w:eastAsia="Times New Roman" w:hAnsi="Times New Roman" w:cs="Times New Roman"/>
          <w:sz w:val="24"/>
          <w:szCs w:val="24"/>
          <w:lang w:eastAsia="hu-HU"/>
        </w:rPr>
        <w:t>munkacsoport rendszeresen tájékoztatja az intézmények v</w:t>
      </w:r>
      <w:r w:rsidRPr="00916596">
        <w:rPr>
          <w:rFonts w:ascii="Times New Roman" w:eastAsia="Times New Roman" w:hAnsi="Times New Roman" w:cs="Times New Roman"/>
          <w:sz w:val="24"/>
          <w:szCs w:val="24"/>
          <w:lang w:eastAsia="hu-HU"/>
        </w:rPr>
        <w:t>ezetőségét, a fenntartót.</w:t>
      </w:r>
    </w:p>
    <w:bookmarkEnd w:id="3"/>
    <w:p w:rsidR="00F02BC9" w:rsidRDefault="00F02BC9" w:rsidP="00F02BC9">
      <w:pPr>
        <w:shd w:val="clear" w:color="auto" w:fill="FFFFFF"/>
        <w:spacing w:before="240"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Könyvtárosunk tevékenységét könyvtár-pedagógiai program alapján végzi. Az intézmény számára vásárolt </w:t>
      </w:r>
      <w:proofErr w:type="gramStart"/>
      <w:r w:rsidRPr="00F02BC9">
        <w:rPr>
          <w:rFonts w:ascii="Times New Roman" w:eastAsia="Times New Roman" w:hAnsi="Times New Roman" w:cs="Times New Roman"/>
          <w:color w:val="000000"/>
          <w:sz w:val="24"/>
          <w:szCs w:val="24"/>
          <w:lang w:eastAsia="hu-HU"/>
        </w:rPr>
        <w:t>dokumentumokat</w:t>
      </w:r>
      <w:proofErr w:type="gramEnd"/>
      <w:r w:rsidRPr="00F02BC9">
        <w:rPr>
          <w:rFonts w:ascii="Times New Roman" w:eastAsia="Times New Roman" w:hAnsi="Times New Roman" w:cs="Times New Roman"/>
          <w:color w:val="000000"/>
          <w:sz w:val="24"/>
          <w:szCs w:val="24"/>
          <w:lang w:eastAsia="hu-HU"/>
        </w:rPr>
        <w:t xml:space="preserve"> könyvtári nyilvántartásba kell venni. A könyvtáron kívül elhelyezett </w:t>
      </w:r>
      <w:proofErr w:type="gramStart"/>
      <w:r w:rsidRPr="00F02BC9">
        <w:rPr>
          <w:rFonts w:ascii="Times New Roman" w:eastAsia="Times New Roman" w:hAnsi="Times New Roman" w:cs="Times New Roman"/>
          <w:color w:val="000000"/>
          <w:sz w:val="24"/>
          <w:szCs w:val="24"/>
          <w:lang w:eastAsia="hu-HU"/>
        </w:rPr>
        <w:t>dokumentumokról</w:t>
      </w:r>
      <w:proofErr w:type="gramEnd"/>
      <w:r w:rsidRPr="00F02BC9">
        <w:rPr>
          <w:rFonts w:ascii="Times New Roman" w:eastAsia="Times New Roman" w:hAnsi="Times New Roman" w:cs="Times New Roman"/>
          <w:color w:val="000000"/>
          <w:sz w:val="24"/>
          <w:szCs w:val="24"/>
          <w:lang w:eastAsia="hu-HU"/>
        </w:rPr>
        <w:t xml:space="preserve"> lelőhely-nyilvántartást kell vezetni. </w:t>
      </w:r>
    </w:p>
    <w:p w:rsidR="000D4868" w:rsidRDefault="000D4868">
      <w:pP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br w:type="page"/>
      </w:r>
    </w:p>
    <w:p w:rsidR="003B1D8E" w:rsidRPr="003B1D8E" w:rsidRDefault="003B1D8E" w:rsidP="003B1D8E">
      <w:pPr>
        <w:shd w:val="clear" w:color="auto" w:fill="FFFFFF"/>
        <w:spacing w:before="240" w:after="0" w:line="240" w:lineRule="auto"/>
        <w:ind w:right="1"/>
        <w:jc w:val="both"/>
        <w:rPr>
          <w:rFonts w:ascii="Times New Roman" w:eastAsia="Times New Roman" w:hAnsi="Times New Roman" w:cs="Times New Roman"/>
          <w:color w:val="000000"/>
          <w:sz w:val="24"/>
          <w:szCs w:val="24"/>
          <w:lang w:eastAsia="hu-HU"/>
        </w:rPr>
      </w:pPr>
    </w:p>
    <w:p w:rsidR="00F02BC9" w:rsidRPr="00F02BC9" w:rsidRDefault="00F02BC9" w:rsidP="00F02BC9">
      <w:pPr>
        <w:numPr>
          <w:ilvl w:val="1"/>
          <w:numId w:val="25"/>
        </w:numPr>
        <w:spacing w:before="200" w:after="240" w:line="240" w:lineRule="auto"/>
        <w:ind w:left="1077" w:right="1"/>
        <w:jc w:val="both"/>
        <w:rPr>
          <w:rFonts w:ascii="Times New Roman" w:eastAsia="Times New Roman" w:hAnsi="Times New Roman" w:cs="Times New Roman"/>
          <w:b/>
          <w:color w:val="000000"/>
          <w:sz w:val="24"/>
          <w:szCs w:val="24"/>
          <w:lang w:eastAsia="hu-HU"/>
        </w:rPr>
      </w:pPr>
      <w:r w:rsidRPr="00F02BC9">
        <w:rPr>
          <w:rFonts w:ascii="Times New Roman" w:eastAsia="Times New Roman" w:hAnsi="Times New Roman" w:cs="Times New Roman"/>
          <w:b/>
          <w:color w:val="000000"/>
          <w:sz w:val="24"/>
          <w:szCs w:val="24"/>
          <w:lang w:eastAsia="hu-HU"/>
        </w:rPr>
        <w:t>Iskolai könyvtárunk alapfeladatai és kiegészítő feladatai</w:t>
      </w:r>
    </w:p>
    <w:p w:rsidR="00F02BC9" w:rsidRPr="00F02BC9" w:rsidRDefault="00F02BC9" w:rsidP="00F02BC9">
      <w:pPr>
        <w:numPr>
          <w:ilvl w:val="2"/>
          <w:numId w:val="25"/>
        </w:numPr>
        <w:shd w:val="clear" w:color="auto" w:fill="FFFFFF"/>
        <w:spacing w:before="120" w:after="120" w:line="240" w:lineRule="auto"/>
        <w:ind w:left="1077" w:right="1"/>
        <w:jc w:val="both"/>
        <w:rPr>
          <w:rFonts w:ascii="Times New Roman" w:eastAsia="Times New Roman" w:hAnsi="Times New Roman" w:cs="Times New Roman"/>
          <w:b/>
          <w:color w:val="000000"/>
          <w:sz w:val="24"/>
          <w:szCs w:val="24"/>
          <w:lang w:eastAsia="hu-HU"/>
        </w:rPr>
      </w:pPr>
      <w:r w:rsidRPr="00F02BC9">
        <w:rPr>
          <w:rFonts w:ascii="Times New Roman" w:eastAsia="Times New Roman" w:hAnsi="Times New Roman" w:cs="Times New Roman"/>
          <w:b/>
          <w:color w:val="000000"/>
          <w:sz w:val="24"/>
          <w:szCs w:val="24"/>
          <w:lang w:eastAsia="hu-HU"/>
        </w:rPr>
        <w:t>Iskolánk könyvtárának alapfeladatai - a jogszabályoknak megfelelően:</w:t>
      </w:r>
    </w:p>
    <w:p w:rsidR="00F02BC9" w:rsidRPr="00F02BC9" w:rsidRDefault="00F02BC9" w:rsidP="00F02BC9">
      <w:pPr>
        <w:numPr>
          <w:ilvl w:val="0"/>
          <w:numId w:val="26"/>
        </w:numPr>
        <w:shd w:val="clear" w:color="auto" w:fill="FFFFFF"/>
        <w:spacing w:after="0" w:line="240" w:lineRule="auto"/>
        <w:ind w:left="1003" w:right="1" w:hanging="357"/>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gyűjteményünk folyamatos fejlesztése, feltárása, őrzése, gondozása és rendelkezésre bocsátása, </w:t>
      </w:r>
    </w:p>
    <w:p w:rsidR="00F02BC9" w:rsidRPr="00F02BC9" w:rsidRDefault="00F02BC9" w:rsidP="00F02BC9">
      <w:pPr>
        <w:numPr>
          <w:ilvl w:val="0"/>
          <w:numId w:val="26"/>
        </w:numPr>
        <w:shd w:val="clear" w:color="auto" w:fill="FFFFFF"/>
        <w:spacing w:after="0" w:line="240" w:lineRule="auto"/>
        <w:ind w:left="1003" w:right="1" w:hanging="357"/>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tájékoztatás nyújtása a </w:t>
      </w:r>
      <w:proofErr w:type="gramStart"/>
      <w:r w:rsidRPr="00F02BC9">
        <w:rPr>
          <w:rFonts w:ascii="Times New Roman" w:eastAsia="Times New Roman" w:hAnsi="Times New Roman" w:cs="Times New Roman"/>
          <w:color w:val="000000"/>
          <w:sz w:val="24"/>
          <w:szCs w:val="24"/>
          <w:lang w:eastAsia="hu-HU"/>
        </w:rPr>
        <w:t>dokumentumokról</w:t>
      </w:r>
      <w:proofErr w:type="gramEnd"/>
      <w:r w:rsidRPr="00F02BC9">
        <w:rPr>
          <w:rFonts w:ascii="Times New Roman" w:eastAsia="Times New Roman" w:hAnsi="Times New Roman" w:cs="Times New Roman"/>
          <w:color w:val="000000"/>
          <w:sz w:val="24"/>
          <w:szCs w:val="24"/>
          <w:lang w:eastAsia="hu-HU"/>
        </w:rPr>
        <w:t xml:space="preserve"> és szolgáltatásokról, </w:t>
      </w:r>
    </w:p>
    <w:p w:rsidR="00F02BC9" w:rsidRPr="00F02BC9" w:rsidRDefault="00F02BC9" w:rsidP="00F02BC9">
      <w:pPr>
        <w:numPr>
          <w:ilvl w:val="0"/>
          <w:numId w:val="26"/>
        </w:numPr>
        <w:shd w:val="clear" w:color="auto" w:fill="FFFFFF"/>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az iskola szakmai programja és könyvtár-pedagógiai programja szerinti tanórai foglalkozások tartása, </w:t>
      </w:r>
    </w:p>
    <w:p w:rsidR="00F02BC9" w:rsidRPr="00F02BC9" w:rsidRDefault="00F02BC9" w:rsidP="00F02BC9">
      <w:pPr>
        <w:numPr>
          <w:ilvl w:val="0"/>
          <w:numId w:val="26"/>
        </w:numPr>
        <w:shd w:val="clear" w:color="auto" w:fill="FFFFFF"/>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könyvtári </w:t>
      </w:r>
      <w:proofErr w:type="gramStart"/>
      <w:r w:rsidRPr="00F02BC9">
        <w:rPr>
          <w:rFonts w:ascii="Times New Roman" w:eastAsia="Times New Roman" w:hAnsi="Times New Roman" w:cs="Times New Roman"/>
          <w:color w:val="000000"/>
          <w:sz w:val="24"/>
          <w:szCs w:val="24"/>
          <w:lang w:eastAsia="hu-HU"/>
        </w:rPr>
        <w:t>dokumentumok</w:t>
      </w:r>
      <w:proofErr w:type="gramEnd"/>
      <w:r w:rsidRPr="00F02BC9">
        <w:rPr>
          <w:rFonts w:ascii="Times New Roman" w:eastAsia="Times New Roman" w:hAnsi="Times New Roman" w:cs="Times New Roman"/>
          <w:color w:val="000000"/>
          <w:sz w:val="24"/>
          <w:szCs w:val="24"/>
          <w:lang w:eastAsia="hu-HU"/>
        </w:rPr>
        <w:t xml:space="preserve"> egyéni és csoportos helyben használatának biztosítása, </w:t>
      </w:r>
    </w:p>
    <w:p w:rsidR="00F02BC9" w:rsidRPr="00F02BC9" w:rsidRDefault="00F02BC9" w:rsidP="00F02BC9">
      <w:pPr>
        <w:numPr>
          <w:ilvl w:val="0"/>
          <w:numId w:val="26"/>
        </w:numPr>
        <w:shd w:val="clear" w:color="auto" w:fill="FFFFFF"/>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könyvtári </w:t>
      </w:r>
      <w:proofErr w:type="gramStart"/>
      <w:r w:rsidRPr="00F02BC9">
        <w:rPr>
          <w:rFonts w:ascii="Times New Roman" w:eastAsia="Times New Roman" w:hAnsi="Times New Roman" w:cs="Times New Roman"/>
          <w:color w:val="000000"/>
          <w:sz w:val="24"/>
          <w:szCs w:val="24"/>
          <w:lang w:eastAsia="hu-HU"/>
        </w:rPr>
        <w:t>dokumentumok</w:t>
      </w:r>
      <w:proofErr w:type="gramEnd"/>
      <w:r w:rsidRPr="00F02BC9">
        <w:rPr>
          <w:rFonts w:ascii="Times New Roman" w:eastAsia="Times New Roman" w:hAnsi="Times New Roman" w:cs="Times New Roman"/>
          <w:color w:val="000000"/>
          <w:sz w:val="24"/>
          <w:szCs w:val="24"/>
          <w:lang w:eastAsia="hu-HU"/>
        </w:rPr>
        <w:t xml:space="preserve"> kölcsönzése, </w:t>
      </w:r>
    </w:p>
    <w:p w:rsidR="00F02BC9" w:rsidRPr="00F02BC9" w:rsidRDefault="00F02BC9" w:rsidP="00F02BC9">
      <w:pPr>
        <w:numPr>
          <w:ilvl w:val="0"/>
          <w:numId w:val="26"/>
        </w:numPr>
        <w:shd w:val="clear" w:color="auto" w:fill="FFFFFF"/>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tartós tankönyvek, segédkönyvek kölcsönzése tanulóink számára</w:t>
      </w:r>
    </w:p>
    <w:p w:rsidR="00F02BC9" w:rsidRPr="00F02BC9" w:rsidRDefault="00F02BC9" w:rsidP="00F02BC9">
      <w:pPr>
        <w:numPr>
          <w:ilvl w:val="0"/>
          <w:numId w:val="26"/>
        </w:numPr>
        <w:shd w:val="clear" w:color="auto" w:fill="FFFFFF"/>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 könyvtári állomány szakmai programnak megfelelő, a tanulók és az </w:t>
      </w:r>
      <w:r w:rsidRPr="00F02BC9">
        <w:rPr>
          <w:rFonts w:ascii="Times New Roman" w:eastAsia="Times New Roman" w:hAnsi="Times New Roman" w:cs="Times New Roman"/>
          <w:sz w:val="24"/>
          <w:szCs w:val="24"/>
          <w:lang w:eastAsia="hu-HU"/>
        </w:rPr>
        <w:t xml:space="preserve">oktatók </w:t>
      </w:r>
      <w:r w:rsidRPr="00F02BC9">
        <w:rPr>
          <w:rFonts w:ascii="Times New Roman" w:eastAsia="Times New Roman" w:hAnsi="Times New Roman" w:cs="Times New Roman"/>
          <w:color w:val="000000"/>
          <w:sz w:val="24"/>
          <w:szCs w:val="24"/>
          <w:lang w:eastAsia="hu-HU"/>
        </w:rPr>
        <w:t>igényeinek figyelembevételével történő fejlesztése.</w:t>
      </w:r>
    </w:p>
    <w:p w:rsidR="00F02BC9" w:rsidRPr="00F02BC9" w:rsidRDefault="00F02BC9" w:rsidP="00F02BC9">
      <w:pPr>
        <w:numPr>
          <w:ilvl w:val="2"/>
          <w:numId w:val="25"/>
        </w:numPr>
        <w:shd w:val="clear" w:color="auto" w:fill="FFFFFF"/>
        <w:spacing w:before="200" w:after="240" w:line="240" w:lineRule="auto"/>
        <w:ind w:left="1077" w:right="1"/>
        <w:jc w:val="both"/>
        <w:rPr>
          <w:rFonts w:ascii="Times New Roman" w:eastAsia="Times New Roman" w:hAnsi="Times New Roman" w:cs="Times New Roman"/>
          <w:b/>
          <w:iCs/>
          <w:color w:val="000000"/>
          <w:sz w:val="24"/>
          <w:szCs w:val="24"/>
          <w:lang w:eastAsia="hu-HU"/>
        </w:rPr>
      </w:pPr>
      <w:r w:rsidRPr="00F02BC9">
        <w:rPr>
          <w:rFonts w:ascii="Times New Roman" w:eastAsia="Times New Roman" w:hAnsi="Times New Roman" w:cs="Times New Roman"/>
          <w:b/>
          <w:iCs/>
          <w:color w:val="000000"/>
          <w:sz w:val="24"/>
          <w:szCs w:val="24"/>
          <w:lang w:eastAsia="hu-HU"/>
        </w:rPr>
        <w:t xml:space="preserve">Az </w:t>
      </w:r>
      <w:r w:rsidRPr="00F02BC9">
        <w:rPr>
          <w:rFonts w:ascii="Times New Roman" w:eastAsia="Times New Roman" w:hAnsi="Times New Roman" w:cs="Times New Roman"/>
          <w:b/>
          <w:color w:val="000000"/>
          <w:sz w:val="24"/>
          <w:szCs w:val="24"/>
          <w:lang w:eastAsia="hu-HU"/>
        </w:rPr>
        <w:t>intézmény</w:t>
      </w:r>
      <w:r w:rsidRPr="00F02BC9">
        <w:rPr>
          <w:rFonts w:ascii="Times New Roman" w:eastAsia="Times New Roman" w:hAnsi="Times New Roman" w:cs="Times New Roman"/>
          <w:b/>
          <w:iCs/>
          <w:color w:val="000000"/>
          <w:sz w:val="24"/>
          <w:szCs w:val="24"/>
          <w:lang w:eastAsia="hu-HU"/>
        </w:rPr>
        <w:t xml:space="preserve"> könyvtárának szakmai és egyéb feladatai</w:t>
      </w:r>
    </w:p>
    <w:p w:rsidR="00F02BC9" w:rsidRPr="00F02BC9" w:rsidRDefault="00F02BC9" w:rsidP="00F02BC9">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Az intézmény könyvtárának a céljai, illetve az általános feladatai teljesítése érdekében az alábbi szakfeladatokat kell ellátnia:</w:t>
      </w:r>
    </w:p>
    <w:p w:rsidR="00F02BC9" w:rsidRPr="00F02BC9" w:rsidRDefault="00F02BC9" w:rsidP="00F02BC9">
      <w:pPr>
        <w:numPr>
          <w:ilvl w:val="0"/>
          <w:numId w:val="11"/>
        </w:num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az állomány folyamatos bővítése, korszerűsítése az intézmény oktatói és más iskolai könyvtárhasználók javaslatainak figyelembe vételével,</w:t>
      </w:r>
    </w:p>
    <w:p w:rsidR="00F02BC9" w:rsidRPr="00F02BC9" w:rsidRDefault="00F02BC9" w:rsidP="00F02BC9">
      <w:pPr>
        <w:numPr>
          <w:ilvl w:val="0"/>
          <w:numId w:val="11"/>
        </w:num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 beszerzett, megőrzésre átvett </w:t>
      </w:r>
      <w:proofErr w:type="gramStart"/>
      <w:r w:rsidRPr="00F02BC9">
        <w:rPr>
          <w:rFonts w:ascii="Times New Roman" w:eastAsia="Times New Roman" w:hAnsi="Times New Roman" w:cs="Times New Roman"/>
          <w:color w:val="000000"/>
          <w:sz w:val="24"/>
          <w:szCs w:val="24"/>
          <w:lang w:eastAsia="hu-HU"/>
        </w:rPr>
        <w:t>dokumentumokat</w:t>
      </w:r>
      <w:proofErr w:type="gramEnd"/>
      <w:r w:rsidRPr="00F02BC9">
        <w:rPr>
          <w:rFonts w:ascii="Times New Roman" w:eastAsia="Times New Roman" w:hAnsi="Times New Roman" w:cs="Times New Roman"/>
          <w:color w:val="000000"/>
          <w:sz w:val="24"/>
          <w:szCs w:val="24"/>
          <w:lang w:eastAsia="hu-HU"/>
        </w:rPr>
        <w:t xml:space="preserve"> 7 napon belüli bevételezése és leltárba vétele,</w:t>
      </w:r>
    </w:p>
    <w:p w:rsidR="00F02BC9" w:rsidRPr="00F02BC9" w:rsidRDefault="00F02BC9" w:rsidP="00F02BC9">
      <w:pPr>
        <w:numPr>
          <w:ilvl w:val="0"/>
          <w:numId w:val="11"/>
        </w:num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az egyedi címleltár és az összesített állomány-nyilvántartás naprakész vezetése,</w:t>
      </w:r>
    </w:p>
    <w:p w:rsidR="00F02BC9" w:rsidRPr="00F02BC9" w:rsidRDefault="00F02BC9" w:rsidP="00F02BC9">
      <w:pPr>
        <w:numPr>
          <w:ilvl w:val="0"/>
          <w:numId w:val="11"/>
        </w:num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gyorsan avuló, kisebb terjedelmű kéziratokról brosúra-nyilvántartás vezetése</w:t>
      </w:r>
    </w:p>
    <w:p w:rsidR="00F02BC9" w:rsidRPr="00F02BC9" w:rsidRDefault="00F02BC9" w:rsidP="00F02BC9">
      <w:pPr>
        <w:numPr>
          <w:ilvl w:val="0"/>
          <w:numId w:val="11"/>
        </w:num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az elavult, feleslegessé váló, vagy fizikailag használhatatlanná váló </w:t>
      </w:r>
      <w:proofErr w:type="gramStart"/>
      <w:r w:rsidRPr="00F02BC9">
        <w:rPr>
          <w:rFonts w:ascii="Times New Roman" w:eastAsia="Times New Roman" w:hAnsi="Times New Roman" w:cs="Times New Roman"/>
          <w:color w:val="000000"/>
          <w:sz w:val="24"/>
          <w:szCs w:val="24"/>
          <w:lang w:eastAsia="hu-HU"/>
        </w:rPr>
        <w:t>dokumentumok</w:t>
      </w:r>
      <w:proofErr w:type="gramEnd"/>
      <w:r w:rsidRPr="00F02BC9">
        <w:rPr>
          <w:rFonts w:ascii="Times New Roman" w:eastAsia="Times New Roman" w:hAnsi="Times New Roman" w:cs="Times New Roman"/>
          <w:color w:val="000000"/>
          <w:sz w:val="24"/>
          <w:szCs w:val="24"/>
          <w:lang w:eastAsia="hu-HU"/>
        </w:rPr>
        <w:t xml:space="preserve"> félévente történő állományból való kivonása,</w:t>
      </w:r>
    </w:p>
    <w:p w:rsidR="00F02BC9" w:rsidRPr="00F02BC9" w:rsidRDefault="00F02BC9" w:rsidP="00F02BC9">
      <w:pPr>
        <w:numPr>
          <w:ilvl w:val="0"/>
          <w:numId w:val="11"/>
        </w:num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 könyvtári állomány ellenőrzése meghatározott időközönként,</w:t>
      </w:r>
    </w:p>
    <w:p w:rsidR="00F02BC9" w:rsidRPr="00F02BC9" w:rsidRDefault="00F02BC9" w:rsidP="00F02BC9">
      <w:pPr>
        <w:numPr>
          <w:ilvl w:val="0"/>
          <w:numId w:val="11"/>
        </w:num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 könyvtár elhelyezése, tagolása:</w:t>
      </w:r>
    </w:p>
    <w:p w:rsidR="00F02BC9" w:rsidRPr="00F02BC9" w:rsidRDefault="00F02BC9" w:rsidP="00F02BC9">
      <w:pPr>
        <w:numPr>
          <w:ilvl w:val="0"/>
          <w:numId w:val="11"/>
        </w:num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kézi könyvtár,</w:t>
      </w:r>
    </w:p>
    <w:p w:rsidR="00F02BC9" w:rsidRPr="00F02BC9" w:rsidRDefault="00F02BC9" w:rsidP="00F02BC9">
      <w:pPr>
        <w:numPr>
          <w:ilvl w:val="0"/>
          <w:numId w:val="11"/>
        </w:num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segédkönyvtár (az iskola dolgozói által kikölcsönzött </w:t>
      </w:r>
      <w:proofErr w:type="gramStart"/>
      <w:r w:rsidRPr="00F02BC9">
        <w:rPr>
          <w:rFonts w:ascii="Times New Roman" w:eastAsia="Times New Roman" w:hAnsi="Times New Roman" w:cs="Times New Roman"/>
          <w:color w:val="000000"/>
          <w:sz w:val="24"/>
          <w:szCs w:val="24"/>
          <w:lang w:eastAsia="hu-HU"/>
        </w:rPr>
        <w:t>dokumentumok</w:t>
      </w:r>
      <w:proofErr w:type="gramEnd"/>
      <w:r w:rsidRPr="00F02BC9">
        <w:rPr>
          <w:rFonts w:ascii="Times New Roman" w:eastAsia="Times New Roman" w:hAnsi="Times New Roman" w:cs="Times New Roman"/>
          <w:color w:val="000000"/>
          <w:sz w:val="24"/>
          <w:szCs w:val="24"/>
          <w:lang w:eastAsia="hu-HU"/>
        </w:rPr>
        <w:t>),</w:t>
      </w:r>
    </w:p>
    <w:p w:rsidR="00F02BC9" w:rsidRPr="00F02BC9" w:rsidRDefault="00F02BC9" w:rsidP="00F02BC9">
      <w:pPr>
        <w:numPr>
          <w:ilvl w:val="0"/>
          <w:numId w:val="11"/>
        </w:num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kölcsönözhető állomány,</w:t>
      </w:r>
    </w:p>
    <w:p w:rsidR="00F02BC9" w:rsidRPr="00F02BC9" w:rsidRDefault="00F02BC9" w:rsidP="00F02BC9">
      <w:pPr>
        <w:numPr>
          <w:ilvl w:val="0"/>
          <w:numId w:val="11"/>
        </w:num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időszaki kiadványok,</w:t>
      </w:r>
    </w:p>
    <w:p w:rsidR="00F02BC9" w:rsidRPr="00F02BC9" w:rsidRDefault="00F02BC9" w:rsidP="00F02BC9">
      <w:pPr>
        <w:numPr>
          <w:ilvl w:val="0"/>
          <w:numId w:val="11"/>
        </w:num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 könyvtárból kihelyezett </w:t>
      </w:r>
      <w:proofErr w:type="gramStart"/>
      <w:r w:rsidRPr="00F02BC9">
        <w:rPr>
          <w:rFonts w:ascii="Times New Roman" w:eastAsia="Times New Roman" w:hAnsi="Times New Roman" w:cs="Times New Roman"/>
          <w:color w:val="000000"/>
          <w:sz w:val="24"/>
          <w:szCs w:val="24"/>
          <w:lang w:eastAsia="hu-HU"/>
        </w:rPr>
        <w:t>dokumentumok</w:t>
      </w:r>
      <w:proofErr w:type="gramEnd"/>
      <w:r w:rsidRPr="00F02BC9">
        <w:rPr>
          <w:rFonts w:ascii="Times New Roman" w:eastAsia="Times New Roman" w:hAnsi="Times New Roman" w:cs="Times New Roman"/>
          <w:color w:val="000000"/>
          <w:sz w:val="24"/>
          <w:szCs w:val="24"/>
          <w:lang w:eastAsia="hu-HU"/>
        </w:rPr>
        <w:t>, úgynevezett letétek (szaktantermek, tanári szoba, stb.),</w:t>
      </w:r>
    </w:p>
    <w:p w:rsidR="00F02BC9" w:rsidRPr="00F02BC9" w:rsidRDefault="00F02BC9" w:rsidP="00F02BC9">
      <w:pPr>
        <w:numPr>
          <w:ilvl w:val="0"/>
          <w:numId w:val="11"/>
        </w:num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 könyvtári állomány alakítása és karbantartása a katalógusépítés szabályai szerint.</w:t>
      </w:r>
    </w:p>
    <w:p w:rsidR="00F02BC9" w:rsidRPr="00F02BC9" w:rsidRDefault="00F02BC9" w:rsidP="00F02BC9">
      <w:pPr>
        <w:numPr>
          <w:ilvl w:val="2"/>
          <w:numId w:val="25"/>
        </w:numPr>
        <w:shd w:val="clear" w:color="auto" w:fill="FFFFFF"/>
        <w:spacing w:before="200" w:after="240" w:line="240" w:lineRule="auto"/>
        <w:ind w:left="1077" w:right="1"/>
        <w:jc w:val="both"/>
        <w:rPr>
          <w:rFonts w:ascii="Times New Roman" w:eastAsia="Times New Roman" w:hAnsi="Times New Roman" w:cs="Times New Roman"/>
          <w:b/>
          <w:color w:val="000000"/>
          <w:sz w:val="24"/>
          <w:szCs w:val="24"/>
          <w:lang w:eastAsia="hu-HU"/>
        </w:rPr>
      </w:pPr>
      <w:r w:rsidRPr="00F02BC9">
        <w:rPr>
          <w:rFonts w:ascii="Times New Roman" w:eastAsia="Times New Roman" w:hAnsi="Times New Roman" w:cs="Times New Roman"/>
          <w:b/>
          <w:color w:val="000000"/>
          <w:sz w:val="24"/>
          <w:szCs w:val="24"/>
          <w:lang w:eastAsia="hu-HU"/>
        </w:rPr>
        <w:t>Az iskolai könyvtár kiegészítő feladatai</w:t>
      </w:r>
    </w:p>
    <w:p w:rsidR="00F02BC9" w:rsidRPr="00F02BC9" w:rsidRDefault="00F02BC9" w:rsidP="00F02BC9">
      <w:pPr>
        <w:numPr>
          <w:ilvl w:val="0"/>
          <w:numId w:val="8"/>
        </w:numPr>
        <w:shd w:val="clear" w:color="auto" w:fill="FFFFFF"/>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 köznevelési törvényben meghatározott egyéb foglalkozások tartása, </w:t>
      </w:r>
    </w:p>
    <w:p w:rsidR="00F02BC9" w:rsidRPr="00F02BC9" w:rsidRDefault="00F02BC9" w:rsidP="00F02BC9">
      <w:pPr>
        <w:numPr>
          <w:ilvl w:val="0"/>
          <w:numId w:val="8"/>
        </w:numPr>
        <w:shd w:val="clear" w:color="auto" w:fill="FFFFFF"/>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az oktató-nevelő munkához szükséges </w:t>
      </w:r>
      <w:proofErr w:type="gramStart"/>
      <w:r w:rsidRPr="00F02BC9">
        <w:rPr>
          <w:rFonts w:ascii="Times New Roman" w:eastAsia="Times New Roman" w:hAnsi="Times New Roman" w:cs="Times New Roman"/>
          <w:color w:val="000000"/>
          <w:sz w:val="24"/>
          <w:szCs w:val="24"/>
          <w:lang w:eastAsia="hu-HU"/>
        </w:rPr>
        <w:t>dokumentumok</w:t>
      </w:r>
      <w:proofErr w:type="gramEnd"/>
      <w:r w:rsidRPr="00F02BC9">
        <w:rPr>
          <w:rFonts w:ascii="Times New Roman" w:eastAsia="Times New Roman" w:hAnsi="Times New Roman" w:cs="Times New Roman"/>
          <w:color w:val="000000"/>
          <w:sz w:val="24"/>
          <w:szCs w:val="24"/>
          <w:lang w:eastAsia="hu-HU"/>
        </w:rPr>
        <w:t xml:space="preserve"> többszörözése, </w:t>
      </w:r>
    </w:p>
    <w:p w:rsidR="00F02BC9" w:rsidRPr="00F02BC9" w:rsidRDefault="00F02BC9" w:rsidP="00F02BC9">
      <w:pPr>
        <w:numPr>
          <w:ilvl w:val="0"/>
          <w:numId w:val="8"/>
        </w:numPr>
        <w:shd w:val="clear" w:color="auto" w:fill="FFFFFF"/>
        <w:tabs>
          <w:tab w:val="left" w:pos="567"/>
        </w:tabs>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tájékoztatás nyújtása az iskolai könyvtárak, a pedagógiai-szakmai szolgáltatásokat ellátó intézményekben működő könyvtárak, a nyilvános könyvtárak </w:t>
      </w:r>
      <w:proofErr w:type="gramStart"/>
      <w:r w:rsidRPr="00F02BC9">
        <w:rPr>
          <w:rFonts w:ascii="Times New Roman" w:eastAsia="Times New Roman" w:hAnsi="Times New Roman" w:cs="Times New Roman"/>
          <w:color w:val="000000"/>
          <w:sz w:val="24"/>
          <w:szCs w:val="24"/>
          <w:lang w:eastAsia="hu-HU"/>
        </w:rPr>
        <w:t>dokumentumairól</w:t>
      </w:r>
      <w:proofErr w:type="gramEnd"/>
      <w:r w:rsidRPr="00F02BC9">
        <w:rPr>
          <w:rFonts w:ascii="Times New Roman" w:eastAsia="Times New Roman" w:hAnsi="Times New Roman" w:cs="Times New Roman"/>
          <w:color w:val="000000"/>
          <w:sz w:val="24"/>
          <w:szCs w:val="24"/>
          <w:lang w:eastAsia="hu-HU"/>
        </w:rPr>
        <w:t xml:space="preserve">, szolgáltatásairól, </w:t>
      </w:r>
    </w:p>
    <w:p w:rsidR="00F02BC9" w:rsidRPr="00F02BC9" w:rsidRDefault="00F02BC9" w:rsidP="00F02BC9">
      <w:pPr>
        <w:numPr>
          <w:ilvl w:val="0"/>
          <w:numId w:val="8"/>
        </w:numPr>
        <w:shd w:val="clear" w:color="auto" w:fill="FFFFFF"/>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más könyvtárak által nyújtott szolgáltatások elérésének biztosítása, </w:t>
      </w:r>
    </w:p>
    <w:p w:rsidR="00F02BC9" w:rsidRPr="00F02BC9" w:rsidRDefault="00F02BC9" w:rsidP="00F02BC9">
      <w:pPr>
        <w:numPr>
          <w:ilvl w:val="0"/>
          <w:numId w:val="8"/>
        </w:numPr>
        <w:shd w:val="clear" w:color="auto" w:fill="FFFFFF"/>
        <w:spacing w:after="0" w:line="240" w:lineRule="auto"/>
        <w:ind w:right="1"/>
        <w:jc w:val="both"/>
        <w:rPr>
          <w:rFonts w:ascii="Times New Roman" w:eastAsia="Times New Roman" w:hAnsi="Times New Roman" w:cs="Times New Roman"/>
          <w:sz w:val="24"/>
          <w:szCs w:val="24"/>
          <w:lang w:eastAsia="hu-HU"/>
        </w:rPr>
      </w:pPr>
      <w:r w:rsidRPr="00F02BC9">
        <w:rPr>
          <w:rFonts w:ascii="Times New Roman" w:eastAsia="Times New Roman" w:hAnsi="Times New Roman" w:cs="Times New Roman"/>
          <w:color w:val="000000"/>
          <w:sz w:val="24"/>
          <w:szCs w:val="24"/>
          <w:lang w:eastAsia="hu-HU"/>
        </w:rPr>
        <w:t xml:space="preserve">részvétel a könyvtárak közötti </w:t>
      </w:r>
      <w:proofErr w:type="gramStart"/>
      <w:r w:rsidRPr="00F02BC9">
        <w:rPr>
          <w:rFonts w:ascii="Times New Roman" w:eastAsia="Times New Roman" w:hAnsi="Times New Roman" w:cs="Times New Roman"/>
          <w:color w:val="000000"/>
          <w:sz w:val="24"/>
          <w:szCs w:val="24"/>
          <w:lang w:eastAsia="hu-HU"/>
        </w:rPr>
        <w:t>dokumentum-</w:t>
      </w:r>
      <w:proofErr w:type="gramEnd"/>
      <w:r w:rsidRPr="00F02BC9">
        <w:rPr>
          <w:rFonts w:ascii="Times New Roman" w:eastAsia="Times New Roman" w:hAnsi="Times New Roman" w:cs="Times New Roman"/>
          <w:color w:val="000000"/>
          <w:sz w:val="24"/>
          <w:szCs w:val="24"/>
          <w:lang w:eastAsia="hu-HU"/>
        </w:rPr>
        <w:t xml:space="preserve"> és információcserében,</w:t>
      </w:r>
      <w:r w:rsidRPr="00F02BC9">
        <w:rPr>
          <w:rFonts w:ascii="Times New Roman" w:eastAsia="Times New Roman" w:hAnsi="Times New Roman" w:cs="Times New Roman"/>
          <w:sz w:val="24"/>
          <w:szCs w:val="24"/>
          <w:lang w:eastAsia="hu-HU"/>
        </w:rPr>
        <w:t xml:space="preserve"> </w:t>
      </w:r>
    </w:p>
    <w:p w:rsidR="00F02BC9" w:rsidRPr="00F02BC9" w:rsidRDefault="00F02BC9" w:rsidP="00F02BC9">
      <w:pPr>
        <w:numPr>
          <w:ilvl w:val="0"/>
          <w:numId w:val="8"/>
        </w:numPr>
        <w:shd w:val="clear" w:color="auto" w:fill="FFFFFF"/>
        <w:spacing w:after="0" w:line="240" w:lineRule="auto"/>
        <w:ind w:right="1"/>
        <w:jc w:val="both"/>
        <w:rPr>
          <w:rFonts w:ascii="Times New Roman" w:eastAsia="Times New Roman" w:hAnsi="Times New Roman" w:cs="Times New Roman"/>
          <w:sz w:val="24"/>
          <w:szCs w:val="24"/>
          <w:lang w:eastAsia="hu-HU"/>
        </w:rPr>
      </w:pPr>
      <w:r w:rsidRPr="00F02BC9">
        <w:rPr>
          <w:rFonts w:ascii="Times New Roman" w:eastAsia="Times New Roman" w:hAnsi="Times New Roman" w:cs="Times New Roman"/>
          <w:sz w:val="24"/>
          <w:szCs w:val="24"/>
          <w:lang w:eastAsia="hu-HU"/>
        </w:rPr>
        <w:t>muzeális értékű könyvtári gyűjtemény gondozása</w:t>
      </w:r>
      <w:r w:rsidRPr="00F02BC9">
        <w:rPr>
          <w:rFonts w:ascii="Times New Roman" w:eastAsia="Times New Roman" w:hAnsi="Times New Roman" w:cs="Times New Roman"/>
          <w:color w:val="000000"/>
          <w:sz w:val="24"/>
          <w:szCs w:val="24"/>
          <w:lang w:eastAsia="hu-HU"/>
        </w:rPr>
        <w:t xml:space="preserve">. </w:t>
      </w:r>
    </w:p>
    <w:p w:rsidR="00F02BC9" w:rsidRPr="00F02BC9" w:rsidRDefault="00F02BC9" w:rsidP="00F02BC9">
      <w:pPr>
        <w:numPr>
          <w:ilvl w:val="2"/>
          <w:numId w:val="25"/>
        </w:numPr>
        <w:shd w:val="clear" w:color="auto" w:fill="FFFFFF"/>
        <w:spacing w:before="200" w:after="240" w:line="240" w:lineRule="auto"/>
        <w:ind w:left="1077" w:right="1"/>
        <w:jc w:val="both"/>
        <w:rPr>
          <w:rFonts w:ascii="Times New Roman" w:eastAsia="Times New Roman" w:hAnsi="Times New Roman" w:cs="Times New Roman"/>
          <w:b/>
          <w:color w:val="000000"/>
          <w:sz w:val="24"/>
          <w:szCs w:val="24"/>
          <w:lang w:eastAsia="hu-HU"/>
        </w:rPr>
      </w:pPr>
      <w:r w:rsidRPr="00F02BC9">
        <w:rPr>
          <w:rFonts w:ascii="Times New Roman" w:eastAsia="Times New Roman" w:hAnsi="Times New Roman" w:cs="Times New Roman"/>
          <w:b/>
          <w:color w:val="000000"/>
          <w:sz w:val="24"/>
          <w:szCs w:val="24"/>
          <w:lang w:eastAsia="hu-HU"/>
        </w:rPr>
        <w:lastRenderedPageBreak/>
        <w:t>Az iskolai könyvtár használata</w:t>
      </w:r>
    </w:p>
    <w:p w:rsidR="00F02BC9" w:rsidRPr="00F02BC9" w:rsidRDefault="00F02BC9" w:rsidP="00F02BC9">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Az SZMSZ-nek a könyvtárhasználat kérdéseit meghatározó rendelkezéseit nyilvánosságra kell hozni az iskola honlapján. Az iskolai könyvtár használata során az alábbi fő feladatokat kell teljesítenie:</w:t>
      </w:r>
    </w:p>
    <w:p w:rsidR="00F02BC9" w:rsidRPr="00F02BC9" w:rsidRDefault="00F02BC9" w:rsidP="00F02BC9">
      <w:pPr>
        <w:numPr>
          <w:ilvl w:val="2"/>
          <w:numId w:val="27"/>
        </w:numPr>
        <w:tabs>
          <w:tab w:val="num" w:pos="1134"/>
        </w:tabs>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 könyvtárhasználót segíteni kell tájékoztatással, tanácsadással az iskolai munkához kapcsolódó irodalomfelkutatásában, témafigyelésben,</w:t>
      </w:r>
    </w:p>
    <w:p w:rsidR="00F02BC9" w:rsidRPr="00F02BC9" w:rsidRDefault="00F02BC9" w:rsidP="00F02BC9">
      <w:pPr>
        <w:numPr>
          <w:ilvl w:val="2"/>
          <w:numId w:val="27"/>
        </w:numPr>
        <w:tabs>
          <w:tab w:val="num" w:pos="1134"/>
        </w:tabs>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 könyvtárhasználó részére a megfelelő irodalmat kell ajánlani, ezt kölcsönzéssel, illetve helyi olvasással kell biztosítani,</w:t>
      </w:r>
    </w:p>
    <w:p w:rsidR="00F02BC9" w:rsidRPr="00F02BC9" w:rsidRDefault="00F02BC9" w:rsidP="00F02BC9">
      <w:pPr>
        <w:numPr>
          <w:ilvl w:val="2"/>
          <w:numId w:val="27"/>
        </w:numPr>
        <w:tabs>
          <w:tab w:val="num" w:pos="1134"/>
        </w:tabs>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amennyiben a keresett anyag gyűjteményünkből hiányzik, más könyvtárból biztosítjuk a meghozatalát,</w:t>
      </w:r>
    </w:p>
    <w:p w:rsidR="00F02BC9" w:rsidRPr="00F02BC9" w:rsidRDefault="00F02BC9" w:rsidP="00F02BC9">
      <w:pPr>
        <w:numPr>
          <w:ilvl w:val="2"/>
          <w:numId w:val="27"/>
        </w:numPr>
        <w:tabs>
          <w:tab w:val="num" w:pos="1134"/>
        </w:tabs>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 könyvtárhasználókról nyilvántartást és éves statisztikát kell vezetni,</w:t>
      </w:r>
    </w:p>
    <w:p w:rsidR="00F02BC9" w:rsidRPr="00F02BC9" w:rsidRDefault="00F02BC9" w:rsidP="00F02BC9">
      <w:pPr>
        <w:numPr>
          <w:ilvl w:val="2"/>
          <w:numId w:val="27"/>
        </w:numPr>
        <w:tabs>
          <w:tab w:val="num" w:pos="1134"/>
        </w:tabs>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 kölcsönzött </w:t>
      </w:r>
      <w:proofErr w:type="gramStart"/>
      <w:r w:rsidRPr="00F02BC9">
        <w:rPr>
          <w:rFonts w:ascii="Times New Roman" w:eastAsia="Times New Roman" w:hAnsi="Times New Roman" w:cs="Times New Roman"/>
          <w:color w:val="000000"/>
          <w:sz w:val="24"/>
          <w:szCs w:val="24"/>
          <w:lang w:eastAsia="hu-HU"/>
        </w:rPr>
        <w:t>dokumentumokról</w:t>
      </w:r>
      <w:proofErr w:type="gramEnd"/>
      <w:r w:rsidRPr="00F02BC9">
        <w:rPr>
          <w:rFonts w:ascii="Times New Roman" w:eastAsia="Times New Roman" w:hAnsi="Times New Roman" w:cs="Times New Roman"/>
          <w:color w:val="000000"/>
          <w:sz w:val="24"/>
          <w:szCs w:val="24"/>
          <w:lang w:eastAsia="hu-HU"/>
        </w:rPr>
        <w:t xml:space="preserve"> nyilvántartást kell vezetni, a vissza nem hozott könyveket felszólítással, térítési kötelezettség megvalósításával kell a könyvtár állományába visszajuttatni,</w:t>
      </w:r>
    </w:p>
    <w:p w:rsidR="00F02BC9" w:rsidRPr="00F02BC9" w:rsidRDefault="00F02BC9" w:rsidP="00F02BC9">
      <w:pPr>
        <w:numPr>
          <w:ilvl w:val="2"/>
          <w:numId w:val="27"/>
        </w:numPr>
        <w:tabs>
          <w:tab w:val="num" w:pos="1134"/>
        </w:tabs>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könyvtárbemutató, könyvtárismertető és könyvtárhasználatra épülő tanórák, szakköri foglalkozások előkészítésében és megtartásában való részvétel.</w:t>
      </w:r>
    </w:p>
    <w:p w:rsidR="00F02BC9" w:rsidRPr="00F02BC9" w:rsidRDefault="00F02BC9" w:rsidP="00F02BC9">
      <w:pPr>
        <w:numPr>
          <w:ilvl w:val="1"/>
          <w:numId w:val="25"/>
        </w:numPr>
        <w:shd w:val="clear" w:color="auto" w:fill="FFFFFF"/>
        <w:spacing w:before="200" w:after="240" w:line="240" w:lineRule="auto"/>
        <w:ind w:left="1077" w:right="1"/>
        <w:jc w:val="both"/>
        <w:rPr>
          <w:rFonts w:ascii="Times New Roman" w:eastAsia="Times New Roman" w:hAnsi="Times New Roman" w:cs="Times New Roman"/>
          <w:b/>
          <w:color w:val="000000"/>
          <w:sz w:val="26"/>
          <w:szCs w:val="26"/>
          <w:lang w:eastAsia="hu-HU"/>
        </w:rPr>
      </w:pPr>
      <w:r w:rsidRPr="00F02BC9">
        <w:rPr>
          <w:rFonts w:ascii="Times New Roman" w:eastAsia="Times New Roman" w:hAnsi="Times New Roman" w:cs="Times New Roman"/>
          <w:b/>
          <w:color w:val="000000"/>
          <w:sz w:val="26"/>
          <w:szCs w:val="26"/>
          <w:lang w:eastAsia="hu-HU"/>
        </w:rPr>
        <w:t>Az iskolai tankönyvellátás megszervezésével kapcsolatos feladatok</w:t>
      </w:r>
    </w:p>
    <w:p w:rsidR="00F02BC9" w:rsidRPr="00F02BC9" w:rsidRDefault="00F02BC9" w:rsidP="00F02BC9">
      <w:pPr>
        <w:shd w:val="clear" w:color="auto" w:fill="FFFFFF"/>
        <w:spacing w:after="0" w:line="240" w:lineRule="auto"/>
        <w:ind w:right="1"/>
        <w:jc w:val="both"/>
        <w:rPr>
          <w:rFonts w:ascii="Times New Roman" w:eastAsia="Times New Roman" w:hAnsi="Times New Roman" w:cs="Times New Roman"/>
          <w:b/>
          <w:color w:val="000000"/>
          <w:sz w:val="24"/>
          <w:szCs w:val="24"/>
          <w:lang w:eastAsia="hu-HU"/>
        </w:rPr>
      </w:pPr>
      <w:r w:rsidRPr="00F02BC9">
        <w:rPr>
          <w:rFonts w:ascii="Times New Roman" w:eastAsia="Times New Roman" w:hAnsi="Times New Roman" w:cs="Times New Roman"/>
          <w:b/>
          <w:color w:val="000000"/>
          <w:sz w:val="24"/>
          <w:szCs w:val="24"/>
          <w:lang w:eastAsia="hu-HU"/>
        </w:rPr>
        <w:t>Könyvtárunk közreműködik az iskolai tankönyvellátás megszervezésében, lebonyolításában.</w:t>
      </w:r>
    </w:p>
    <w:p w:rsidR="00F02BC9" w:rsidRPr="00F02BC9" w:rsidRDefault="00F02BC9" w:rsidP="00F02BC9">
      <w:pPr>
        <w:shd w:val="clear" w:color="auto" w:fill="FFFFFF"/>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Ennek végrehajtására az iskolai könyvtáros – részben munkaköri feladatként, részben megbízásos formában – a következő feladatokat látja el:</w:t>
      </w:r>
    </w:p>
    <w:p w:rsidR="00F02BC9" w:rsidRPr="00F02BC9" w:rsidRDefault="00F02BC9" w:rsidP="00F02BC9">
      <w:pPr>
        <w:numPr>
          <w:ilvl w:val="0"/>
          <w:numId w:val="12"/>
        </w:numPr>
        <w:shd w:val="clear" w:color="auto" w:fill="FFFFFF"/>
        <w:spacing w:after="0" w:line="240" w:lineRule="auto"/>
        <w:ind w:right="1"/>
        <w:jc w:val="both"/>
        <w:rPr>
          <w:rFonts w:ascii="Times New Roman" w:eastAsia="Times New Roman" w:hAnsi="Times New Roman" w:cs="Times New Roman"/>
          <w:color w:val="000000"/>
          <w:sz w:val="24"/>
          <w:szCs w:val="24"/>
          <w:lang w:eastAsia="hu-HU"/>
        </w:rPr>
      </w:pPr>
      <w:proofErr w:type="gramStart"/>
      <w:r w:rsidRPr="00F02BC9">
        <w:rPr>
          <w:rFonts w:ascii="Times New Roman" w:eastAsia="Times New Roman" w:hAnsi="Times New Roman" w:cs="Times New Roman"/>
          <w:color w:val="000000"/>
          <w:sz w:val="24"/>
          <w:szCs w:val="24"/>
          <w:lang w:eastAsia="hu-HU"/>
        </w:rPr>
        <w:t>előkészíti</w:t>
      </w:r>
      <w:proofErr w:type="gramEnd"/>
      <w:r w:rsidRPr="00F02BC9">
        <w:rPr>
          <w:rFonts w:ascii="Times New Roman" w:eastAsia="Times New Roman" w:hAnsi="Times New Roman" w:cs="Times New Roman"/>
          <w:color w:val="000000"/>
          <w:sz w:val="24"/>
          <w:szCs w:val="24"/>
          <w:lang w:eastAsia="hu-HU"/>
        </w:rPr>
        <w:t xml:space="preserve"> az ingyenes tankönyvellátással kapcsolatos iskolai feladatok végrehajtását előkészítő felmérést végez, és lebonyolítja azt</w:t>
      </w:r>
    </w:p>
    <w:p w:rsidR="00F02BC9" w:rsidRPr="00F02BC9" w:rsidRDefault="00F02BC9" w:rsidP="00F02BC9">
      <w:pPr>
        <w:numPr>
          <w:ilvl w:val="0"/>
          <w:numId w:val="12"/>
        </w:numPr>
        <w:shd w:val="clear" w:color="auto" w:fill="FFFFFF"/>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közreműködik a tankönyv-rendelés előkészítésében,</w:t>
      </w:r>
    </w:p>
    <w:p w:rsidR="00F02BC9" w:rsidRPr="00F02BC9" w:rsidRDefault="00F02BC9" w:rsidP="00F02BC9">
      <w:pPr>
        <w:numPr>
          <w:ilvl w:val="0"/>
          <w:numId w:val="12"/>
        </w:numPr>
        <w:shd w:val="clear" w:color="auto" w:fill="FFFFFF"/>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folyamatosan figyelemmel követi az ingyenes tankönyvellátásra jogosult tanulók számának változását,</w:t>
      </w:r>
    </w:p>
    <w:p w:rsidR="00F02BC9" w:rsidRPr="00F02BC9" w:rsidRDefault="00F02BC9" w:rsidP="00F02BC9">
      <w:pPr>
        <w:numPr>
          <w:ilvl w:val="0"/>
          <w:numId w:val="12"/>
        </w:numPr>
        <w:shd w:val="clear" w:color="auto" w:fill="FFFFFF"/>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követi az ingyenes tankönyvellátásban részesülő diákoknak kiadott kötetek számának alakulását,</w:t>
      </w:r>
    </w:p>
    <w:p w:rsidR="00F02BC9" w:rsidRPr="00F02BC9" w:rsidRDefault="00F02BC9" w:rsidP="00F02BC9">
      <w:pPr>
        <w:numPr>
          <w:ilvl w:val="0"/>
          <w:numId w:val="12"/>
        </w:numPr>
        <w:shd w:val="clear" w:color="auto" w:fill="FFFFFF"/>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követi a kiadott könyvek elhasználódásának mértékét,</w:t>
      </w:r>
    </w:p>
    <w:p w:rsidR="00F02BC9" w:rsidRPr="00F02BC9" w:rsidRDefault="00F02BC9" w:rsidP="00F02BC9">
      <w:pPr>
        <w:numPr>
          <w:ilvl w:val="0"/>
          <w:numId w:val="12"/>
        </w:numPr>
        <w:shd w:val="clear" w:color="auto" w:fill="FFFFFF"/>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az éves tankönyvrendeléskor </w:t>
      </w:r>
      <w:proofErr w:type="spellStart"/>
      <w:r w:rsidRPr="00F02BC9">
        <w:rPr>
          <w:rFonts w:ascii="Times New Roman" w:eastAsia="Times New Roman" w:hAnsi="Times New Roman" w:cs="Times New Roman"/>
          <w:color w:val="000000"/>
          <w:sz w:val="24"/>
          <w:szCs w:val="24"/>
          <w:lang w:eastAsia="hu-HU"/>
        </w:rPr>
        <w:t>beszerzi</w:t>
      </w:r>
      <w:proofErr w:type="spellEnd"/>
      <w:r w:rsidRPr="00F02BC9">
        <w:rPr>
          <w:rFonts w:ascii="Times New Roman" w:eastAsia="Times New Roman" w:hAnsi="Times New Roman" w:cs="Times New Roman"/>
          <w:color w:val="000000"/>
          <w:sz w:val="24"/>
          <w:szCs w:val="24"/>
          <w:lang w:eastAsia="hu-HU"/>
        </w:rPr>
        <w:t xml:space="preserve"> azokat az elhasználódott kötetek pótlását célzó vagy újonnan kiadott tankönyveket,</w:t>
      </w:r>
    </w:p>
    <w:p w:rsidR="00F02BC9" w:rsidRPr="00F02BC9" w:rsidRDefault="00F02BC9" w:rsidP="00F02BC9">
      <w:pPr>
        <w:numPr>
          <w:ilvl w:val="0"/>
          <w:numId w:val="12"/>
        </w:numPr>
        <w:shd w:val="clear" w:color="auto" w:fill="FFFFFF"/>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 tanév közben lehetőséget biztosít a tanulók számára a tanév közben jelentkező, tankönyv-elhasználódásból, tankönyv elhagyásából keletkező hiány pótlására.</w:t>
      </w:r>
      <w:r w:rsidRPr="00F02BC9">
        <w:rPr>
          <w:rFonts w:ascii="Times New Roman" w:eastAsia="Times New Roman" w:hAnsi="Times New Roman" w:cs="Times New Roman"/>
          <w:color w:val="000000"/>
          <w:sz w:val="24"/>
          <w:szCs w:val="24"/>
          <w:lang w:eastAsia="hu-HU"/>
        </w:rPr>
        <w:br/>
      </w:r>
    </w:p>
    <w:p w:rsidR="00F02BC9" w:rsidRPr="00F02BC9" w:rsidRDefault="00F02BC9" w:rsidP="00F02BC9">
      <w:pPr>
        <w:shd w:val="clear" w:color="auto" w:fill="FFFFFF"/>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Az iskolai könyvtár állományába veszi az ingyenes tankönyvellátásra jogosult tanulók számára beszerzett tankönyveket, azokat leltári nyilvántartásba veszi, majd </w:t>
      </w:r>
      <w:proofErr w:type="spellStart"/>
      <w:r w:rsidRPr="00F02BC9">
        <w:rPr>
          <w:rFonts w:ascii="Times New Roman" w:eastAsia="Times New Roman" w:hAnsi="Times New Roman" w:cs="Times New Roman"/>
          <w:color w:val="000000"/>
          <w:sz w:val="24"/>
          <w:szCs w:val="24"/>
          <w:lang w:eastAsia="hu-HU"/>
        </w:rPr>
        <w:t>kölcsönzi</w:t>
      </w:r>
      <w:proofErr w:type="spellEnd"/>
      <w:r w:rsidRPr="00F02BC9">
        <w:rPr>
          <w:rFonts w:ascii="Times New Roman" w:eastAsia="Times New Roman" w:hAnsi="Times New Roman" w:cs="Times New Roman"/>
          <w:color w:val="000000"/>
          <w:sz w:val="24"/>
          <w:szCs w:val="24"/>
          <w:lang w:eastAsia="hu-HU"/>
        </w:rPr>
        <w:t xml:space="preserve"> a tanulóknak. </w:t>
      </w:r>
    </w:p>
    <w:p w:rsidR="00F02BC9" w:rsidRPr="00F02BC9" w:rsidRDefault="00F02BC9" w:rsidP="00F02BC9">
      <w:pPr>
        <w:numPr>
          <w:ilvl w:val="1"/>
          <w:numId w:val="25"/>
        </w:numPr>
        <w:shd w:val="clear" w:color="auto" w:fill="FFFFFF"/>
        <w:spacing w:before="200" w:after="240" w:line="240" w:lineRule="auto"/>
        <w:ind w:left="1077" w:right="1"/>
        <w:jc w:val="both"/>
        <w:rPr>
          <w:rFonts w:ascii="Times New Roman" w:eastAsia="Times New Roman" w:hAnsi="Times New Roman" w:cs="Times New Roman"/>
          <w:b/>
          <w:color w:val="000000"/>
          <w:sz w:val="26"/>
          <w:szCs w:val="26"/>
          <w:lang w:eastAsia="hu-HU"/>
        </w:rPr>
      </w:pPr>
      <w:r w:rsidRPr="00F02BC9">
        <w:rPr>
          <w:rFonts w:ascii="Times New Roman" w:eastAsia="Times New Roman" w:hAnsi="Times New Roman" w:cs="Times New Roman"/>
          <w:b/>
          <w:color w:val="000000"/>
          <w:sz w:val="26"/>
          <w:szCs w:val="26"/>
          <w:lang w:eastAsia="hu-HU"/>
        </w:rPr>
        <w:t>A könyvtár működésével kapcsolatos szabályok</w:t>
      </w:r>
    </w:p>
    <w:p w:rsidR="00F02BC9" w:rsidRPr="00F02BC9" w:rsidRDefault="00F02BC9" w:rsidP="00F02BC9">
      <w:pPr>
        <w:numPr>
          <w:ilvl w:val="2"/>
          <w:numId w:val="25"/>
        </w:numPr>
        <w:shd w:val="clear" w:color="auto" w:fill="FFFFFF"/>
        <w:spacing w:before="200" w:after="240" w:line="240" w:lineRule="auto"/>
        <w:ind w:left="1077" w:right="1"/>
        <w:jc w:val="both"/>
        <w:rPr>
          <w:rFonts w:ascii="Times New Roman" w:eastAsia="Times New Roman" w:hAnsi="Times New Roman" w:cs="Times New Roman"/>
          <w:b/>
          <w:color w:val="000000"/>
          <w:sz w:val="24"/>
          <w:szCs w:val="24"/>
          <w:lang w:eastAsia="hu-HU"/>
        </w:rPr>
      </w:pPr>
      <w:r w:rsidRPr="00F02BC9">
        <w:rPr>
          <w:rFonts w:ascii="Times New Roman" w:eastAsia="Times New Roman" w:hAnsi="Times New Roman" w:cs="Times New Roman"/>
          <w:b/>
          <w:color w:val="000000"/>
          <w:sz w:val="24"/>
          <w:szCs w:val="24"/>
          <w:lang w:eastAsia="hu-HU"/>
        </w:rPr>
        <w:t xml:space="preserve">Az intézmény számára vásárolt </w:t>
      </w:r>
      <w:proofErr w:type="gramStart"/>
      <w:r w:rsidRPr="00F02BC9">
        <w:rPr>
          <w:rFonts w:ascii="Times New Roman" w:eastAsia="Times New Roman" w:hAnsi="Times New Roman" w:cs="Times New Roman"/>
          <w:b/>
          <w:color w:val="000000"/>
          <w:sz w:val="24"/>
          <w:szCs w:val="24"/>
          <w:lang w:eastAsia="hu-HU"/>
        </w:rPr>
        <w:t>dokumentumok</w:t>
      </w:r>
      <w:proofErr w:type="gramEnd"/>
      <w:r w:rsidRPr="00F02BC9">
        <w:rPr>
          <w:rFonts w:ascii="Times New Roman" w:eastAsia="Times New Roman" w:hAnsi="Times New Roman" w:cs="Times New Roman"/>
          <w:b/>
          <w:color w:val="000000"/>
          <w:sz w:val="24"/>
          <w:szCs w:val="24"/>
          <w:lang w:eastAsia="hu-HU"/>
        </w:rPr>
        <w:t xml:space="preserve"> nyilvántartása</w:t>
      </w:r>
    </w:p>
    <w:p w:rsidR="00F02BC9" w:rsidRPr="00F02BC9" w:rsidRDefault="00F02BC9" w:rsidP="00F02BC9">
      <w:pPr>
        <w:numPr>
          <w:ilvl w:val="0"/>
          <w:numId w:val="13"/>
        </w:numPr>
        <w:shd w:val="clear" w:color="auto" w:fill="FFFFFF"/>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Az intézmény számára vásárolt összes </w:t>
      </w:r>
      <w:proofErr w:type="gramStart"/>
      <w:r w:rsidRPr="00F02BC9">
        <w:rPr>
          <w:rFonts w:ascii="Times New Roman" w:eastAsia="Times New Roman" w:hAnsi="Times New Roman" w:cs="Times New Roman"/>
          <w:color w:val="000000"/>
          <w:sz w:val="24"/>
          <w:szCs w:val="24"/>
          <w:lang w:eastAsia="hu-HU"/>
        </w:rPr>
        <w:t>dokumentumot</w:t>
      </w:r>
      <w:proofErr w:type="gramEnd"/>
      <w:r w:rsidRPr="00F02BC9">
        <w:rPr>
          <w:rFonts w:ascii="Times New Roman" w:eastAsia="Times New Roman" w:hAnsi="Times New Roman" w:cs="Times New Roman"/>
          <w:color w:val="000000"/>
          <w:sz w:val="24"/>
          <w:szCs w:val="24"/>
          <w:lang w:eastAsia="hu-HU"/>
        </w:rPr>
        <w:t xml:space="preserve"> könyvtári nyilvántartásba kell venni,</w:t>
      </w:r>
    </w:p>
    <w:p w:rsidR="00F02BC9" w:rsidRPr="00F02BC9" w:rsidRDefault="00F02BC9" w:rsidP="00F02BC9">
      <w:pPr>
        <w:numPr>
          <w:ilvl w:val="0"/>
          <w:numId w:val="13"/>
        </w:numPr>
        <w:shd w:val="clear" w:color="auto" w:fill="FFFFFF"/>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 könyvtáron kívül elhelyezett </w:t>
      </w:r>
      <w:proofErr w:type="gramStart"/>
      <w:r w:rsidRPr="00F02BC9">
        <w:rPr>
          <w:rFonts w:ascii="Times New Roman" w:eastAsia="Times New Roman" w:hAnsi="Times New Roman" w:cs="Times New Roman"/>
          <w:color w:val="000000"/>
          <w:sz w:val="24"/>
          <w:szCs w:val="24"/>
          <w:lang w:eastAsia="hu-HU"/>
        </w:rPr>
        <w:t>dokumentumokról</w:t>
      </w:r>
      <w:proofErr w:type="gramEnd"/>
      <w:r w:rsidRPr="00F02BC9">
        <w:rPr>
          <w:rFonts w:ascii="Times New Roman" w:eastAsia="Times New Roman" w:hAnsi="Times New Roman" w:cs="Times New Roman"/>
          <w:color w:val="000000"/>
          <w:sz w:val="24"/>
          <w:szCs w:val="24"/>
          <w:lang w:eastAsia="hu-HU"/>
        </w:rPr>
        <w:t xml:space="preserve"> lelőhely-nyilvántartást kell vezetni,</w:t>
      </w:r>
    </w:p>
    <w:p w:rsidR="00F02BC9" w:rsidRPr="00F02BC9" w:rsidRDefault="00F02BC9" w:rsidP="00F02BC9">
      <w:pPr>
        <w:numPr>
          <w:ilvl w:val="2"/>
          <w:numId w:val="25"/>
        </w:numPr>
        <w:shd w:val="clear" w:color="auto" w:fill="FFFFFF"/>
        <w:spacing w:before="200" w:after="240" w:line="240" w:lineRule="auto"/>
        <w:ind w:left="1077" w:right="1"/>
        <w:jc w:val="both"/>
        <w:rPr>
          <w:rFonts w:ascii="Times New Roman" w:eastAsia="Times New Roman" w:hAnsi="Times New Roman" w:cs="Times New Roman"/>
          <w:b/>
          <w:color w:val="000000"/>
          <w:sz w:val="24"/>
          <w:szCs w:val="24"/>
          <w:lang w:eastAsia="hu-HU"/>
        </w:rPr>
      </w:pPr>
      <w:r w:rsidRPr="00F02BC9">
        <w:rPr>
          <w:rFonts w:ascii="Times New Roman" w:eastAsia="Times New Roman" w:hAnsi="Times New Roman" w:cs="Times New Roman"/>
          <w:b/>
          <w:color w:val="000000"/>
          <w:sz w:val="24"/>
          <w:szCs w:val="24"/>
          <w:lang w:eastAsia="hu-HU"/>
        </w:rPr>
        <w:lastRenderedPageBreak/>
        <w:t xml:space="preserve">A könyvtár szolgáltatásai </w:t>
      </w:r>
    </w:p>
    <w:p w:rsidR="00F02BC9" w:rsidRPr="00F02BC9" w:rsidRDefault="00F02BC9" w:rsidP="00F02BC9">
      <w:pPr>
        <w:numPr>
          <w:ilvl w:val="0"/>
          <w:numId w:val="14"/>
        </w:num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Szépirodalmi könyvek, szakkönyvek, idegen nyelvkönyvek és szótárak kölcsönzése (az utóbbiak korlátozott számban),</w:t>
      </w:r>
    </w:p>
    <w:p w:rsidR="00F02BC9" w:rsidRPr="00F02BC9" w:rsidRDefault="00F02BC9" w:rsidP="00F02BC9">
      <w:pPr>
        <w:numPr>
          <w:ilvl w:val="0"/>
          <w:numId w:val="14"/>
        </w:num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tankönyvek, tartós tankönyvek, különböző, a tanulmányi munkát elősegítő segédeszközök (pl.: térképek, példatárak, feladatgyűjtemények, tesztkönyvek stb.) kölcsönzése,</w:t>
      </w:r>
    </w:p>
    <w:p w:rsidR="00F02BC9" w:rsidRPr="00F02BC9" w:rsidRDefault="00F02BC9" w:rsidP="00F02BC9">
      <w:pPr>
        <w:numPr>
          <w:ilvl w:val="0"/>
          <w:numId w:val="14"/>
        </w:num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lexikonok és különböző alacsony példányszámú könyvek, </w:t>
      </w:r>
      <w:proofErr w:type="gramStart"/>
      <w:r w:rsidRPr="00F02BC9">
        <w:rPr>
          <w:rFonts w:ascii="Times New Roman" w:eastAsia="Times New Roman" w:hAnsi="Times New Roman" w:cs="Times New Roman"/>
          <w:color w:val="000000"/>
          <w:sz w:val="24"/>
          <w:szCs w:val="24"/>
          <w:lang w:eastAsia="hu-HU"/>
        </w:rPr>
        <w:t>dokumentumok</w:t>
      </w:r>
      <w:proofErr w:type="gramEnd"/>
      <w:r w:rsidRPr="00F02BC9">
        <w:rPr>
          <w:rFonts w:ascii="Times New Roman" w:eastAsia="Times New Roman" w:hAnsi="Times New Roman" w:cs="Times New Roman"/>
          <w:color w:val="000000"/>
          <w:sz w:val="24"/>
          <w:szCs w:val="24"/>
          <w:lang w:eastAsia="hu-HU"/>
        </w:rPr>
        <w:t xml:space="preserve"> </w:t>
      </w:r>
      <w:proofErr w:type="spellStart"/>
      <w:r w:rsidRPr="00F02BC9">
        <w:rPr>
          <w:rFonts w:ascii="Times New Roman" w:eastAsia="Times New Roman" w:hAnsi="Times New Roman" w:cs="Times New Roman"/>
          <w:color w:val="000000"/>
          <w:sz w:val="24"/>
          <w:szCs w:val="24"/>
          <w:lang w:eastAsia="hu-HU"/>
        </w:rPr>
        <w:t>olvasótermi</w:t>
      </w:r>
      <w:proofErr w:type="spellEnd"/>
      <w:r w:rsidRPr="00F02BC9">
        <w:rPr>
          <w:rFonts w:ascii="Times New Roman" w:eastAsia="Times New Roman" w:hAnsi="Times New Roman" w:cs="Times New Roman"/>
          <w:color w:val="000000"/>
          <w:sz w:val="24"/>
          <w:szCs w:val="24"/>
          <w:lang w:eastAsia="hu-HU"/>
        </w:rPr>
        <w:t xml:space="preserve"> használata,</w:t>
      </w:r>
    </w:p>
    <w:p w:rsidR="00F02BC9" w:rsidRPr="00F02BC9" w:rsidRDefault="00F02BC9" w:rsidP="00F02BC9">
      <w:pPr>
        <w:numPr>
          <w:ilvl w:val="0"/>
          <w:numId w:val="14"/>
        </w:num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tájékoztató a diákok számára a könyvtár használatáról,</w:t>
      </w:r>
    </w:p>
    <w:p w:rsidR="00F02BC9" w:rsidRPr="00F02BC9" w:rsidRDefault="00F02BC9" w:rsidP="00F02BC9">
      <w:pPr>
        <w:numPr>
          <w:ilvl w:val="0"/>
          <w:numId w:val="14"/>
        </w:num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más könyvtárak által nyújtott szolgáltatások elérésének biztosítása,</w:t>
      </w:r>
    </w:p>
    <w:p w:rsidR="00F02BC9" w:rsidRPr="00F02BC9" w:rsidRDefault="00F02BC9" w:rsidP="00F02BC9">
      <w:pPr>
        <w:numPr>
          <w:ilvl w:val="0"/>
          <w:numId w:val="14"/>
        </w:num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könyvtári órák, egyéb foglalkozások tartása,</w:t>
      </w:r>
    </w:p>
    <w:p w:rsidR="00F02BC9" w:rsidRPr="00F02BC9" w:rsidRDefault="00F02BC9" w:rsidP="00F02BC9">
      <w:pPr>
        <w:numPr>
          <w:ilvl w:val="0"/>
          <w:numId w:val="14"/>
        </w:num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az oktató munkához szükséges </w:t>
      </w:r>
      <w:proofErr w:type="gramStart"/>
      <w:r w:rsidRPr="00F02BC9">
        <w:rPr>
          <w:rFonts w:ascii="Times New Roman" w:eastAsia="Times New Roman" w:hAnsi="Times New Roman" w:cs="Times New Roman"/>
          <w:color w:val="000000"/>
          <w:sz w:val="24"/>
          <w:szCs w:val="24"/>
          <w:lang w:eastAsia="hu-HU"/>
        </w:rPr>
        <w:t>dokumentumok</w:t>
      </w:r>
      <w:proofErr w:type="gramEnd"/>
      <w:r w:rsidRPr="00F02BC9">
        <w:rPr>
          <w:rFonts w:ascii="Times New Roman" w:eastAsia="Times New Roman" w:hAnsi="Times New Roman" w:cs="Times New Roman"/>
          <w:color w:val="000000"/>
          <w:sz w:val="24"/>
          <w:szCs w:val="24"/>
          <w:lang w:eastAsia="hu-HU"/>
        </w:rPr>
        <w:t xml:space="preserve"> többszörözése,</w:t>
      </w:r>
    </w:p>
    <w:p w:rsidR="00F02BC9" w:rsidRPr="00F02BC9" w:rsidRDefault="00F02BC9" w:rsidP="00F02BC9">
      <w:pPr>
        <w:numPr>
          <w:ilvl w:val="0"/>
          <w:numId w:val="14"/>
        </w:num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tájékoztatás nyújtása a nyilvános könyvtárak által nyújtott szolgáltatásokról,</w:t>
      </w:r>
    </w:p>
    <w:p w:rsidR="00F02BC9" w:rsidRPr="00F02BC9" w:rsidRDefault="00F02BC9" w:rsidP="00F02BC9">
      <w:pPr>
        <w:numPr>
          <w:ilvl w:val="0"/>
          <w:numId w:val="14"/>
        </w:num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közösségi programok színtere, amelyek szoros összefüggésben vannak a könyvtár eszköztárával, helyszínével (tehetséggondozó, felzárkóztató foglalkozások, érettségire előkészítő foglalkozások, versenyre felkészítés)</w:t>
      </w:r>
    </w:p>
    <w:p w:rsidR="00F02BC9" w:rsidRPr="00F02BC9" w:rsidRDefault="00F02BC9" w:rsidP="00F02BC9">
      <w:pPr>
        <w:numPr>
          <w:ilvl w:val="0"/>
          <w:numId w:val="14"/>
        </w:num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 könyvtár teret ad író-olvasó találkozóknak, rendhagyó irodalomóráknak</w:t>
      </w:r>
    </w:p>
    <w:p w:rsidR="00F02BC9" w:rsidRPr="00F02BC9" w:rsidRDefault="00F02BC9" w:rsidP="00F02BC9">
      <w:pPr>
        <w:numPr>
          <w:ilvl w:val="0"/>
          <w:numId w:val="14"/>
        </w:num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szakkörök színtere</w:t>
      </w:r>
    </w:p>
    <w:p w:rsidR="00F02BC9" w:rsidRPr="00F02BC9" w:rsidRDefault="00F02BC9" w:rsidP="00F02BC9">
      <w:pPr>
        <w:numPr>
          <w:ilvl w:val="0"/>
          <w:numId w:val="14"/>
        </w:num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kulturális programok, rendezvények helyszíne</w:t>
      </w:r>
    </w:p>
    <w:p w:rsidR="00F02BC9" w:rsidRPr="00F02BC9" w:rsidRDefault="00F02BC9" w:rsidP="00F02BC9">
      <w:pPr>
        <w:numPr>
          <w:ilvl w:val="0"/>
          <w:numId w:val="14"/>
        </w:num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lehetőséget ad felvételi tájékoztatókra, pályaorientációs foglalkozásokra.</w:t>
      </w:r>
    </w:p>
    <w:p w:rsidR="00F02BC9" w:rsidRPr="00F02BC9" w:rsidRDefault="00F02BC9" w:rsidP="00F02BC9">
      <w:pPr>
        <w:numPr>
          <w:ilvl w:val="2"/>
          <w:numId w:val="25"/>
        </w:numPr>
        <w:shd w:val="clear" w:color="auto" w:fill="FFFFFF"/>
        <w:spacing w:before="200" w:after="240" w:line="240" w:lineRule="auto"/>
        <w:ind w:left="1077" w:right="1"/>
        <w:jc w:val="both"/>
        <w:rPr>
          <w:rFonts w:ascii="Times New Roman" w:eastAsia="Times New Roman" w:hAnsi="Times New Roman" w:cs="Times New Roman"/>
          <w:b/>
          <w:color w:val="000000"/>
          <w:sz w:val="24"/>
          <w:szCs w:val="24"/>
          <w:lang w:eastAsia="hu-HU"/>
        </w:rPr>
      </w:pPr>
      <w:r w:rsidRPr="00F02BC9">
        <w:rPr>
          <w:rFonts w:ascii="Times New Roman" w:eastAsia="Times New Roman" w:hAnsi="Times New Roman" w:cs="Times New Roman"/>
          <w:b/>
          <w:color w:val="000000"/>
          <w:sz w:val="24"/>
          <w:szCs w:val="24"/>
          <w:lang w:eastAsia="hu-HU"/>
        </w:rPr>
        <w:t xml:space="preserve">A könyvtár </w:t>
      </w:r>
      <w:proofErr w:type="spellStart"/>
      <w:r w:rsidRPr="00F02BC9">
        <w:rPr>
          <w:rFonts w:ascii="Times New Roman" w:eastAsia="Times New Roman" w:hAnsi="Times New Roman" w:cs="Times New Roman"/>
          <w:b/>
          <w:color w:val="000000"/>
          <w:sz w:val="24"/>
          <w:szCs w:val="24"/>
          <w:lang w:eastAsia="hu-HU"/>
        </w:rPr>
        <w:t>használóinak</w:t>
      </w:r>
      <w:proofErr w:type="spellEnd"/>
      <w:r w:rsidRPr="00F02BC9">
        <w:rPr>
          <w:rFonts w:ascii="Times New Roman" w:eastAsia="Times New Roman" w:hAnsi="Times New Roman" w:cs="Times New Roman"/>
          <w:b/>
          <w:color w:val="000000"/>
          <w:sz w:val="24"/>
          <w:szCs w:val="24"/>
          <w:lang w:eastAsia="hu-HU"/>
        </w:rPr>
        <w:t xml:space="preserve"> köre, a beiratkozás módja</w:t>
      </w:r>
    </w:p>
    <w:p w:rsidR="00F02BC9" w:rsidRPr="00F02BC9" w:rsidRDefault="00F02BC9" w:rsidP="00F02BC9">
      <w:pPr>
        <w:spacing w:after="0" w:line="240" w:lineRule="auto"/>
        <w:ind w:left="142"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Az iskolai könyvtár szolgáltatásait az intézmény valamennyi diákja és munkavállalója igénybe veheti. A könyvtáros engedélyével a könyvtár szolgáltatásait külső személyek is igénybe vehetik. A könyvtár használatának részletes szabályait, a beiratkozás módját szabályzatunk 3. sz. melléklete tartalmazza.</w:t>
      </w:r>
    </w:p>
    <w:p w:rsidR="00F02BC9" w:rsidRPr="00F02BC9" w:rsidRDefault="00F02BC9" w:rsidP="00F02BC9">
      <w:pPr>
        <w:numPr>
          <w:ilvl w:val="2"/>
          <w:numId w:val="25"/>
        </w:numPr>
        <w:shd w:val="clear" w:color="auto" w:fill="FFFFFF"/>
        <w:spacing w:before="200" w:after="240" w:line="240" w:lineRule="auto"/>
        <w:ind w:left="1077" w:right="1"/>
        <w:jc w:val="both"/>
        <w:rPr>
          <w:rFonts w:ascii="Times New Roman" w:eastAsia="Times New Roman" w:hAnsi="Times New Roman" w:cs="Times New Roman"/>
          <w:b/>
          <w:color w:val="000000"/>
          <w:sz w:val="24"/>
          <w:szCs w:val="24"/>
          <w:lang w:eastAsia="hu-HU"/>
        </w:rPr>
      </w:pPr>
      <w:r w:rsidRPr="00F02BC9">
        <w:rPr>
          <w:rFonts w:ascii="Times New Roman" w:eastAsia="Times New Roman" w:hAnsi="Times New Roman" w:cs="Times New Roman"/>
          <w:b/>
          <w:color w:val="000000"/>
          <w:sz w:val="24"/>
          <w:szCs w:val="24"/>
          <w:lang w:eastAsia="hu-HU"/>
        </w:rPr>
        <w:t>A szolgáltatások igénybevételének feltételei</w:t>
      </w:r>
    </w:p>
    <w:p w:rsidR="00F02BC9" w:rsidRPr="00F02BC9" w:rsidRDefault="00F02BC9" w:rsidP="00F02BC9">
      <w:pPr>
        <w:autoSpaceDE w:val="0"/>
        <w:autoSpaceDN w:val="0"/>
        <w:adjustRightInd w:val="0"/>
        <w:spacing w:after="0" w:line="240" w:lineRule="auto"/>
        <w:ind w:right="1"/>
        <w:jc w:val="both"/>
        <w:rPr>
          <w:rFonts w:ascii="Times New Roman" w:eastAsia="Times New Roman" w:hAnsi="Times New Roman" w:cs="Times New Roman"/>
          <w:iCs/>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 könyvek, a különféle </w:t>
      </w:r>
      <w:proofErr w:type="gramStart"/>
      <w:r w:rsidRPr="00F02BC9">
        <w:rPr>
          <w:rFonts w:ascii="Times New Roman" w:eastAsia="Times New Roman" w:hAnsi="Times New Roman" w:cs="Times New Roman"/>
          <w:color w:val="000000"/>
          <w:sz w:val="24"/>
          <w:szCs w:val="24"/>
          <w:lang w:eastAsia="hu-HU"/>
        </w:rPr>
        <w:t>dokumentumok</w:t>
      </w:r>
      <w:proofErr w:type="gramEnd"/>
      <w:r w:rsidRPr="00F02BC9">
        <w:rPr>
          <w:rFonts w:ascii="Times New Roman" w:eastAsia="Times New Roman" w:hAnsi="Times New Roman" w:cs="Times New Roman"/>
          <w:color w:val="000000"/>
          <w:sz w:val="24"/>
          <w:szCs w:val="24"/>
          <w:lang w:eastAsia="hu-HU"/>
        </w:rPr>
        <w:t xml:space="preserve"> és ismerethordozók kölcsönzése és </w:t>
      </w:r>
      <w:proofErr w:type="spellStart"/>
      <w:r w:rsidRPr="00F02BC9">
        <w:rPr>
          <w:rFonts w:ascii="Times New Roman" w:eastAsia="Times New Roman" w:hAnsi="Times New Roman" w:cs="Times New Roman"/>
          <w:color w:val="000000"/>
          <w:sz w:val="24"/>
          <w:szCs w:val="24"/>
          <w:lang w:eastAsia="hu-HU"/>
        </w:rPr>
        <w:t>olvasótermi</w:t>
      </w:r>
      <w:proofErr w:type="spellEnd"/>
      <w:r w:rsidRPr="00F02BC9">
        <w:rPr>
          <w:rFonts w:ascii="Times New Roman" w:eastAsia="Times New Roman" w:hAnsi="Times New Roman" w:cs="Times New Roman"/>
          <w:color w:val="000000"/>
          <w:sz w:val="24"/>
          <w:szCs w:val="24"/>
          <w:lang w:eastAsia="hu-HU"/>
        </w:rPr>
        <w:t xml:space="preserve"> használata, a számítógép- és internethasználat térítésmentes. </w:t>
      </w:r>
      <w:r w:rsidRPr="00F02BC9">
        <w:rPr>
          <w:rFonts w:ascii="Times New Roman" w:eastAsia="Times New Roman" w:hAnsi="Times New Roman" w:cs="Times New Roman"/>
          <w:iCs/>
          <w:color w:val="000000"/>
          <w:sz w:val="24"/>
          <w:szCs w:val="24"/>
          <w:lang w:eastAsia="hu-HU"/>
        </w:rPr>
        <w:t>A fénymásolásért a mindenkor érvényes árjegyzék szerinti díjat kell megfizetni.</w:t>
      </w:r>
    </w:p>
    <w:p w:rsidR="00F02BC9" w:rsidRPr="00F02BC9" w:rsidRDefault="00F02BC9" w:rsidP="00F02BC9">
      <w:pPr>
        <w:numPr>
          <w:ilvl w:val="2"/>
          <w:numId w:val="25"/>
        </w:numPr>
        <w:shd w:val="clear" w:color="auto" w:fill="FFFFFF"/>
        <w:spacing w:before="200" w:after="240" w:line="240" w:lineRule="auto"/>
        <w:ind w:left="1077" w:right="1"/>
        <w:jc w:val="both"/>
        <w:rPr>
          <w:rFonts w:ascii="Times New Roman" w:eastAsia="Times New Roman" w:hAnsi="Times New Roman" w:cs="Times New Roman"/>
          <w:b/>
          <w:color w:val="000000"/>
          <w:sz w:val="24"/>
          <w:szCs w:val="24"/>
          <w:lang w:eastAsia="hu-HU"/>
        </w:rPr>
      </w:pPr>
      <w:r w:rsidRPr="00F02BC9">
        <w:rPr>
          <w:rFonts w:ascii="Times New Roman" w:eastAsia="Times New Roman" w:hAnsi="Times New Roman" w:cs="Times New Roman"/>
          <w:b/>
          <w:color w:val="000000"/>
          <w:sz w:val="24"/>
          <w:szCs w:val="24"/>
          <w:lang w:eastAsia="hu-HU"/>
        </w:rPr>
        <w:t>A könyvtárhasználat szabályai</w:t>
      </w:r>
    </w:p>
    <w:p w:rsidR="00F02BC9" w:rsidRDefault="00F02BC9" w:rsidP="00F02BC9">
      <w:p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 könyvek kölcsönzésének időtartama szorgalmi időben 21 nap. Tanév végén a diákoknak minden könyvet vissza kell vinniük a könyvtárba (attól függetlenül, hogy azt mikor vitték ki). A nyári szünidőre történő kölcsönzési szándékot előre jelezni kell, ez esetben az engedélyezett kölcsönzési időtartama a szünidő egészére kiterjed. A kikölcsönzött könyveket a következő tanév első tanítási hetében kell visszahozni. Az ingyenes tankönyvtámogatásban részesülő diákok által átvett tankönyvek arra az időtartamra kölcsönözhetők ki, ameddig a tanuló az adott tárgyat tanulja. Egyéb ismerethordozók kölcsönzésének időtartama a mindenkori lehetőségek függvényében változik.</w:t>
      </w:r>
    </w:p>
    <w:p w:rsidR="000D4868" w:rsidRDefault="000D4868" w:rsidP="00F02BC9">
      <w:pPr>
        <w:spacing w:after="0" w:line="240" w:lineRule="auto"/>
        <w:ind w:right="1"/>
        <w:jc w:val="both"/>
        <w:rPr>
          <w:rFonts w:ascii="Times New Roman" w:eastAsia="Times New Roman" w:hAnsi="Times New Roman" w:cs="Times New Roman"/>
          <w:color w:val="000000"/>
          <w:sz w:val="24"/>
          <w:szCs w:val="24"/>
          <w:lang w:eastAsia="hu-HU"/>
        </w:rPr>
      </w:pPr>
    </w:p>
    <w:p w:rsidR="000D4868" w:rsidRDefault="000D4868" w:rsidP="00F02BC9">
      <w:pPr>
        <w:spacing w:after="0" w:line="240" w:lineRule="auto"/>
        <w:ind w:right="1"/>
        <w:jc w:val="both"/>
        <w:rPr>
          <w:rFonts w:ascii="Times New Roman" w:eastAsia="Times New Roman" w:hAnsi="Times New Roman" w:cs="Times New Roman"/>
          <w:color w:val="000000"/>
          <w:sz w:val="24"/>
          <w:szCs w:val="24"/>
          <w:lang w:eastAsia="hu-HU"/>
        </w:rPr>
      </w:pPr>
    </w:p>
    <w:p w:rsidR="000D4868" w:rsidRPr="00F02BC9" w:rsidRDefault="000D4868" w:rsidP="00F02BC9">
      <w:pPr>
        <w:spacing w:after="0" w:line="240" w:lineRule="auto"/>
        <w:ind w:right="1"/>
        <w:jc w:val="both"/>
        <w:rPr>
          <w:rFonts w:ascii="Times New Roman" w:eastAsia="Times New Roman" w:hAnsi="Times New Roman" w:cs="Times New Roman"/>
          <w:color w:val="000000"/>
          <w:sz w:val="24"/>
          <w:szCs w:val="24"/>
          <w:lang w:eastAsia="hu-HU"/>
        </w:rPr>
      </w:pPr>
    </w:p>
    <w:p w:rsidR="00F02BC9" w:rsidRPr="00F02BC9" w:rsidRDefault="00F02BC9" w:rsidP="00F02BC9">
      <w:pPr>
        <w:numPr>
          <w:ilvl w:val="2"/>
          <w:numId w:val="25"/>
        </w:numPr>
        <w:shd w:val="clear" w:color="auto" w:fill="FFFFFF"/>
        <w:spacing w:before="200" w:after="240" w:line="240" w:lineRule="auto"/>
        <w:ind w:left="1077" w:right="1"/>
        <w:jc w:val="both"/>
        <w:rPr>
          <w:rFonts w:ascii="Times New Roman" w:eastAsia="Times New Roman" w:hAnsi="Times New Roman" w:cs="Times New Roman"/>
          <w:b/>
          <w:color w:val="000000"/>
          <w:sz w:val="24"/>
          <w:szCs w:val="24"/>
          <w:lang w:eastAsia="hu-HU"/>
        </w:rPr>
      </w:pPr>
      <w:r w:rsidRPr="00F02BC9">
        <w:rPr>
          <w:rFonts w:ascii="Times New Roman" w:eastAsia="Times New Roman" w:hAnsi="Times New Roman" w:cs="Times New Roman"/>
          <w:b/>
          <w:color w:val="000000"/>
          <w:sz w:val="24"/>
          <w:szCs w:val="24"/>
          <w:lang w:eastAsia="hu-HU"/>
        </w:rPr>
        <w:lastRenderedPageBreak/>
        <w:t>A nyitva tartás és a kölcsönzés ideje</w:t>
      </w:r>
    </w:p>
    <w:p w:rsidR="00F02BC9" w:rsidRPr="00F02BC9" w:rsidRDefault="00F02BC9" w:rsidP="00F02BC9">
      <w:p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Az iskolai könyvtár minden tanítási napon nyitva tart. A nyitva tartás ideje igazodik a diákok igényeihez. A kölcsönzési időről a tanulók az olvasóterem ajtajára illetve hirdetőjére kifüggesztett, az iskolai könyvtár működésével kapcsolatos </w:t>
      </w:r>
      <w:proofErr w:type="gramStart"/>
      <w:r w:rsidRPr="00F02BC9">
        <w:rPr>
          <w:rFonts w:ascii="Times New Roman" w:eastAsia="Times New Roman" w:hAnsi="Times New Roman" w:cs="Times New Roman"/>
          <w:color w:val="000000"/>
          <w:sz w:val="24"/>
          <w:szCs w:val="24"/>
          <w:lang w:eastAsia="hu-HU"/>
        </w:rPr>
        <w:t>információkból</w:t>
      </w:r>
      <w:proofErr w:type="gramEnd"/>
      <w:r w:rsidRPr="00F02BC9">
        <w:rPr>
          <w:rFonts w:ascii="Times New Roman" w:eastAsia="Times New Roman" w:hAnsi="Times New Roman" w:cs="Times New Roman"/>
          <w:color w:val="000000"/>
          <w:sz w:val="24"/>
          <w:szCs w:val="24"/>
          <w:lang w:eastAsia="hu-HU"/>
        </w:rPr>
        <w:t xml:space="preserve"> tájékozódhatnak. A könyvtárból bármely </w:t>
      </w:r>
      <w:proofErr w:type="gramStart"/>
      <w:r w:rsidRPr="00F02BC9">
        <w:rPr>
          <w:rFonts w:ascii="Times New Roman" w:eastAsia="Times New Roman" w:hAnsi="Times New Roman" w:cs="Times New Roman"/>
          <w:color w:val="000000"/>
          <w:sz w:val="24"/>
          <w:szCs w:val="24"/>
          <w:lang w:eastAsia="hu-HU"/>
        </w:rPr>
        <w:t>dokumentumot</w:t>
      </w:r>
      <w:proofErr w:type="gramEnd"/>
      <w:r w:rsidRPr="00F02BC9">
        <w:rPr>
          <w:rFonts w:ascii="Times New Roman" w:eastAsia="Times New Roman" w:hAnsi="Times New Roman" w:cs="Times New Roman"/>
          <w:color w:val="000000"/>
          <w:sz w:val="24"/>
          <w:szCs w:val="24"/>
          <w:lang w:eastAsia="hu-HU"/>
        </w:rPr>
        <w:t xml:space="preserve"> csak a könyvtáros tudtával lehet kivinni. </w:t>
      </w:r>
      <w:proofErr w:type="gramStart"/>
      <w:r w:rsidRPr="00F02BC9">
        <w:rPr>
          <w:rFonts w:ascii="Times New Roman" w:eastAsia="Times New Roman" w:hAnsi="Times New Roman" w:cs="Times New Roman"/>
          <w:color w:val="000000"/>
          <w:sz w:val="24"/>
          <w:szCs w:val="24"/>
          <w:lang w:eastAsia="hu-HU"/>
        </w:rPr>
        <w:t>Dokumentumokat</w:t>
      </w:r>
      <w:proofErr w:type="gramEnd"/>
      <w:r w:rsidRPr="00F02BC9">
        <w:rPr>
          <w:rFonts w:ascii="Times New Roman" w:eastAsia="Times New Roman" w:hAnsi="Times New Roman" w:cs="Times New Roman"/>
          <w:color w:val="000000"/>
          <w:sz w:val="24"/>
          <w:szCs w:val="24"/>
          <w:lang w:eastAsia="hu-HU"/>
        </w:rPr>
        <w:t xml:space="preserve"> csak a kölcsönzési nyilvántartásban való rögzítéssel lehet kölcsönözni. Az átvételt a kölcsönző aláírásával köteles hitelesíteni. A kölcsönzésben lévő </w:t>
      </w:r>
      <w:proofErr w:type="gramStart"/>
      <w:r w:rsidRPr="00F02BC9">
        <w:rPr>
          <w:rFonts w:ascii="Times New Roman" w:eastAsia="Times New Roman" w:hAnsi="Times New Roman" w:cs="Times New Roman"/>
          <w:color w:val="000000"/>
          <w:sz w:val="24"/>
          <w:szCs w:val="24"/>
          <w:lang w:eastAsia="hu-HU"/>
        </w:rPr>
        <w:t>dokumentumok</w:t>
      </w:r>
      <w:proofErr w:type="gramEnd"/>
      <w:r w:rsidRPr="00F02BC9">
        <w:rPr>
          <w:rFonts w:ascii="Times New Roman" w:eastAsia="Times New Roman" w:hAnsi="Times New Roman" w:cs="Times New Roman"/>
          <w:color w:val="000000"/>
          <w:sz w:val="24"/>
          <w:szCs w:val="24"/>
          <w:lang w:eastAsia="hu-HU"/>
        </w:rPr>
        <w:t xml:space="preserve"> előjegyezhetők.</w:t>
      </w:r>
    </w:p>
    <w:p w:rsidR="00F02BC9" w:rsidRPr="00F02BC9" w:rsidRDefault="00F02BC9" w:rsidP="00F02BC9">
      <w:pPr>
        <w:numPr>
          <w:ilvl w:val="1"/>
          <w:numId w:val="25"/>
        </w:numPr>
        <w:shd w:val="clear" w:color="auto" w:fill="FFFFFF"/>
        <w:spacing w:before="200" w:after="240" w:line="240" w:lineRule="auto"/>
        <w:ind w:left="1077" w:right="1"/>
        <w:jc w:val="both"/>
        <w:rPr>
          <w:rFonts w:ascii="Times New Roman" w:eastAsia="Times New Roman" w:hAnsi="Times New Roman" w:cs="Times New Roman"/>
          <w:b/>
          <w:color w:val="000000"/>
          <w:sz w:val="26"/>
          <w:szCs w:val="26"/>
          <w:lang w:eastAsia="hu-HU"/>
        </w:rPr>
      </w:pPr>
      <w:r w:rsidRPr="00F02BC9">
        <w:rPr>
          <w:rFonts w:ascii="Times New Roman" w:eastAsia="Times New Roman" w:hAnsi="Times New Roman" w:cs="Times New Roman"/>
          <w:b/>
          <w:color w:val="000000"/>
          <w:sz w:val="26"/>
          <w:szCs w:val="26"/>
          <w:lang w:eastAsia="hu-HU"/>
        </w:rPr>
        <w:t xml:space="preserve">Az iskolai könyvtári szervezeti és működési szabályzat mellékletei </w:t>
      </w:r>
    </w:p>
    <w:p w:rsidR="00F02BC9" w:rsidRPr="00F02BC9" w:rsidRDefault="00F02BC9" w:rsidP="00F02BC9">
      <w:pPr>
        <w:autoSpaceDE w:val="0"/>
        <w:autoSpaceDN w:val="0"/>
        <w:adjustRightInd w:val="0"/>
        <w:spacing w:after="0" w:line="240" w:lineRule="auto"/>
        <w:ind w:right="1"/>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1. sz. melléklet Gy</w:t>
      </w:r>
      <w:r w:rsidRPr="00F02BC9">
        <w:rPr>
          <w:rFonts w:ascii="Times New Roman" w:eastAsia="TTE18120A0t00" w:hAnsi="Times New Roman" w:cs="Times New Roman"/>
          <w:color w:val="000000"/>
          <w:sz w:val="24"/>
          <w:szCs w:val="24"/>
          <w:lang w:eastAsia="hu-HU"/>
        </w:rPr>
        <w:t>ű</w:t>
      </w:r>
      <w:r w:rsidRPr="00F02BC9">
        <w:rPr>
          <w:rFonts w:ascii="Times New Roman" w:eastAsia="Times New Roman" w:hAnsi="Times New Roman" w:cs="Times New Roman"/>
          <w:color w:val="000000"/>
          <w:sz w:val="24"/>
          <w:szCs w:val="24"/>
          <w:lang w:eastAsia="hu-HU"/>
        </w:rPr>
        <w:t>jt</w:t>
      </w:r>
      <w:r w:rsidRPr="00F02BC9">
        <w:rPr>
          <w:rFonts w:ascii="Times New Roman" w:eastAsia="TTE18120A0t00" w:hAnsi="Times New Roman" w:cs="Times New Roman"/>
          <w:color w:val="000000"/>
          <w:sz w:val="24"/>
          <w:szCs w:val="24"/>
          <w:lang w:eastAsia="hu-HU"/>
        </w:rPr>
        <w:t>ő</w:t>
      </w:r>
      <w:r w:rsidRPr="00F02BC9">
        <w:rPr>
          <w:rFonts w:ascii="Times New Roman" w:eastAsia="Times New Roman" w:hAnsi="Times New Roman" w:cs="Times New Roman"/>
          <w:color w:val="000000"/>
          <w:sz w:val="24"/>
          <w:szCs w:val="24"/>
          <w:lang w:eastAsia="hu-HU"/>
        </w:rPr>
        <w:t xml:space="preserve">köri szabályzat  </w:t>
      </w:r>
    </w:p>
    <w:p w:rsidR="00F02BC9" w:rsidRPr="00F02BC9" w:rsidRDefault="00F02BC9" w:rsidP="00F02BC9">
      <w:pPr>
        <w:autoSpaceDE w:val="0"/>
        <w:autoSpaceDN w:val="0"/>
        <w:adjustRightInd w:val="0"/>
        <w:spacing w:after="0" w:line="240" w:lineRule="auto"/>
        <w:ind w:right="1"/>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2. sz. melléklet Könyvtári állományalakítás</w:t>
      </w:r>
    </w:p>
    <w:p w:rsidR="00F02BC9" w:rsidRPr="00F02BC9" w:rsidRDefault="00F02BC9" w:rsidP="00F02BC9">
      <w:pPr>
        <w:autoSpaceDE w:val="0"/>
        <w:autoSpaceDN w:val="0"/>
        <w:adjustRightInd w:val="0"/>
        <w:spacing w:after="0" w:line="240" w:lineRule="auto"/>
        <w:ind w:right="1"/>
        <w:rPr>
          <w:rFonts w:ascii="Times New Roman" w:eastAsia="Times New Roman" w:hAnsi="Times New Roman" w:cs="Times New Roman"/>
          <w:bCs/>
          <w:iCs/>
          <w:color w:val="000000"/>
          <w:sz w:val="24"/>
          <w:szCs w:val="24"/>
          <w:lang w:eastAsia="hu-HU"/>
        </w:rPr>
      </w:pPr>
      <w:r w:rsidRPr="00F02BC9">
        <w:rPr>
          <w:rFonts w:ascii="Times New Roman" w:eastAsia="Times New Roman" w:hAnsi="Times New Roman" w:cs="Times New Roman"/>
          <w:bCs/>
          <w:color w:val="000000"/>
          <w:sz w:val="24"/>
          <w:szCs w:val="24"/>
          <w:lang w:eastAsia="hu-HU"/>
        </w:rPr>
        <w:t xml:space="preserve">3. sz. melléklet </w:t>
      </w:r>
      <w:r w:rsidRPr="00F02BC9">
        <w:rPr>
          <w:rFonts w:ascii="Times New Roman" w:eastAsia="Times New Roman" w:hAnsi="Times New Roman" w:cs="Times New Roman"/>
          <w:bCs/>
          <w:iCs/>
          <w:color w:val="000000"/>
          <w:sz w:val="24"/>
          <w:szCs w:val="24"/>
          <w:lang w:eastAsia="hu-HU"/>
        </w:rPr>
        <w:t xml:space="preserve">Könyvtárhasználati és szolgáltatási szabályzat </w:t>
      </w:r>
    </w:p>
    <w:p w:rsidR="00F02BC9" w:rsidRPr="00F02BC9" w:rsidRDefault="00F02BC9" w:rsidP="00F02BC9">
      <w:pPr>
        <w:autoSpaceDE w:val="0"/>
        <w:autoSpaceDN w:val="0"/>
        <w:adjustRightInd w:val="0"/>
        <w:spacing w:after="0" w:line="240" w:lineRule="auto"/>
        <w:ind w:right="1"/>
        <w:rPr>
          <w:rFonts w:ascii="Times New Roman" w:eastAsia="Times New Roman" w:hAnsi="Times New Roman" w:cs="Times New Roman"/>
          <w:bCs/>
          <w:color w:val="000000"/>
          <w:sz w:val="24"/>
          <w:szCs w:val="24"/>
          <w:lang w:eastAsia="hu-HU"/>
        </w:rPr>
      </w:pPr>
      <w:r w:rsidRPr="00F02BC9">
        <w:rPr>
          <w:rFonts w:ascii="Times New Roman" w:eastAsia="Times New Roman" w:hAnsi="Times New Roman" w:cs="Times New Roman"/>
          <w:bCs/>
          <w:color w:val="000000"/>
          <w:sz w:val="24"/>
          <w:szCs w:val="24"/>
          <w:lang w:eastAsia="hu-HU"/>
        </w:rPr>
        <w:t>4. sz. melléklet Katalógusszerkesztési szabályzat</w:t>
      </w:r>
    </w:p>
    <w:p w:rsidR="00F02BC9" w:rsidRDefault="00F02BC9" w:rsidP="00F02BC9">
      <w:pPr>
        <w:autoSpaceDE w:val="0"/>
        <w:autoSpaceDN w:val="0"/>
        <w:adjustRightInd w:val="0"/>
        <w:spacing w:after="0" w:line="240" w:lineRule="auto"/>
        <w:ind w:right="1"/>
        <w:rPr>
          <w:rFonts w:ascii="Times New Roman" w:eastAsia="Times New Roman" w:hAnsi="Times New Roman" w:cs="Times New Roman"/>
          <w:bCs/>
          <w:color w:val="000000"/>
          <w:sz w:val="24"/>
          <w:szCs w:val="24"/>
          <w:lang w:eastAsia="hu-HU"/>
        </w:rPr>
      </w:pPr>
      <w:r w:rsidRPr="00F02BC9">
        <w:rPr>
          <w:rFonts w:ascii="Times New Roman" w:eastAsia="Times New Roman" w:hAnsi="Times New Roman" w:cs="Times New Roman"/>
          <w:bCs/>
          <w:color w:val="000000"/>
          <w:sz w:val="24"/>
          <w:szCs w:val="24"/>
          <w:lang w:eastAsia="hu-HU"/>
        </w:rPr>
        <w:t>5. sz. melléklet Tankönyvtári szabályzat</w:t>
      </w:r>
    </w:p>
    <w:p w:rsidR="000D4868" w:rsidRPr="00F02BC9" w:rsidRDefault="000D4868" w:rsidP="00F02BC9">
      <w:pPr>
        <w:autoSpaceDE w:val="0"/>
        <w:autoSpaceDN w:val="0"/>
        <w:adjustRightInd w:val="0"/>
        <w:spacing w:after="0" w:line="240" w:lineRule="auto"/>
        <w:ind w:right="1"/>
        <w:rPr>
          <w:rFonts w:ascii="Times New Roman" w:eastAsia="Times New Roman" w:hAnsi="Times New Roman" w:cs="Times New Roman"/>
          <w:bCs/>
          <w:color w:val="000000"/>
          <w:sz w:val="24"/>
          <w:szCs w:val="24"/>
          <w:lang w:eastAsia="hu-HU"/>
        </w:rPr>
      </w:pPr>
    </w:p>
    <w:p w:rsidR="00F02BC9" w:rsidRPr="00F02BC9" w:rsidRDefault="00F02BC9" w:rsidP="00F02BC9">
      <w:pPr>
        <w:keepNext/>
        <w:spacing w:before="240" w:after="60" w:line="240" w:lineRule="auto"/>
        <w:ind w:right="1"/>
        <w:jc w:val="both"/>
        <w:outlineLvl w:val="2"/>
        <w:rPr>
          <w:rFonts w:ascii="Cambria" w:eastAsia="Calibri" w:hAnsi="Cambria" w:cs="Times New Roman"/>
          <w:b/>
          <w:bCs/>
          <w:sz w:val="26"/>
          <w:szCs w:val="26"/>
          <w:lang w:eastAsia="hu-HU"/>
        </w:rPr>
      </w:pPr>
      <w:bookmarkStart w:id="4" w:name="_Toc58343955"/>
      <w:bookmarkStart w:id="5" w:name="_Toc150775994"/>
      <w:r w:rsidRPr="00F02BC9">
        <w:rPr>
          <w:rFonts w:ascii="Cambria" w:eastAsia="Calibri" w:hAnsi="Cambria" w:cs="Times New Roman"/>
          <w:b/>
          <w:bCs/>
          <w:sz w:val="26"/>
          <w:szCs w:val="26"/>
          <w:lang w:eastAsia="hu-HU"/>
        </w:rPr>
        <w:t>1. sz. melléklet Gyűjtőköri szabályzat</w:t>
      </w:r>
      <w:bookmarkEnd w:id="4"/>
      <w:bookmarkEnd w:id="5"/>
    </w:p>
    <w:p w:rsidR="00F02BC9" w:rsidRPr="00F02BC9" w:rsidRDefault="00F02BC9" w:rsidP="00F02BC9">
      <w:pPr>
        <w:numPr>
          <w:ilvl w:val="0"/>
          <w:numId w:val="9"/>
        </w:numPr>
        <w:autoSpaceDE w:val="0"/>
        <w:autoSpaceDN w:val="0"/>
        <w:adjustRightInd w:val="0"/>
        <w:spacing w:before="200" w:after="240" w:line="240" w:lineRule="auto"/>
        <w:ind w:right="1"/>
        <w:jc w:val="both"/>
        <w:rPr>
          <w:rFonts w:ascii="Times New Roman" w:eastAsia="Times New Roman" w:hAnsi="Times New Roman" w:cs="Times New Roman"/>
          <w:b/>
          <w:color w:val="000000"/>
          <w:sz w:val="24"/>
          <w:szCs w:val="24"/>
          <w:lang w:eastAsia="hu-HU"/>
        </w:rPr>
      </w:pPr>
      <w:r w:rsidRPr="00F02BC9">
        <w:rPr>
          <w:rFonts w:ascii="Times New Roman" w:eastAsia="Times New Roman" w:hAnsi="Times New Roman" w:cs="Times New Roman"/>
          <w:b/>
          <w:color w:val="000000"/>
          <w:sz w:val="24"/>
          <w:szCs w:val="24"/>
          <w:lang w:eastAsia="hu-HU"/>
        </w:rPr>
        <w:t xml:space="preserve">Az iskolai könyvtár feladata: </w:t>
      </w:r>
    </w:p>
    <w:p w:rsidR="00F02BC9" w:rsidRPr="00F02BC9" w:rsidRDefault="00F02BC9" w:rsidP="00F02BC9">
      <w:pPr>
        <w:autoSpaceDE w:val="0"/>
        <w:autoSpaceDN w:val="0"/>
        <w:adjustRightInd w:val="0"/>
        <w:spacing w:after="0" w:line="240" w:lineRule="auto"/>
        <w:ind w:right="1"/>
        <w:rPr>
          <w:rFonts w:ascii="Times New Roman" w:eastAsia="Times New Roman" w:hAnsi="Times New Roman" w:cs="Times New Roman"/>
          <w:b/>
          <w:bCs/>
          <w:color w:val="000000"/>
          <w:sz w:val="24"/>
          <w:szCs w:val="24"/>
          <w:lang w:eastAsia="hu-HU"/>
        </w:rPr>
      </w:pPr>
      <w:r w:rsidRPr="00F02BC9">
        <w:rPr>
          <w:rFonts w:ascii="Times New Roman" w:eastAsia="Times New Roman" w:hAnsi="Times New Roman" w:cs="Times New Roman"/>
          <w:b/>
          <w:bCs/>
          <w:color w:val="000000"/>
          <w:sz w:val="24"/>
          <w:szCs w:val="24"/>
          <w:lang w:eastAsia="hu-HU"/>
        </w:rPr>
        <w:t>Gyűjtőköri Szabályzat</w:t>
      </w:r>
    </w:p>
    <w:p w:rsidR="00F02BC9" w:rsidRPr="00F02BC9" w:rsidRDefault="00F02BC9" w:rsidP="00F02BC9">
      <w:pPr>
        <w:autoSpaceDE w:val="0"/>
        <w:autoSpaceDN w:val="0"/>
        <w:adjustRightInd w:val="0"/>
        <w:spacing w:after="0" w:line="240" w:lineRule="auto"/>
        <w:ind w:right="1"/>
        <w:rPr>
          <w:rFonts w:ascii="Times New Roman" w:eastAsia="Times New Roman" w:hAnsi="Times New Roman" w:cs="Times New Roman"/>
          <w:b/>
          <w:bCs/>
          <w:color w:val="000000"/>
          <w:sz w:val="24"/>
          <w:szCs w:val="24"/>
          <w:lang w:eastAsia="hu-HU"/>
        </w:rPr>
      </w:pPr>
    </w:p>
    <w:p w:rsidR="00F02BC9" w:rsidRPr="00F02BC9" w:rsidRDefault="00F02BC9" w:rsidP="00F02BC9">
      <w:pPr>
        <w:autoSpaceDE w:val="0"/>
        <w:autoSpaceDN w:val="0"/>
        <w:adjustRightInd w:val="0"/>
        <w:spacing w:after="0" w:line="240" w:lineRule="auto"/>
        <w:ind w:right="1"/>
        <w:jc w:val="both"/>
        <w:rPr>
          <w:rFonts w:ascii="Times New Roman" w:eastAsia="Times New Roman" w:hAnsi="Times New Roman" w:cs="Times New Roman"/>
          <w:iCs/>
          <w:color w:val="000000"/>
          <w:sz w:val="24"/>
          <w:szCs w:val="24"/>
          <w:lang w:eastAsia="hu-HU"/>
        </w:rPr>
      </w:pPr>
      <w:r w:rsidRPr="00F02BC9">
        <w:rPr>
          <w:rFonts w:ascii="Times New Roman" w:eastAsia="Times New Roman" w:hAnsi="Times New Roman" w:cs="Times New Roman"/>
          <w:iCs/>
          <w:color w:val="000000"/>
          <w:sz w:val="24"/>
          <w:szCs w:val="24"/>
          <w:lang w:eastAsia="hu-HU"/>
        </w:rPr>
        <w:t xml:space="preserve">„Az iskolai könyvtár gyűjteményének széleskörűen tartalmaznia kell azokat az </w:t>
      </w:r>
      <w:proofErr w:type="gramStart"/>
      <w:r w:rsidRPr="00F02BC9">
        <w:rPr>
          <w:rFonts w:ascii="Times New Roman" w:eastAsia="Times New Roman" w:hAnsi="Times New Roman" w:cs="Times New Roman"/>
          <w:iCs/>
          <w:color w:val="000000"/>
          <w:sz w:val="24"/>
          <w:szCs w:val="24"/>
          <w:lang w:eastAsia="hu-HU"/>
        </w:rPr>
        <w:t>információkat</w:t>
      </w:r>
      <w:proofErr w:type="gramEnd"/>
      <w:r w:rsidRPr="00F02BC9">
        <w:rPr>
          <w:rFonts w:ascii="Times New Roman" w:eastAsia="Times New Roman" w:hAnsi="Times New Roman" w:cs="Times New Roman"/>
          <w:iCs/>
          <w:color w:val="000000"/>
          <w:sz w:val="24"/>
          <w:szCs w:val="24"/>
          <w:lang w:eastAsia="hu-HU"/>
        </w:rPr>
        <w:t xml:space="preserve"> és információhordozókat, melyekre az oktató-nevelő tevékenységhez szükség van. Az iskolai könyvtárnak rendelkeznie kell a különböző </w:t>
      </w:r>
      <w:proofErr w:type="gramStart"/>
      <w:r w:rsidRPr="00F02BC9">
        <w:rPr>
          <w:rFonts w:ascii="Times New Roman" w:eastAsia="Times New Roman" w:hAnsi="Times New Roman" w:cs="Times New Roman"/>
          <w:iCs/>
          <w:color w:val="000000"/>
          <w:sz w:val="24"/>
          <w:szCs w:val="24"/>
          <w:lang w:eastAsia="hu-HU"/>
        </w:rPr>
        <w:t>információ</w:t>
      </w:r>
      <w:proofErr w:type="gramEnd"/>
      <w:r w:rsidRPr="00F02BC9">
        <w:rPr>
          <w:rFonts w:ascii="Times New Roman" w:eastAsia="Times New Roman" w:hAnsi="Times New Roman" w:cs="Times New Roman"/>
          <w:iCs/>
          <w:color w:val="000000"/>
          <w:sz w:val="24"/>
          <w:szCs w:val="24"/>
          <w:lang w:eastAsia="hu-HU"/>
        </w:rPr>
        <w:t xml:space="preserve">hordozók használatához, az újabb dokumentumok előállításához, a dokumentumok kiadásához, a könyvtárhasználat nyilvántartásához szükséges eszközökkel.”  </w:t>
      </w:r>
    </w:p>
    <w:p w:rsidR="00F02BC9" w:rsidRPr="00F02BC9" w:rsidRDefault="00F02BC9" w:rsidP="00F02BC9">
      <w:pPr>
        <w:autoSpaceDE w:val="0"/>
        <w:autoSpaceDN w:val="0"/>
        <w:adjustRightInd w:val="0"/>
        <w:spacing w:after="0" w:line="240" w:lineRule="auto"/>
        <w:ind w:right="1"/>
        <w:jc w:val="both"/>
        <w:rPr>
          <w:rFonts w:ascii="Times New Roman" w:eastAsia="Times New Roman" w:hAnsi="Times New Roman" w:cs="Times New Roman"/>
          <w:iCs/>
          <w:color w:val="000000"/>
          <w:sz w:val="24"/>
          <w:szCs w:val="24"/>
          <w:lang w:eastAsia="hu-HU"/>
        </w:rPr>
      </w:pPr>
    </w:p>
    <w:p w:rsidR="00F02BC9" w:rsidRPr="00F02BC9" w:rsidRDefault="00F02BC9" w:rsidP="00F02BC9">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Az iskolai könyvtár olyan általános gyűjtőkörű szakkönyvtár, amelynek legalapvetőbb feladata az iskolai oktató-nevelő munka megalapozása.</w:t>
      </w:r>
    </w:p>
    <w:p w:rsidR="00F02BC9" w:rsidRPr="00F02BC9" w:rsidRDefault="00F02BC9" w:rsidP="00F02BC9">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E feladat ellátása érdekében a Szerencsi Szakképzési Centrum Tokaji Ferenc Technikum, Szakgimnázium és Gimnázium könyvtára </w:t>
      </w:r>
      <w:proofErr w:type="gramStart"/>
      <w:r w:rsidRPr="00F02BC9">
        <w:rPr>
          <w:rFonts w:ascii="Times New Roman" w:eastAsia="Times New Roman" w:hAnsi="Times New Roman" w:cs="Times New Roman"/>
          <w:color w:val="000000"/>
          <w:sz w:val="24"/>
          <w:szCs w:val="24"/>
          <w:lang w:eastAsia="hu-HU"/>
        </w:rPr>
        <w:t>szisztematikusan</w:t>
      </w:r>
      <w:proofErr w:type="gramEnd"/>
      <w:r w:rsidRPr="00F02BC9">
        <w:rPr>
          <w:rFonts w:ascii="Times New Roman" w:eastAsia="Times New Roman" w:hAnsi="Times New Roman" w:cs="Times New Roman"/>
          <w:color w:val="000000"/>
          <w:sz w:val="24"/>
          <w:szCs w:val="24"/>
          <w:lang w:eastAsia="hu-HU"/>
        </w:rPr>
        <w:t xml:space="preserve"> gyűjti, feltárja, megőrzi és rendelkezésre bocsátja dokumentumait. </w:t>
      </w:r>
    </w:p>
    <w:p w:rsidR="00F02BC9" w:rsidRPr="00F02BC9" w:rsidRDefault="00F02BC9" w:rsidP="00F02BC9">
      <w:pPr>
        <w:numPr>
          <w:ilvl w:val="0"/>
          <w:numId w:val="9"/>
        </w:numPr>
        <w:autoSpaceDE w:val="0"/>
        <w:autoSpaceDN w:val="0"/>
        <w:adjustRightInd w:val="0"/>
        <w:spacing w:before="200" w:after="240" w:line="240" w:lineRule="auto"/>
        <w:ind w:right="1"/>
        <w:jc w:val="both"/>
        <w:rPr>
          <w:rFonts w:ascii="Times New Roman" w:eastAsia="Times New Roman" w:hAnsi="Times New Roman" w:cs="Times New Roman"/>
          <w:b/>
          <w:color w:val="000000"/>
          <w:sz w:val="24"/>
          <w:szCs w:val="24"/>
          <w:lang w:eastAsia="hu-HU"/>
        </w:rPr>
      </w:pPr>
      <w:r w:rsidRPr="00F02BC9">
        <w:rPr>
          <w:rFonts w:ascii="Times New Roman" w:eastAsia="Times New Roman" w:hAnsi="Times New Roman" w:cs="Times New Roman"/>
          <w:b/>
          <w:color w:val="000000"/>
          <w:sz w:val="24"/>
          <w:szCs w:val="24"/>
          <w:lang w:eastAsia="hu-HU"/>
        </w:rPr>
        <w:t>Az iskolai könyvtár gyűjtőköre, az állománybővítés fő szempontjai</w:t>
      </w:r>
    </w:p>
    <w:p w:rsidR="00F02BC9" w:rsidRPr="00F02BC9" w:rsidRDefault="00F02BC9" w:rsidP="00F02BC9">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Gyűjtőkör: A </w:t>
      </w:r>
      <w:proofErr w:type="gramStart"/>
      <w:r w:rsidRPr="00F02BC9">
        <w:rPr>
          <w:rFonts w:ascii="Times New Roman" w:eastAsia="Times New Roman" w:hAnsi="Times New Roman" w:cs="Times New Roman"/>
          <w:color w:val="000000"/>
          <w:sz w:val="24"/>
          <w:szCs w:val="24"/>
          <w:lang w:eastAsia="hu-HU"/>
        </w:rPr>
        <w:t>dokumentumoknak</w:t>
      </w:r>
      <w:proofErr w:type="gramEnd"/>
      <w:r w:rsidRPr="00F02BC9">
        <w:rPr>
          <w:rFonts w:ascii="Times New Roman" w:eastAsia="Times New Roman" w:hAnsi="Times New Roman" w:cs="Times New Roman"/>
          <w:color w:val="000000"/>
          <w:sz w:val="24"/>
          <w:szCs w:val="24"/>
          <w:lang w:eastAsia="hu-HU"/>
        </w:rPr>
        <w:t xml:space="preserve"> különböző szempontból meghatározott köre. A </w:t>
      </w:r>
      <w:proofErr w:type="gramStart"/>
      <w:r w:rsidRPr="00F02BC9">
        <w:rPr>
          <w:rFonts w:ascii="Times New Roman" w:eastAsia="Times New Roman" w:hAnsi="Times New Roman" w:cs="Times New Roman"/>
          <w:color w:val="000000"/>
          <w:sz w:val="24"/>
          <w:szCs w:val="24"/>
          <w:lang w:eastAsia="hu-HU"/>
        </w:rPr>
        <w:t>szisztematikus</w:t>
      </w:r>
      <w:proofErr w:type="gramEnd"/>
      <w:r w:rsidRPr="00F02BC9">
        <w:rPr>
          <w:rFonts w:ascii="Times New Roman" w:eastAsia="Times New Roman" w:hAnsi="Times New Roman" w:cs="Times New Roman"/>
          <w:color w:val="000000"/>
          <w:sz w:val="24"/>
          <w:szCs w:val="24"/>
          <w:lang w:eastAsia="hu-HU"/>
        </w:rPr>
        <w:t xml:space="preserve">, tervszerű és folyamatos gyűjtőmunka alapja, az iskolai könyvtár gyűjtőköri szabályzata. A gyűjtőmunka más oldalról szelektív is, mely szempontjait a gyűjtőköri szabályzatban leírt fő- és mellék gyűjtőkör határozza meg. </w:t>
      </w:r>
    </w:p>
    <w:p w:rsidR="00F02BC9" w:rsidRPr="00F02BC9" w:rsidRDefault="00F02BC9" w:rsidP="00F02BC9">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p>
    <w:p w:rsidR="00F02BC9" w:rsidRPr="00F02BC9" w:rsidRDefault="00F02BC9" w:rsidP="00F02BC9">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Az állománybővítés fő szempontjai: </w:t>
      </w:r>
    </w:p>
    <w:p w:rsidR="000D4868" w:rsidRDefault="00F02BC9" w:rsidP="00F02BC9">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Ahhoz, hogy iskolánk képes legyen megfelelni a közeljövő újabb kihívásainak, egyre szélesebb körű szükségleteinek, igényeinek is eleget tudjon tenni, szükség van a rendszeres, átgondolt, az igényekhez rugalmasan alkalmazkodó </w:t>
      </w:r>
      <w:proofErr w:type="spellStart"/>
      <w:r w:rsidRPr="00F02BC9">
        <w:rPr>
          <w:rFonts w:ascii="Times New Roman" w:eastAsia="Times New Roman" w:hAnsi="Times New Roman" w:cs="Times New Roman"/>
          <w:color w:val="000000"/>
          <w:sz w:val="24"/>
          <w:szCs w:val="24"/>
          <w:lang w:eastAsia="hu-HU"/>
        </w:rPr>
        <w:t>továbbfejlesztésre</w:t>
      </w:r>
      <w:proofErr w:type="spellEnd"/>
      <w:r w:rsidRPr="00F02BC9">
        <w:rPr>
          <w:rFonts w:ascii="Times New Roman" w:eastAsia="Times New Roman" w:hAnsi="Times New Roman" w:cs="Times New Roman"/>
          <w:color w:val="000000"/>
          <w:sz w:val="24"/>
          <w:szCs w:val="24"/>
          <w:lang w:eastAsia="hu-HU"/>
        </w:rPr>
        <w:t xml:space="preserve">. </w:t>
      </w:r>
    </w:p>
    <w:p w:rsidR="000D4868" w:rsidRDefault="000D4868" w:rsidP="00F02BC9">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p>
    <w:p w:rsidR="00F02BC9" w:rsidRPr="00F02BC9" w:rsidRDefault="00F02BC9" w:rsidP="000D4868">
      <w:pPr>
        <w:autoSpaceDE w:val="0"/>
        <w:autoSpaceDN w:val="0"/>
        <w:adjustRightInd w:val="0"/>
        <w:spacing w:after="120" w:line="240" w:lineRule="auto"/>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lastRenderedPageBreak/>
        <w:t xml:space="preserve">Az állománybővítés főbb irányai a következő tényezők figyelembe vételével határozhatók meg: </w:t>
      </w:r>
    </w:p>
    <w:p w:rsidR="00F02BC9" w:rsidRPr="00F02BC9" w:rsidRDefault="00F02BC9" w:rsidP="00F02BC9">
      <w:pPr>
        <w:numPr>
          <w:ilvl w:val="0"/>
          <w:numId w:val="15"/>
        </w:num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 </w:t>
      </w:r>
      <w:proofErr w:type="gramStart"/>
      <w:r w:rsidRPr="00F02BC9">
        <w:rPr>
          <w:rFonts w:ascii="Times New Roman" w:eastAsia="Times New Roman" w:hAnsi="Times New Roman" w:cs="Times New Roman"/>
          <w:color w:val="000000"/>
          <w:sz w:val="24"/>
          <w:szCs w:val="24"/>
          <w:lang w:eastAsia="hu-HU"/>
        </w:rPr>
        <w:t>klasszikus</w:t>
      </w:r>
      <w:proofErr w:type="gramEnd"/>
      <w:r w:rsidRPr="00F02BC9">
        <w:rPr>
          <w:rFonts w:ascii="Times New Roman" w:eastAsia="Times New Roman" w:hAnsi="Times New Roman" w:cs="Times New Roman"/>
          <w:color w:val="000000"/>
          <w:sz w:val="24"/>
          <w:szCs w:val="24"/>
          <w:lang w:eastAsia="hu-HU"/>
        </w:rPr>
        <w:t xml:space="preserve"> szerzők mindhárom műnemhez tartozó köteteiből az elmúlt időszakban jelentős mennyiségű kötetet sikerült beszerezni. Ennek ellenére még van számos </w:t>
      </w:r>
      <w:proofErr w:type="spellStart"/>
      <w:r w:rsidRPr="00F02BC9">
        <w:rPr>
          <w:rFonts w:ascii="Times New Roman" w:eastAsia="Times New Roman" w:hAnsi="Times New Roman" w:cs="Times New Roman"/>
          <w:color w:val="000000"/>
          <w:sz w:val="24"/>
          <w:szCs w:val="24"/>
          <w:lang w:eastAsia="hu-HU"/>
        </w:rPr>
        <w:t>pótolnivaló</w:t>
      </w:r>
      <w:proofErr w:type="spellEnd"/>
      <w:r w:rsidRPr="00F02BC9">
        <w:rPr>
          <w:rFonts w:ascii="Times New Roman" w:eastAsia="Times New Roman" w:hAnsi="Times New Roman" w:cs="Times New Roman"/>
          <w:color w:val="000000"/>
          <w:sz w:val="24"/>
          <w:szCs w:val="24"/>
          <w:lang w:eastAsia="hu-HU"/>
        </w:rPr>
        <w:t xml:space="preserve"> elsősorban az ajánlott olvasmányokból, különös tekintettel az emelt szintű érettségire készülő, </w:t>
      </w:r>
      <w:proofErr w:type="gramStart"/>
      <w:r w:rsidRPr="00F02BC9">
        <w:rPr>
          <w:rFonts w:ascii="Times New Roman" w:eastAsia="Times New Roman" w:hAnsi="Times New Roman" w:cs="Times New Roman"/>
          <w:color w:val="000000"/>
          <w:sz w:val="24"/>
          <w:szCs w:val="24"/>
          <w:lang w:eastAsia="hu-HU"/>
        </w:rPr>
        <w:t>fakultációs</w:t>
      </w:r>
      <w:proofErr w:type="gramEnd"/>
      <w:r w:rsidRPr="00F02BC9">
        <w:rPr>
          <w:rFonts w:ascii="Times New Roman" w:eastAsia="Times New Roman" w:hAnsi="Times New Roman" w:cs="Times New Roman"/>
          <w:color w:val="000000"/>
          <w:sz w:val="24"/>
          <w:szCs w:val="24"/>
          <w:lang w:eastAsia="hu-HU"/>
        </w:rPr>
        <w:t xml:space="preserve"> tanulók újonnan jelentkező igényeire. Viszonylag alacsony a határainkon túl élő magyar nyelvű írók és költők műveinek száma, ezért ezek beszerzése elengedhetetlen. </w:t>
      </w:r>
    </w:p>
    <w:p w:rsidR="00F02BC9" w:rsidRPr="00F02BC9" w:rsidRDefault="00F02BC9" w:rsidP="00F02BC9">
      <w:pPr>
        <w:numPr>
          <w:ilvl w:val="0"/>
          <w:numId w:val="15"/>
        </w:num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Egyre több szakkönyv beszerzését teszi szükségessé a különböző tagozaton tanuló diákok körében folyamatosan felmerülő igények kielégítése (például: nyelvi tárgyak, a biológia, környezetvédelem, pedagógia, rendészet, informatika, közgazdaságtan, de más tárgyakból is). </w:t>
      </w:r>
    </w:p>
    <w:p w:rsidR="00F02BC9" w:rsidRPr="00F02BC9" w:rsidRDefault="00F02BC9" w:rsidP="00F02BC9">
      <w:pPr>
        <w:numPr>
          <w:ilvl w:val="0"/>
          <w:numId w:val="15"/>
        </w:num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 szaktanárok gondos választása ellenére is néha elengedhetetlenné válik, hogy a tanulók által nem használt tankönyvekből is szerezzünk be néhány könyvtári példányt - elsősorban tartós tankönyvekből -, mert azok olyan </w:t>
      </w:r>
      <w:proofErr w:type="gramStart"/>
      <w:r w:rsidRPr="00F02BC9">
        <w:rPr>
          <w:rFonts w:ascii="Times New Roman" w:eastAsia="Times New Roman" w:hAnsi="Times New Roman" w:cs="Times New Roman"/>
          <w:color w:val="000000"/>
          <w:sz w:val="24"/>
          <w:szCs w:val="24"/>
          <w:lang w:eastAsia="hu-HU"/>
        </w:rPr>
        <w:t>információkat</w:t>
      </w:r>
      <w:proofErr w:type="gramEnd"/>
      <w:r w:rsidRPr="00F02BC9">
        <w:rPr>
          <w:rFonts w:ascii="Times New Roman" w:eastAsia="Times New Roman" w:hAnsi="Times New Roman" w:cs="Times New Roman"/>
          <w:color w:val="000000"/>
          <w:sz w:val="24"/>
          <w:szCs w:val="24"/>
          <w:lang w:eastAsia="hu-HU"/>
        </w:rPr>
        <w:t xml:space="preserve"> tartalmazhatnak, amelyek különösen hasznosak lehetnek az egyes tantárgyakkal elmélyültebben foglalkozó diákok számára (pl. matematika, fizika, kémia feladatgyűjtemények). </w:t>
      </w:r>
    </w:p>
    <w:p w:rsidR="00F02BC9" w:rsidRPr="00F02BC9" w:rsidRDefault="00F02BC9" w:rsidP="00F02BC9">
      <w:pPr>
        <w:numPr>
          <w:ilvl w:val="0"/>
          <w:numId w:val="15"/>
        </w:num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Iskolánkban működő ECL nyelvvizsgaközpont lehetővé teszi diákjainknak, hogy helyben tegyenek sikeres nyelvvizsgát. A felsőoktatásba való bejutás elősegítéséhez korábbinál még nagyobb hangsúlyt kell fektetnünk tanulóink idegen nyelvi felkészülését segítő könyvtári kínálat bővítésére (könyvek, tesztkönyvek, idegen nyelvű folyóiratok, CD-ROM-ok stb.). Illetve ezek a segédletek sok tanuló által nem vagy csak nagyon nehezen fizethetők meg. </w:t>
      </w:r>
    </w:p>
    <w:p w:rsidR="00F02BC9" w:rsidRPr="00F02BC9" w:rsidRDefault="00F02BC9" w:rsidP="00F02BC9">
      <w:pPr>
        <w:numPr>
          <w:ilvl w:val="0"/>
          <w:numId w:val="15"/>
        </w:num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Iskolánkban működő ECDL vizsgaközpontnak köszönhetően növekszik a számítástechnikával középfokon ismerkedők számaránya is. Számukra igen nagy segítség, ha az iskolai könyvtár rendelkezik az ő tanulásukat elősegítő szakkönyvekkel, tankönyvekkel és CD-ROM-okkal. </w:t>
      </w:r>
    </w:p>
    <w:p w:rsidR="00F02BC9" w:rsidRPr="00F02BC9" w:rsidRDefault="00F02BC9" w:rsidP="00F02BC9">
      <w:pPr>
        <w:numPr>
          <w:ilvl w:val="0"/>
          <w:numId w:val="9"/>
        </w:numPr>
        <w:autoSpaceDE w:val="0"/>
        <w:autoSpaceDN w:val="0"/>
        <w:adjustRightInd w:val="0"/>
        <w:spacing w:before="200" w:after="240" w:line="240" w:lineRule="auto"/>
        <w:ind w:right="1"/>
        <w:jc w:val="both"/>
        <w:rPr>
          <w:rFonts w:ascii="Times New Roman" w:eastAsia="Times New Roman" w:hAnsi="Times New Roman" w:cs="Times New Roman"/>
          <w:b/>
          <w:color w:val="000000"/>
          <w:sz w:val="24"/>
          <w:szCs w:val="24"/>
          <w:lang w:eastAsia="hu-HU"/>
        </w:rPr>
      </w:pPr>
      <w:r w:rsidRPr="00F02BC9">
        <w:rPr>
          <w:rFonts w:ascii="Times New Roman" w:eastAsia="Times New Roman" w:hAnsi="Times New Roman" w:cs="Times New Roman"/>
          <w:b/>
          <w:color w:val="000000"/>
          <w:sz w:val="24"/>
          <w:szCs w:val="24"/>
          <w:lang w:eastAsia="hu-HU"/>
        </w:rPr>
        <w:t xml:space="preserve">Könyvtárunk gyűjtőkörét meghatározó tényezők </w:t>
      </w:r>
    </w:p>
    <w:p w:rsidR="00F02BC9" w:rsidRPr="00F02BC9" w:rsidRDefault="00F02BC9" w:rsidP="00F02BC9">
      <w:pPr>
        <w:numPr>
          <w:ilvl w:val="1"/>
          <w:numId w:val="9"/>
        </w:num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Könyvtárunk típusa: Iskolánk szakképző intézmény, ahol nappali rendszerben technikumi, szakgimnáziumi és gimnáziumi oktatás és szakképzés történik. </w:t>
      </w:r>
    </w:p>
    <w:p w:rsidR="00F02BC9" w:rsidRPr="00F02BC9" w:rsidRDefault="00F02BC9" w:rsidP="00F02BC9">
      <w:pPr>
        <w:autoSpaceDE w:val="0"/>
        <w:autoSpaceDN w:val="0"/>
        <w:adjustRightInd w:val="0"/>
        <w:spacing w:before="240"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Könyvtárunk típusa szerint jogilag a Szerencsi Szakképzési Centrum fenntartásában működik, a SzSzC Tokaji Ferenc Technikum, Szakgimnázium és Gimnázium intézményének részeként működik.</w:t>
      </w:r>
    </w:p>
    <w:p w:rsidR="00F02BC9" w:rsidRPr="00F02BC9" w:rsidRDefault="00F02BC9" w:rsidP="00F02BC9">
      <w:pPr>
        <w:numPr>
          <w:ilvl w:val="1"/>
          <w:numId w:val="9"/>
        </w:numPr>
        <w:autoSpaceDE w:val="0"/>
        <w:autoSpaceDN w:val="0"/>
        <w:adjustRightInd w:val="0"/>
        <w:spacing w:before="240"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Földrajzi elhelyezkedése: az iskola, városunk könnyen megközelíthető részén található, a Németi Ferenc Városi Könyvtár szomszédságában. Könyvtárunk biztosítja tehát a közelben elérhető könyvtárközi kölcsönzés lehetőségét. </w:t>
      </w:r>
    </w:p>
    <w:p w:rsidR="00F02BC9" w:rsidRPr="00F02BC9" w:rsidRDefault="00F02BC9" w:rsidP="00F02BC9">
      <w:pPr>
        <w:numPr>
          <w:ilvl w:val="1"/>
          <w:numId w:val="9"/>
        </w:numPr>
        <w:autoSpaceDE w:val="0"/>
        <w:autoSpaceDN w:val="0"/>
        <w:adjustRightInd w:val="0"/>
        <w:spacing w:before="240"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Az iskola szakmai programja: Könyvtárunk gyűjtőköre eszköze a szakmai program megvalósításának, az iskolai könyvtár kiemelten vesz részt az általános és sajátos oktatási program megvalósításában, illetve általános nevelési céljainkban. Állományával segíti a diákok és az </w:t>
      </w:r>
      <w:r w:rsidRPr="00F02BC9">
        <w:rPr>
          <w:rFonts w:ascii="Times New Roman" w:eastAsia="Times New Roman" w:hAnsi="Times New Roman" w:cs="Times New Roman"/>
          <w:sz w:val="24"/>
          <w:szCs w:val="24"/>
          <w:lang w:eastAsia="hu-HU"/>
        </w:rPr>
        <w:t xml:space="preserve">oktatók </w:t>
      </w:r>
      <w:r w:rsidRPr="00F02BC9">
        <w:rPr>
          <w:rFonts w:ascii="Times New Roman" w:eastAsia="Times New Roman" w:hAnsi="Times New Roman" w:cs="Times New Roman"/>
          <w:color w:val="000000"/>
          <w:sz w:val="24"/>
          <w:szCs w:val="24"/>
          <w:lang w:eastAsia="hu-HU"/>
        </w:rPr>
        <w:t xml:space="preserve">felkészülését tanóráikra, illetve az érettségi vizsgákra, ahol biztosítja a szükséges </w:t>
      </w:r>
      <w:proofErr w:type="gramStart"/>
      <w:r w:rsidRPr="00F02BC9">
        <w:rPr>
          <w:rFonts w:ascii="Times New Roman" w:eastAsia="Times New Roman" w:hAnsi="Times New Roman" w:cs="Times New Roman"/>
          <w:color w:val="000000"/>
          <w:sz w:val="24"/>
          <w:szCs w:val="24"/>
          <w:lang w:eastAsia="hu-HU"/>
        </w:rPr>
        <w:t>dokumentumok</w:t>
      </w:r>
      <w:proofErr w:type="gramEnd"/>
      <w:r w:rsidRPr="00F02BC9">
        <w:rPr>
          <w:rFonts w:ascii="Times New Roman" w:eastAsia="Times New Roman" w:hAnsi="Times New Roman" w:cs="Times New Roman"/>
          <w:color w:val="000000"/>
          <w:sz w:val="24"/>
          <w:szCs w:val="24"/>
          <w:lang w:eastAsia="hu-HU"/>
        </w:rPr>
        <w:t xml:space="preserve">, pl. verseskötetek, kötelezőolvasmányok, szöveggyűjtemények, négyjegyű függvénytáblázatok, növényhatározók, atlaszok stb. használatát is. </w:t>
      </w:r>
    </w:p>
    <w:p w:rsidR="00F02BC9" w:rsidRPr="00F02BC9" w:rsidRDefault="00F02BC9" w:rsidP="00F02BC9">
      <w:pPr>
        <w:autoSpaceDE w:val="0"/>
        <w:autoSpaceDN w:val="0"/>
        <w:adjustRightInd w:val="0"/>
        <w:spacing w:before="240"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lastRenderedPageBreak/>
        <w:t xml:space="preserve">Kiemelten fontosnak tartjuk, hogy a könyvtáros segítségével a magyar nyelv és irodalom tantárgy tantervi követelményeiben szereplő könyvtári órák megtartásra kerüljenek, és a gyűjtőköri szabályzatban szereplő dokumentumok, valamint a katalógus és a </w:t>
      </w:r>
      <w:proofErr w:type="gramStart"/>
      <w:r w:rsidRPr="00F02BC9">
        <w:rPr>
          <w:rFonts w:ascii="Times New Roman" w:eastAsia="Times New Roman" w:hAnsi="Times New Roman" w:cs="Times New Roman"/>
          <w:color w:val="000000"/>
          <w:sz w:val="24"/>
          <w:szCs w:val="24"/>
          <w:lang w:eastAsia="hu-HU"/>
        </w:rPr>
        <w:t>könyvtár</w:t>
      </w:r>
      <w:proofErr w:type="gramEnd"/>
      <w:r w:rsidRPr="00F02BC9">
        <w:rPr>
          <w:rFonts w:ascii="Times New Roman" w:eastAsia="Times New Roman" w:hAnsi="Times New Roman" w:cs="Times New Roman"/>
          <w:color w:val="000000"/>
          <w:sz w:val="24"/>
          <w:szCs w:val="24"/>
          <w:lang w:eastAsia="hu-HU"/>
        </w:rPr>
        <w:t xml:space="preserve"> mint rendszer használatát a diákok elsajátíthassák. Lehetőségeinkhez mérten folyamatosan szerezzük be a különböző </w:t>
      </w:r>
      <w:proofErr w:type="gramStart"/>
      <w:r w:rsidRPr="00F02BC9">
        <w:rPr>
          <w:rFonts w:ascii="Times New Roman" w:eastAsia="Times New Roman" w:hAnsi="Times New Roman" w:cs="Times New Roman"/>
          <w:color w:val="000000"/>
          <w:sz w:val="24"/>
          <w:szCs w:val="24"/>
          <w:lang w:eastAsia="hu-HU"/>
        </w:rPr>
        <w:t>dokumentumokat</w:t>
      </w:r>
      <w:proofErr w:type="gramEnd"/>
      <w:r w:rsidRPr="00F02BC9">
        <w:rPr>
          <w:rFonts w:ascii="Times New Roman" w:eastAsia="Times New Roman" w:hAnsi="Times New Roman" w:cs="Times New Roman"/>
          <w:color w:val="000000"/>
          <w:sz w:val="24"/>
          <w:szCs w:val="24"/>
          <w:lang w:eastAsia="hu-HU"/>
        </w:rPr>
        <w:t xml:space="preserve">, anyagokat. A válogatott gyűjtési szintű anyagok beszerzése, állománygyarapítása pénzügyi, tárgyi és egyéb feltételektől függően esetenként történik a könyvtáros javaslata, valamint a Szerencsi Szakképzési Centrum írásbeli jóváhagyása, kötelezettségvállalása alapján. A könyvtár gyűjteménye az iskola szakmai programjának és az értékelvűségnek megfelelően folyamatosan, tervszerűen és arányosan bővülhet, ha a fenntartó erre biztosítja az anyagi forrásokat. A fejlesztést a gyűjtőköri szabályzat alapelvei szerint végzi. A könyvtár állománya vétel, ajándék, csere útján is gyarapodhat. Az ajándékozás, mint gyarapítási mód független a könyvtári költségvetéstől. A könyvtár kaphat ajándékot intézményektől, egyesületektől és magánszemélyektől. Az ajándékba kapott </w:t>
      </w:r>
      <w:proofErr w:type="gramStart"/>
      <w:r w:rsidRPr="00F02BC9">
        <w:rPr>
          <w:rFonts w:ascii="Times New Roman" w:eastAsia="Times New Roman" w:hAnsi="Times New Roman" w:cs="Times New Roman"/>
          <w:color w:val="000000"/>
          <w:sz w:val="24"/>
          <w:szCs w:val="24"/>
          <w:lang w:eastAsia="hu-HU"/>
        </w:rPr>
        <w:t>dokumentumok</w:t>
      </w:r>
      <w:proofErr w:type="gramEnd"/>
      <w:r w:rsidRPr="00F02BC9">
        <w:rPr>
          <w:rFonts w:ascii="Times New Roman" w:eastAsia="Times New Roman" w:hAnsi="Times New Roman" w:cs="Times New Roman"/>
          <w:color w:val="000000"/>
          <w:sz w:val="24"/>
          <w:szCs w:val="24"/>
          <w:lang w:eastAsia="hu-HU"/>
        </w:rPr>
        <w:t xml:space="preserve"> átvétele előtt az ajándékozóval tisztázni kell a feltételeket. A gyűjtőkörnek megfeleltetett </w:t>
      </w:r>
      <w:proofErr w:type="gramStart"/>
      <w:r w:rsidRPr="00F02BC9">
        <w:rPr>
          <w:rFonts w:ascii="Times New Roman" w:eastAsia="Times New Roman" w:hAnsi="Times New Roman" w:cs="Times New Roman"/>
          <w:color w:val="000000"/>
          <w:sz w:val="24"/>
          <w:szCs w:val="24"/>
          <w:lang w:eastAsia="hu-HU"/>
        </w:rPr>
        <w:t>dokumentumok</w:t>
      </w:r>
      <w:proofErr w:type="gramEnd"/>
      <w:r w:rsidRPr="00F02BC9">
        <w:rPr>
          <w:rFonts w:ascii="Times New Roman" w:eastAsia="Times New Roman" w:hAnsi="Times New Roman" w:cs="Times New Roman"/>
          <w:color w:val="000000"/>
          <w:sz w:val="24"/>
          <w:szCs w:val="24"/>
          <w:lang w:eastAsia="hu-HU"/>
        </w:rPr>
        <w:t xml:space="preserve"> kiválogatása csak az ajándékozó engedélyével történhet meg. A gyűjteménybe nem illő művek elcserélhetők, jutalmazásra felhasználhatók. A kiadók által küldött bemutató példányok térítési és rendelési kötelezettség nélkül megtarthatók. A csere, mint állománygyarapítási forma szintén független a könyvtári költségvetéstől. A csere alapja lehet a fölös példány vagy / és az iskola saját kiadványa. A csere értékegyenlőség alapján jön létre alacsony példányszámmal.</w:t>
      </w:r>
    </w:p>
    <w:p w:rsidR="00F02BC9" w:rsidRPr="00F02BC9" w:rsidRDefault="00F02BC9" w:rsidP="00F02BC9">
      <w:pPr>
        <w:numPr>
          <w:ilvl w:val="0"/>
          <w:numId w:val="9"/>
        </w:numPr>
        <w:autoSpaceDE w:val="0"/>
        <w:autoSpaceDN w:val="0"/>
        <w:adjustRightInd w:val="0"/>
        <w:spacing w:before="200" w:after="240" w:line="240" w:lineRule="auto"/>
        <w:ind w:right="1"/>
        <w:jc w:val="both"/>
        <w:rPr>
          <w:rFonts w:ascii="Times New Roman" w:eastAsia="Times New Roman" w:hAnsi="Times New Roman" w:cs="Times New Roman"/>
          <w:b/>
          <w:color w:val="000000"/>
          <w:sz w:val="24"/>
          <w:szCs w:val="24"/>
          <w:lang w:eastAsia="hu-HU"/>
        </w:rPr>
      </w:pPr>
      <w:r w:rsidRPr="00F02BC9">
        <w:rPr>
          <w:rFonts w:ascii="Times New Roman" w:eastAsia="Times New Roman" w:hAnsi="Times New Roman" w:cs="Times New Roman"/>
          <w:b/>
          <w:color w:val="000000"/>
          <w:sz w:val="24"/>
          <w:szCs w:val="24"/>
          <w:lang w:eastAsia="hu-HU"/>
        </w:rPr>
        <w:t>A könyvtár gyűjtőköri szempontjai</w:t>
      </w:r>
    </w:p>
    <w:p w:rsidR="00F02BC9" w:rsidRPr="00F02BC9" w:rsidRDefault="00F02BC9" w:rsidP="00F02BC9">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Az iskolai könyvtár olyan általános gyűjtőkörű, korlátozottan nyilvános szakkönyvtár, amely megőrzi, feltárja, </w:t>
      </w:r>
      <w:proofErr w:type="gramStart"/>
      <w:r w:rsidRPr="00F02BC9">
        <w:rPr>
          <w:rFonts w:ascii="Times New Roman" w:eastAsia="Times New Roman" w:hAnsi="Times New Roman" w:cs="Times New Roman"/>
          <w:color w:val="000000"/>
          <w:sz w:val="24"/>
          <w:szCs w:val="24"/>
          <w:lang w:eastAsia="hu-HU"/>
        </w:rPr>
        <w:t>szisztematikusan</w:t>
      </w:r>
      <w:proofErr w:type="gramEnd"/>
      <w:r w:rsidRPr="00F02BC9">
        <w:rPr>
          <w:rFonts w:ascii="Times New Roman" w:eastAsia="Times New Roman" w:hAnsi="Times New Roman" w:cs="Times New Roman"/>
          <w:color w:val="000000"/>
          <w:sz w:val="24"/>
          <w:szCs w:val="24"/>
          <w:lang w:eastAsia="hu-HU"/>
        </w:rPr>
        <w:t xml:space="preserve"> gyűjti és használatra bocsátja azokat a dokumentumokat, amelyek megalapozzák az iskolában folyó oktató-nevelő munkát. </w:t>
      </w:r>
    </w:p>
    <w:p w:rsidR="00F02BC9" w:rsidRPr="00F02BC9" w:rsidRDefault="00F02BC9" w:rsidP="00F02BC9">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 tanulók részéről teljességre törekvő, az </w:t>
      </w:r>
      <w:r w:rsidRPr="00F02BC9">
        <w:rPr>
          <w:rFonts w:ascii="Times New Roman" w:eastAsia="Times New Roman" w:hAnsi="Times New Roman" w:cs="Times New Roman"/>
          <w:sz w:val="24"/>
          <w:szCs w:val="24"/>
          <w:lang w:eastAsia="hu-HU"/>
        </w:rPr>
        <w:t xml:space="preserve">oktatók </w:t>
      </w:r>
      <w:r w:rsidRPr="00F02BC9">
        <w:rPr>
          <w:rFonts w:ascii="Times New Roman" w:eastAsia="Times New Roman" w:hAnsi="Times New Roman" w:cs="Times New Roman"/>
          <w:color w:val="000000"/>
          <w:sz w:val="24"/>
          <w:szCs w:val="24"/>
          <w:lang w:eastAsia="hu-HU"/>
        </w:rPr>
        <w:t xml:space="preserve">részéről értékelő válogatással gyűjt. </w:t>
      </w:r>
    </w:p>
    <w:p w:rsidR="00F02BC9" w:rsidRPr="00F02BC9" w:rsidRDefault="00F02BC9" w:rsidP="00F02BC9">
      <w:pPr>
        <w:autoSpaceDE w:val="0"/>
        <w:autoSpaceDN w:val="0"/>
        <w:adjustRightInd w:val="0"/>
        <w:spacing w:before="240" w:after="0" w:line="240" w:lineRule="auto"/>
        <w:ind w:right="1"/>
        <w:rPr>
          <w:rFonts w:ascii="Times New Roman" w:eastAsia="Times New Roman" w:hAnsi="Times New Roman" w:cs="Times New Roman"/>
          <w:b/>
          <w:bCs/>
          <w:color w:val="000000"/>
          <w:sz w:val="24"/>
          <w:szCs w:val="24"/>
          <w:lang w:eastAsia="hu-HU"/>
        </w:rPr>
      </w:pPr>
      <w:r w:rsidRPr="00F02BC9">
        <w:rPr>
          <w:rFonts w:ascii="Times New Roman" w:eastAsia="Times New Roman" w:hAnsi="Times New Roman" w:cs="Times New Roman"/>
          <w:b/>
          <w:bCs/>
          <w:color w:val="000000"/>
          <w:sz w:val="24"/>
          <w:szCs w:val="24"/>
          <w:lang w:eastAsia="hu-HU"/>
        </w:rPr>
        <w:t>Az iskolai könyvtár feladataival összefüggő gyűjtési tevékenység</w:t>
      </w:r>
    </w:p>
    <w:p w:rsidR="00F02BC9" w:rsidRPr="00F02BC9" w:rsidRDefault="00F02BC9" w:rsidP="000D4868">
      <w:pPr>
        <w:autoSpaceDE w:val="0"/>
        <w:autoSpaceDN w:val="0"/>
        <w:adjustRightInd w:val="0"/>
        <w:spacing w:after="120" w:line="240" w:lineRule="auto"/>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Az oktatási intézmény a Szervezeti és Működési Szabályzatában, valamint az iskolai Szakmai Programjában meghatározottak szerint az iskolai könyvtár az alábbi szempontok szerint gyűjti állományát:</w:t>
      </w:r>
    </w:p>
    <w:p w:rsidR="00F02BC9" w:rsidRPr="00F02BC9" w:rsidRDefault="00F02BC9" w:rsidP="00F02BC9">
      <w:pPr>
        <w:autoSpaceDE w:val="0"/>
        <w:autoSpaceDN w:val="0"/>
        <w:adjustRightInd w:val="0"/>
        <w:spacing w:after="0" w:line="240" w:lineRule="auto"/>
        <w:ind w:left="709"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b/>
          <w:color w:val="000000"/>
          <w:sz w:val="24"/>
          <w:szCs w:val="24"/>
          <w:lang w:eastAsia="hu-HU"/>
        </w:rPr>
        <w:t>4.1</w:t>
      </w:r>
      <w:r w:rsidRPr="00F02BC9">
        <w:rPr>
          <w:rFonts w:ascii="Times New Roman" w:eastAsia="Times New Roman" w:hAnsi="Times New Roman" w:cs="Times New Roman"/>
          <w:color w:val="000000"/>
          <w:sz w:val="24"/>
          <w:szCs w:val="24"/>
          <w:lang w:eastAsia="hu-HU"/>
        </w:rPr>
        <w:t xml:space="preserve"> Gyűjtési köre</w:t>
      </w:r>
    </w:p>
    <w:p w:rsidR="00F02BC9" w:rsidRPr="00F02BC9" w:rsidRDefault="00F02BC9" w:rsidP="00F02BC9">
      <w:pPr>
        <w:autoSpaceDE w:val="0"/>
        <w:autoSpaceDN w:val="0"/>
        <w:adjustRightInd w:val="0"/>
        <w:spacing w:after="0" w:line="240" w:lineRule="auto"/>
        <w:ind w:left="709"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b/>
          <w:color w:val="000000"/>
          <w:sz w:val="24"/>
          <w:szCs w:val="24"/>
          <w:lang w:eastAsia="hu-HU"/>
        </w:rPr>
        <w:t>4.2</w:t>
      </w:r>
      <w:r w:rsidRPr="00F02BC9">
        <w:rPr>
          <w:rFonts w:ascii="Times New Roman" w:eastAsia="Times New Roman" w:hAnsi="Times New Roman" w:cs="Times New Roman"/>
          <w:color w:val="000000"/>
          <w:sz w:val="24"/>
          <w:szCs w:val="24"/>
          <w:lang w:eastAsia="hu-HU"/>
        </w:rPr>
        <w:t xml:space="preserve"> Gyűjtés mélysége, nyelvi időbeli határai</w:t>
      </w:r>
    </w:p>
    <w:p w:rsidR="00F02BC9" w:rsidRPr="00F02BC9" w:rsidRDefault="00F02BC9" w:rsidP="00F02BC9">
      <w:pPr>
        <w:autoSpaceDE w:val="0"/>
        <w:autoSpaceDN w:val="0"/>
        <w:adjustRightInd w:val="0"/>
        <w:spacing w:after="0" w:line="240" w:lineRule="auto"/>
        <w:ind w:left="709"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b/>
          <w:color w:val="000000"/>
          <w:sz w:val="24"/>
          <w:szCs w:val="24"/>
          <w:lang w:eastAsia="hu-HU"/>
        </w:rPr>
        <w:t>4.3</w:t>
      </w:r>
      <w:r w:rsidRPr="00F02BC9">
        <w:rPr>
          <w:rFonts w:ascii="Times New Roman" w:eastAsia="Times New Roman" w:hAnsi="Times New Roman" w:cs="Times New Roman"/>
          <w:color w:val="000000"/>
          <w:sz w:val="24"/>
          <w:szCs w:val="24"/>
          <w:lang w:eastAsia="hu-HU"/>
        </w:rPr>
        <w:t xml:space="preserve"> Gyűjtés dokumentumtípusai</w:t>
      </w:r>
    </w:p>
    <w:p w:rsidR="00F02BC9" w:rsidRPr="00F02BC9" w:rsidRDefault="00F02BC9" w:rsidP="00F02BC9">
      <w:pPr>
        <w:autoSpaceDE w:val="0"/>
        <w:autoSpaceDN w:val="0"/>
        <w:adjustRightInd w:val="0"/>
        <w:spacing w:before="240" w:after="0" w:line="240" w:lineRule="auto"/>
        <w:ind w:right="1"/>
        <w:rPr>
          <w:rFonts w:ascii="Times New Roman" w:eastAsia="Times New Roman" w:hAnsi="Times New Roman" w:cs="Times New Roman"/>
          <w:b/>
          <w:bCs/>
          <w:iCs/>
          <w:color w:val="000000"/>
          <w:sz w:val="24"/>
          <w:szCs w:val="24"/>
          <w:lang w:eastAsia="hu-HU"/>
        </w:rPr>
      </w:pPr>
      <w:r w:rsidRPr="00F02BC9">
        <w:rPr>
          <w:rFonts w:ascii="Times New Roman" w:eastAsia="Times New Roman" w:hAnsi="Times New Roman" w:cs="Times New Roman"/>
          <w:b/>
          <w:bCs/>
          <w:iCs/>
          <w:color w:val="000000"/>
          <w:sz w:val="24"/>
          <w:szCs w:val="24"/>
          <w:lang w:eastAsia="hu-HU"/>
        </w:rPr>
        <w:t>4.1 A gyűjtés köre</w:t>
      </w:r>
    </w:p>
    <w:p w:rsidR="00F02BC9" w:rsidRPr="00F02BC9" w:rsidRDefault="00F02BC9" w:rsidP="00F02BC9">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 könyvtár állományba tartozó </w:t>
      </w:r>
      <w:proofErr w:type="gramStart"/>
      <w:r w:rsidRPr="00F02BC9">
        <w:rPr>
          <w:rFonts w:ascii="Times New Roman" w:eastAsia="Times New Roman" w:hAnsi="Times New Roman" w:cs="Times New Roman"/>
          <w:color w:val="000000"/>
          <w:sz w:val="24"/>
          <w:szCs w:val="24"/>
          <w:lang w:eastAsia="hu-HU"/>
        </w:rPr>
        <w:t>dokumentumokat</w:t>
      </w:r>
      <w:proofErr w:type="gramEnd"/>
      <w:r w:rsidRPr="00F02BC9">
        <w:rPr>
          <w:rFonts w:ascii="Times New Roman" w:eastAsia="Times New Roman" w:hAnsi="Times New Roman" w:cs="Times New Roman"/>
          <w:color w:val="000000"/>
          <w:sz w:val="24"/>
          <w:szCs w:val="24"/>
          <w:lang w:eastAsia="hu-HU"/>
        </w:rPr>
        <w:t xml:space="preserve"> fő gyűjtőköri és mellék gyűjtőköri szempont szerint kell gyűjteni. Fő gyűjtőkörbe tartoznak az alapvető oktatási feladatok megvalósításához kapcsolódó </w:t>
      </w:r>
      <w:proofErr w:type="gramStart"/>
      <w:r w:rsidRPr="00F02BC9">
        <w:rPr>
          <w:rFonts w:ascii="Times New Roman" w:eastAsia="Times New Roman" w:hAnsi="Times New Roman" w:cs="Times New Roman"/>
          <w:color w:val="000000"/>
          <w:sz w:val="24"/>
          <w:szCs w:val="24"/>
          <w:lang w:eastAsia="hu-HU"/>
        </w:rPr>
        <w:t>dokumentumok</w:t>
      </w:r>
      <w:proofErr w:type="gramEnd"/>
      <w:r w:rsidRPr="00F02BC9">
        <w:rPr>
          <w:rFonts w:ascii="Times New Roman" w:eastAsia="Times New Roman" w:hAnsi="Times New Roman" w:cs="Times New Roman"/>
          <w:color w:val="000000"/>
          <w:sz w:val="24"/>
          <w:szCs w:val="24"/>
          <w:lang w:eastAsia="hu-HU"/>
        </w:rPr>
        <w:t xml:space="preserve">. Mellék gyűjtőkörbe tartoznak a másodlagos iskolai </w:t>
      </w:r>
      <w:proofErr w:type="gramStart"/>
      <w:r w:rsidRPr="00F02BC9">
        <w:rPr>
          <w:rFonts w:ascii="Times New Roman" w:eastAsia="Times New Roman" w:hAnsi="Times New Roman" w:cs="Times New Roman"/>
          <w:color w:val="000000"/>
          <w:sz w:val="24"/>
          <w:szCs w:val="24"/>
          <w:lang w:eastAsia="hu-HU"/>
        </w:rPr>
        <w:t>funkcióhoz</w:t>
      </w:r>
      <w:proofErr w:type="gramEnd"/>
      <w:r w:rsidRPr="00F02BC9">
        <w:rPr>
          <w:rFonts w:ascii="Times New Roman" w:eastAsia="Times New Roman" w:hAnsi="Times New Roman" w:cs="Times New Roman"/>
          <w:color w:val="000000"/>
          <w:sz w:val="24"/>
          <w:szCs w:val="24"/>
          <w:lang w:eastAsia="hu-HU"/>
        </w:rPr>
        <w:t xml:space="preserve"> kapcsolódó dokumentumok</w:t>
      </w:r>
    </w:p>
    <w:p w:rsidR="00F02BC9" w:rsidRPr="00F02BC9" w:rsidRDefault="00F02BC9" w:rsidP="00F02BC9">
      <w:pPr>
        <w:autoSpaceDE w:val="0"/>
        <w:autoSpaceDN w:val="0"/>
        <w:adjustRightInd w:val="0"/>
        <w:spacing w:before="240"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Tematikus (fő és mellék gyűjtőkör):</w:t>
      </w:r>
    </w:p>
    <w:p w:rsidR="00F02BC9" w:rsidRPr="00F02BC9" w:rsidRDefault="00F02BC9" w:rsidP="00F02BC9">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Fő gyűjtőkör: (A törzsanyag fő gyűjtési szempontja a viszonylagos teljességre való törekvés. </w:t>
      </w:r>
    </w:p>
    <w:p w:rsidR="00F02BC9" w:rsidRPr="00F02BC9" w:rsidRDefault="00F02BC9" w:rsidP="00F02BC9">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 tanulás, oktatás során eszközként jelenik meg)</w:t>
      </w:r>
    </w:p>
    <w:p w:rsidR="00F02BC9" w:rsidRPr="00F02BC9" w:rsidRDefault="00F02BC9" w:rsidP="00F02BC9">
      <w:pPr>
        <w:numPr>
          <w:ilvl w:val="0"/>
          <w:numId w:val="16"/>
        </w:numPr>
        <w:autoSpaceDE w:val="0"/>
        <w:autoSpaceDN w:val="0"/>
        <w:adjustRightInd w:val="0"/>
        <w:spacing w:after="44"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lírai, prózai, drámai antológiák </w:t>
      </w:r>
    </w:p>
    <w:p w:rsidR="00F02BC9" w:rsidRPr="00F02BC9" w:rsidRDefault="00F02BC9" w:rsidP="00F02BC9">
      <w:pPr>
        <w:numPr>
          <w:ilvl w:val="0"/>
          <w:numId w:val="16"/>
        </w:numPr>
        <w:autoSpaceDE w:val="0"/>
        <w:autoSpaceDN w:val="0"/>
        <w:adjustRightInd w:val="0"/>
        <w:spacing w:after="44" w:line="240" w:lineRule="auto"/>
        <w:ind w:left="714" w:right="1" w:hanging="357"/>
        <w:jc w:val="both"/>
        <w:rPr>
          <w:rFonts w:ascii="Times New Roman" w:eastAsia="Times New Roman" w:hAnsi="Times New Roman" w:cs="Times New Roman"/>
          <w:color w:val="000000"/>
          <w:sz w:val="24"/>
          <w:szCs w:val="24"/>
          <w:lang w:eastAsia="hu-HU"/>
        </w:rPr>
      </w:pPr>
      <w:proofErr w:type="gramStart"/>
      <w:r w:rsidRPr="00F02BC9">
        <w:rPr>
          <w:rFonts w:ascii="Times New Roman" w:eastAsia="Times New Roman" w:hAnsi="Times New Roman" w:cs="Times New Roman"/>
          <w:color w:val="000000"/>
          <w:sz w:val="24"/>
          <w:szCs w:val="24"/>
          <w:lang w:eastAsia="hu-HU"/>
        </w:rPr>
        <w:t>klasszikus</w:t>
      </w:r>
      <w:proofErr w:type="gramEnd"/>
      <w:r w:rsidRPr="00F02BC9">
        <w:rPr>
          <w:rFonts w:ascii="Times New Roman" w:eastAsia="Times New Roman" w:hAnsi="Times New Roman" w:cs="Times New Roman"/>
          <w:color w:val="000000"/>
          <w:sz w:val="24"/>
          <w:szCs w:val="24"/>
          <w:lang w:eastAsia="hu-HU"/>
        </w:rPr>
        <w:t xml:space="preserve"> és kortárs szerzők művei, gyűjteményes kötetei </w:t>
      </w:r>
    </w:p>
    <w:p w:rsidR="00F02BC9" w:rsidRPr="00F02BC9" w:rsidRDefault="00F02BC9" w:rsidP="00F02BC9">
      <w:pPr>
        <w:numPr>
          <w:ilvl w:val="0"/>
          <w:numId w:val="16"/>
        </w:numPr>
        <w:autoSpaceDE w:val="0"/>
        <w:autoSpaceDN w:val="0"/>
        <w:adjustRightInd w:val="0"/>
        <w:spacing w:after="44" w:line="240" w:lineRule="auto"/>
        <w:ind w:left="714" w:right="1" w:hanging="357"/>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egyes </w:t>
      </w:r>
      <w:proofErr w:type="gramStart"/>
      <w:r w:rsidRPr="00F02BC9">
        <w:rPr>
          <w:rFonts w:ascii="Times New Roman" w:eastAsia="Times New Roman" w:hAnsi="Times New Roman" w:cs="Times New Roman"/>
          <w:color w:val="000000"/>
          <w:sz w:val="24"/>
          <w:szCs w:val="24"/>
          <w:lang w:eastAsia="hu-HU"/>
        </w:rPr>
        <w:t>klasszikus</w:t>
      </w:r>
      <w:proofErr w:type="gramEnd"/>
      <w:r w:rsidRPr="00F02BC9">
        <w:rPr>
          <w:rFonts w:ascii="Times New Roman" w:eastAsia="Times New Roman" w:hAnsi="Times New Roman" w:cs="Times New Roman"/>
          <w:color w:val="000000"/>
          <w:sz w:val="24"/>
          <w:szCs w:val="24"/>
          <w:lang w:eastAsia="hu-HU"/>
        </w:rPr>
        <w:t xml:space="preserve"> és kortárs szerzők teljes </w:t>
      </w:r>
      <w:proofErr w:type="spellStart"/>
      <w:r w:rsidRPr="00F02BC9">
        <w:rPr>
          <w:rFonts w:ascii="Times New Roman" w:eastAsia="Times New Roman" w:hAnsi="Times New Roman" w:cs="Times New Roman"/>
          <w:color w:val="000000"/>
          <w:sz w:val="24"/>
          <w:szCs w:val="24"/>
          <w:lang w:eastAsia="hu-HU"/>
        </w:rPr>
        <w:t>életművei</w:t>
      </w:r>
      <w:proofErr w:type="spellEnd"/>
      <w:r w:rsidRPr="00F02BC9">
        <w:rPr>
          <w:rFonts w:ascii="Times New Roman" w:eastAsia="Times New Roman" w:hAnsi="Times New Roman" w:cs="Times New Roman"/>
          <w:color w:val="000000"/>
          <w:sz w:val="24"/>
          <w:szCs w:val="24"/>
          <w:lang w:eastAsia="hu-HU"/>
        </w:rPr>
        <w:t xml:space="preserve"> </w:t>
      </w:r>
    </w:p>
    <w:p w:rsidR="00F02BC9" w:rsidRPr="00F02BC9" w:rsidRDefault="00F02BC9" w:rsidP="00F02BC9">
      <w:pPr>
        <w:numPr>
          <w:ilvl w:val="0"/>
          <w:numId w:val="16"/>
        </w:numPr>
        <w:autoSpaceDE w:val="0"/>
        <w:autoSpaceDN w:val="0"/>
        <w:adjustRightInd w:val="0"/>
        <w:spacing w:after="44" w:line="240" w:lineRule="auto"/>
        <w:ind w:left="714" w:right="1" w:hanging="357"/>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lastRenderedPageBreak/>
        <w:t>nemzetek irodalma (</w:t>
      </w:r>
      <w:proofErr w:type="gramStart"/>
      <w:r w:rsidRPr="00F02BC9">
        <w:rPr>
          <w:rFonts w:ascii="Times New Roman" w:eastAsia="Times New Roman" w:hAnsi="Times New Roman" w:cs="Times New Roman"/>
          <w:color w:val="000000"/>
          <w:sz w:val="24"/>
          <w:szCs w:val="24"/>
          <w:lang w:eastAsia="hu-HU"/>
        </w:rPr>
        <w:t>klasszikus</w:t>
      </w:r>
      <w:proofErr w:type="gramEnd"/>
      <w:r w:rsidRPr="00F02BC9">
        <w:rPr>
          <w:rFonts w:ascii="Times New Roman" w:eastAsia="Times New Roman" w:hAnsi="Times New Roman" w:cs="Times New Roman"/>
          <w:color w:val="000000"/>
          <w:sz w:val="24"/>
          <w:szCs w:val="24"/>
          <w:lang w:eastAsia="hu-HU"/>
        </w:rPr>
        <w:t xml:space="preserve"> és modem irodalom) </w:t>
      </w:r>
    </w:p>
    <w:p w:rsidR="00F02BC9" w:rsidRPr="00F02BC9" w:rsidRDefault="00F02BC9" w:rsidP="00F02BC9">
      <w:pPr>
        <w:numPr>
          <w:ilvl w:val="0"/>
          <w:numId w:val="16"/>
        </w:numPr>
        <w:autoSpaceDE w:val="0"/>
        <w:autoSpaceDN w:val="0"/>
        <w:adjustRightInd w:val="0"/>
        <w:spacing w:after="44" w:line="240" w:lineRule="auto"/>
        <w:ind w:left="714" w:right="1" w:hanging="357"/>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tematikus antológiák </w:t>
      </w:r>
    </w:p>
    <w:p w:rsidR="00F02BC9" w:rsidRPr="00F02BC9" w:rsidRDefault="00F02BC9" w:rsidP="00F02BC9">
      <w:pPr>
        <w:numPr>
          <w:ilvl w:val="0"/>
          <w:numId w:val="16"/>
        </w:numPr>
        <w:autoSpaceDE w:val="0"/>
        <w:autoSpaceDN w:val="0"/>
        <w:adjustRightInd w:val="0"/>
        <w:spacing w:after="44" w:line="240" w:lineRule="auto"/>
        <w:ind w:left="714" w:right="1" w:hanging="357"/>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életrajzok, történelmi regények </w:t>
      </w:r>
    </w:p>
    <w:p w:rsidR="00F02BC9" w:rsidRPr="00F02BC9" w:rsidRDefault="00F02BC9" w:rsidP="00F02BC9">
      <w:pPr>
        <w:numPr>
          <w:ilvl w:val="0"/>
          <w:numId w:val="16"/>
        </w:numPr>
        <w:autoSpaceDE w:val="0"/>
        <w:autoSpaceDN w:val="0"/>
        <w:adjustRightInd w:val="0"/>
        <w:spacing w:after="44" w:line="240" w:lineRule="auto"/>
        <w:ind w:left="714" w:right="1" w:hanging="357"/>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ifjúsági regények </w:t>
      </w:r>
    </w:p>
    <w:p w:rsidR="00F02BC9" w:rsidRPr="00F02BC9" w:rsidRDefault="00F02BC9" w:rsidP="00F02BC9">
      <w:pPr>
        <w:numPr>
          <w:ilvl w:val="0"/>
          <w:numId w:val="16"/>
        </w:numPr>
        <w:autoSpaceDE w:val="0"/>
        <w:autoSpaceDN w:val="0"/>
        <w:adjustRightInd w:val="0"/>
        <w:spacing w:after="44" w:line="240" w:lineRule="auto"/>
        <w:ind w:left="714" w:right="1" w:hanging="357"/>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általános lexikonok </w:t>
      </w:r>
    </w:p>
    <w:p w:rsidR="00F02BC9" w:rsidRPr="00F02BC9" w:rsidRDefault="00F02BC9" w:rsidP="00F02BC9">
      <w:pPr>
        <w:numPr>
          <w:ilvl w:val="0"/>
          <w:numId w:val="16"/>
        </w:numPr>
        <w:autoSpaceDE w:val="0"/>
        <w:autoSpaceDN w:val="0"/>
        <w:adjustRightInd w:val="0"/>
        <w:spacing w:after="44" w:line="240" w:lineRule="auto"/>
        <w:ind w:left="714" w:right="1" w:hanging="357"/>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enciklopédiák </w:t>
      </w:r>
    </w:p>
    <w:p w:rsidR="00F02BC9" w:rsidRPr="00F02BC9" w:rsidRDefault="00F02BC9" w:rsidP="00F02BC9">
      <w:pPr>
        <w:numPr>
          <w:ilvl w:val="0"/>
          <w:numId w:val="16"/>
        </w:numPr>
        <w:autoSpaceDE w:val="0"/>
        <w:autoSpaceDN w:val="0"/>
        <w:adjustRightInd w:val="0"/>
        <w:spacing w:after="44" w:line="240" w:lineRule="auto"/>
        <w:ind w:left="714" w:right="1" w:hanging="357"/>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 tananyaghoz kapcsolódó - a tudományokat részben vagy teljesen bemutató alap- és középszintű segédkönyvek, történeti összefoglalók, ismeretközlő művek </w:t>
      </w:r>
    </w:p>
    <w:p w:rsidR="00F02BC9" w:rsidRPr="00F02BC9" w:rsidRDefault="00F02BC9" w:rsidP="00F02BC9">
      <w:pPr>
        <w:numPr>
          <w:ilvl w:val="0"/>
          <w:numId w:val="16"/>
        </w:numPr>
        <w:autoSpaceDE w:val="0"/>
        <w:autoSpaceDN w:val="0"/>
        <w:adjustRightInd w:val="0"/>
        <w:spacing w:after="44" w:line="240" w:lineRule="auto"/>
        <w:ind w:left="714" w:right="1" w:hanging="357"/>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 középiskolában használt tankönyvek, munkafüzetek, feladatlapok </w:t>
      </w:r>
    </w:p>
    <w:p w:rsidR="00F02BC9" w:rsidRPr="00F02BC9" w:rsidRDefault="00F02BC9" w:rsidP="00F02BC9">
      <w:pPr>
        <w:numPr>
          <w:ilvl w:val="0"/>
          <w:numId w:val="16"/>
        </w:numPr>
        <w:autoSpaceDE w:val="0"/>
        <w:autoSpaceDN w:val="0"/>
        <w:adjustRightInd w:val="0"/>
        <w:spacing w:after="44" w:line="240" w:lineRule="auto"/>
        <w:ind w:left="714" w:right="1" w:hanging="357"/>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Tokaj és Hegyalja, valamint Borsod-Abaúj–Zemplén megyére vonatkozó helyismereti és helytörténeti kiadványok</w:t>
      </w:r>
    </w:p>
    <w:p w:rsidR="00F02BC9" w:rsidRPr="00F02BC9" w:rsidRDefault="00F02BC9" w:rsidP="00F02BC9">
      <w:pPr>
        <w:numPr>
          <w:ilvl w:val="0"/>
          <w:numId w:val="16"/>
        </w:numPr>
        <w:autoSpaceDE w:val="0"/>
        <w:autoSpaceDN w:val="0"/>
        <w:adjustRightInd w:val="0"/>
        <w:spacing w:after="44" w:line="240" w:lineRule="auto"/>
        <w:ind w:left="714" w:right="1" w:hanging="357"/>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 helyi tantervekhez kapcsolódó "kötelező" és ajánlott olvasmányok </w:t>
      </w:r>
    </w:p>
    <w:p w:rsidR="00F02BC9" w:rsidRPr="00F02BC9" w:rsidRDefault="00F02BC9" w:rsidP="00F02BC9">
      <w:pPr>
        <w:numPr>
          <w:ilvl w:val="0"/>
          <w:numId w:val="16"/>
        </w:numPr>
        <w:autoSpaceDE w:val="0"/>
        <w:autoSpaceDN w:val="0"/>
        <w:adjustRightInd w:val="0"/>
        <w:spacing w:after="44" w:line="240" w:lineRule="auto"/>
        <w:ind w:left="714" w:right="1" w:hanging="357"/>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 nevelés, oktatás elméletévei foglalkozó legfontosabb kézikönyvek </w:t>
      </w:r>
    </w:p>
    <w:p w:rsidR="00F02BC9" w:rsidRPr="00F02BC9" w:rsidRDefault="00F02BC9" w:rsidP="00F02BC9">
      <w:pPr>
        <w:numPr>
          <w:ilvl w:val="0"/>
          <w:numId w:val="16"/>
        </w:numPr>
        <w:autoSpaceDE w:val="0"/>
        <w:autoSpaceDN w:val="0"/>
        <w:adjustRightInd w:val="0"/>
        <w:spacing w:after="44" w:line="240" w:lineRule="auto"/>
        <w:ind w:left="714" w:right="1" w:hanging="357"/>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 különféle tantárgyak oktatását segítő módszertani kézikönyvek, segédletek </w:t>
      </w:r>
    </w:p>
    <w:p w:rsidR="00F02BC9" w:rsidRPr="00F02BC9" w:rsidRDefault="00F02BC9" w:rsidP="00F02BC9">
      <w:pPr>
        <w:numPr>
          <w:ilvl w:val="0"/>
          <w:numId w:val="16"/>
        </w:numPr>
        <w:autoSpaceDE w:val="0"/>
        <w:autoSpaceDN w:val="0"/>
        <w:adjustRightInd w:val="0"/>
        <w:spacing w:after="44" w:line="240" w:lineRule="auto"/>
        <w:ind w:left="714" w:right="1" w:hanging="357"/>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pszichológiai művek, gyermek és ifjúkor lélektana </w:t>
      </w:r>
    </w:p>
    <w:p w:rsidR="00F02BC9" w:rsidRPr="00F02BC9" w:rsidRDefault="00F02BC9" w:rsidP="00F02BC9">
      <w:pPr>
        <w:numPr>
          <w:ilvl w:val="0"/>
          <w:numId w:val="16"/>
        </w:numPr>
        <w:autoSpaceDE w:val="0"/>
        <w:autoSpaceDN w:val="0"/>
        <w:adjustRightInd w:val="0"/>
        <w:spacing w:after="44" w:line="240" w:lineRule="auto"/>
        <w:ind w:left="714" w:right="1" w:hanging="357"/>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felvételi követelményekről, a továbbtanulás lehetőségeiről készített kiadványok </w:t>
      </w:r>
    </w:p>
    <w:p w:rsidR="00F02BC9" w:rsidRPr="00F02BC9" w:rsidRDefault="00F02BC9" w:rsidP="00F02BC9">
      <w:pPr>
        <w:numPr>
          <w:ilvl w:val="0"/>
          <w:numId w:val="16"/>
        </w:numPr>
        <w:autoSpaceDE w:val="0"/>
        <w:autoSpaceDN w:val="0"/>
        <w:adjustRightInd w:val="0"/>
        <w:spacing w:after="44" w:line="240" w:lineRule="auto"/>
        <w:ind w:left="714" w:right="1" w:hanging="357"/>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az iskolai könyvtár tevékenységét érintő jogszabályok, állásfoglalások </w:t>
      </w:r>
    </w:p>
    <w:p w:rsidR="00F02BC9" w:rsidRPr="00F02BC9" w:rsidRDefault="00F02BC9" w:rsidP="00F02BC9">
      <w:pPr>
        <w:numPr>
          <w:ilvl w:val="0"/>
          <w:numId w:val="16"/>
        </w:numPr>
        <w:autoSpaceDE w:val="0"/>
        <w:autoSpaceDN w:val="0"/>
        <w:adjustRightInd w:val="0"/>
        <w:spacing w:after="44" w:line="240" w:lineRule="auto"/>
        <w:ind w:left="714" w:right="1" w:hanging="357"/>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napilapok, szaklapok, magyar és idegen nyelvű folyóiratok, </w:t>
      </w:r>
    </w:p>
    <w:p w:rsidR="00F02BC9" w:rsidRPr="00F02BC9" w:rsidRDefault="00F02BC9" w:rsidP="00F02BC9">
      <w:pPr>
        <w:numPr>
          <w:ilvl w:val="0"/>
          <w:numId w:val="16"/>
        </w:numPr>
        <w:autoSpaceDE w:val="0"/>
        <w:autoSpaceDN w:val="0"/>
        <w:adjustRightInd w:val="0"/>
        <w:spacing w:after="44" w:line="240" w:lineRule="auto"/>
        <w:ind w:left="714" w:right="1" w:hanging="357"/>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kiadványok az iskolai könyvtár állománygyarapításához, pl. mintakatalógusok, tantárgyi bibliográfiák, jegyzékek, </w:t>
      </w:r>
    </w:p>
    <w:p w:rsidR="00F02BC9" w:rsidRPr="00F02BC9" w:rsidRDefault="00F02BC9" w:rsidP="00F02BC9">
      <w:pPr>
        <w:numPr>
          <w:ilvl w:val="0"/>
          <w:numId w:val="16"/>
        </w:numPr>
        <w:autoSpaceDE w:val="0"/>
        <w:autoSpaceDN w:val="0"/>
        <w:adjustRightInd w:val="0"/>
        <w:spacing w:after="44" w:line="240" w:lineRule="auto"/>
        <w:ind w:left="714" w:right="1" w:hanging="357"/>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az oktatással összefüggő statisztikai kiadványok, kimutatások </w:t>
      </w:r>
    </w:p>
    <w:p w:rsidR="00F02BC9" w:rsidRPr="00F02BC9" w:rsidRDefault="00F02BC9" w:rsidP="00F02BC9">
      <w:pPr>
        <w:numPr>
          <w:ilvl w:val="0"/>
          <w:numId w:val="16"/>
        </w:numPr>
        <w:autoSpaceDE w:val="0"/>
        <w:autoSpaceDN w:val="0"/>
        <w:adjustRightInd w:val="0"/>
        <w:spacing w:after="44" w:line="240" w:lineRule="auto"/>
        <w:ind w:left="714" w:right="1" w:hanging="357"/>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családjogi, gyermek- és ifjúságvédelemmel kapcsolatos jogszabályok, rendeletek és azok gyűjteményei </w:t>
      </w:r>
    </w:p>
    <w:p w:rsidR="00F02BC9" w:rsidRPr="00F02BC9" w:rsidRDefault="00F02BC9" w:rsidP="00F02BC9">
      <w:pPr>
        <w:numPr>
          <w:ilvl w:val="0"/>
          <w:numId w:val="16"/>
        </w:numPr>
        <w:autoSpaceDE w:val="0"/>
        <w:autoSpaceDN w:val="0"/>
        <w:adjustRightInd w:val="0"/>
        <w:spacing w:after="44" w:line="240" w:lineRule="auto"/>
        <w:ind w:left="714" w:right="1" w:hanging="357"/>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az oktatással kapcsolatos jogszabályok, rendeletek és azok gyűjteményei </w:t>
      </w:r>
    </w:p>
    <w:p w:rsidR="00F02BC9" w:rsidRPr="00F02BC9" w:rsidRDefault="00F02BC9" w:rsidP="00F02BC9">
      <w:pPr>
        <w:numPr>
          <w:ilvl w:val="0"/>
          <w:numId w:val="16"/>
        </w:numPr>
        <w:autoSpaceDE w:val="0"/>
        <w:autoSpaceDN w:val="0"/>
        <w:adjustRightInd w:val="0"/>
        <w:spacing w:after="0" w:line="240" w:lineRule="auto"/>
        <w:ind w:left="714" w:right="1" w:hanging="357"/>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 tanügyigazgatással, gazdálkodással kapcsolatos szakirodalom és jogszabályok, illetve azok gyűjteményei </w:t>
      </w:r>
    </w:p>
    <w:p w:rsidR="00F02BC9" w:rsidRPr="00F02BC9" w:rsidRDefault="00F02BC9" w:rsidP="00F02BC9">
      <w:pPr>
        <w:autoSpaceDE w:val="0"/>
        <w:autoSpaceDN w:val="0"/>
        <w:adjustRightInd w:val="0"/>
        <w:spacing w:before="240"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Mellék gyűjtőkör: </w:t>
      </w:r>
    </w:p>
    <w:p w:rsidR="00F02BC9" w:rsidRPr="00F02BC9" w:rsidRDefault="00F02BC9" w:rsidP="00F02BC9">
      <w:pPr>
        <w:numPr>
          <w:ilvl w:val="0"/>
          <w:numId w:val="16"/>
        </w:numPr>
        <w:autoSpaceDE w:val="0"/>
        <w:autoSpaceDN w:val="0"/>
        <w:adjustRightInd w:val="0"/>
        <w:spacing w:after="44"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 fő gyűjtőkört kiegészítő, erős válogatással gyűjtött </w:t>
      </w:r>
      <w:proofErr w:type="gramStart"/>
      <w:r w:rsidRPr="00F02BC9">
        <w:rPr>
          <w:rFonts w:ascii="Times New Roman" w:eastAsia="Times New Roman" w:hAnsi="Times New Roman" w:cs="Times New Roman"/>
          <w:color w:val="000000"/>
          <w:sz w:val="24"/>
          <w:szCs w:val="24"/>
          <w:lang w:eastAsia="hu-HU"/>
        </w:rPr>
        <w:t>dokumentumok</w:t>
      </w:r>
      <w:proofErr w:type="gramEnd"/>
      <w:r w:rsidRPr="00F02BC9">
        <w:rPr>
          <w:rFonts w:ascii="Times New Roman" w:eastAsia="Times New Roman" w:hAnsi="Times New Roman" w:cs="Times New Roman"/>
          <w:color w:val="000000"/>
          <w:sz w:val="24"/>
          <w:szCs w:val="24"/>
          <w:lang w:eastAsia="hu-HU"/>
        </w:rPr>
        <w:t xml:space="preserve"> köre </w:t>
      </w:r>
    </w:p>
    <w:p w:rsidR="00F02BC9" w:rsidRPr="00F02BC9" w:rsidRDefault="00F02BC9" w:rsidP="00F02BC9">
      <w:pPr>
        <w:numPr>
          <w:ilvl w:val="0"/>
          <w:numId w:val="16"/>
        </w:numPr>
        <w:autoSpaceDE w:val="0"/>
        <w:autoSpaceDN w:val="0"/>
        <w:adjustRightInd w:val="0"/>
        <w:spacing w:after="44"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audiovizuális </w:t>
      </w:r>
      <w:proofErr w:type="gramStart"/>
      <w:r w:rsidRPr="00F02BC9">
        <w:rPr>
          <w:rFonts w:ascii="Times New Roman" w:eastAsia="Times New Roman" w:hAnsi="Times New Roman" w:cs="Times New Roman"/>
          <w:color w:val="000000"/>
          <w:sz w:val="24"/>
          <w:szCs w:val="24"/>
          <w:lang w:eastAsia="hu-HU"/>
        </w:rPr>
        <w:t>dokumentumok</w:t>
      </w:r>
      <w:proofErr w:type="gramEnd"/>
      <w:r w:rsidRPr="00F02BC9">
        <w:rPr>
          <w:rFonts w:ascii="Times New Roman" w:eastAsia="Times New Roman" w:hAnsi="Times New Roman" w:cs="Times New Roman"/>
          <w:color w:val="000000"/>
          <w:sz w:val="24"/>
          <w:szCs w:val="24"/>
          <w:lang w:eastAsia="hu-HU"/>
        </w:rPr>
        <w:t xml:space="preserve">: CD-k, DVD-k, CD-ROM-ok. (A könyvtár állományába tartozó, korábban használt egyéb audiovizuális </w:t>
      </w:r>
      <w:proofErr w:type="gramStart"/>
      <w:r w:rsidRPr="00F02BC9">
        <w:rPr>
          <w:rFonts w:ascii="Times New Roman" w:eastAsia="Times New Roman" w:hAnsi="Times New Roman" w:cs="Times New Roman"/>
          <w:color w:val="000000"/>
          <w:sz w:val="24"/>
          <w:szCs w:val="24"/>
          <w:lang w:eastAsia="hu-HU"/>
        </w:rPr>
        <w:t>dokumentumok</w:t>
      </w:r>
      <w:proofErr w:type="gramEnd"/>
      <w:r w:rsidRPr="00F02BC9">
        <w:rPr>
          <w:rFonts w:ascii="Times New Roman" w:eastAsia="Times New Roman" w:hAnsi="Times New Roman" w:cs="Times New Roman"/>
          <w:color w:val="000000"/>
          <w:sz w:val="24"/>
          <w:szCs w:val="24"/>
          <w:lang w:eastAsia="hu-HU"/>
        </w:rPr>
        <w:t xml:space="preserve">, pl. bakelitlemezek, </w:t>
      </w:r>
      <w:proofErr w:type="spellStart"/>
      <w:r w:rsidRPr="00F02BC9">
        <w:rPr>
          <w:rFonts w:ascii="Times New Roman" w:eastAsia="Times New Roman" w:hAnsi="Times New Roman" w:cs="Times New Roman"/>
          <w:color w:val="000000"/>
          <w:sz w:val="24"/>
          <w:szCs w:val="24"/>
          <w:lang w:eastAsia="hu-HU"/>
        </w:rPr>
        <w:t>audio</w:t>
      </w:r>
      <w:proofErr w:type="spellEnd"/>
      <w:r w:rsidRPr="00F02BC9">
        <w:rPr>
          <w:rFonts w:ascii="Times New Roman" w:eastAsia="Times New Roman" w:hAnsi="Times New Roman" w:cs="Times New Roman"/>
          <w:color w:val="000000"/>
          <w:sz w:val="24"/>
          <w:szCs w:val="24"/>
          <w:lang w:eastAsia="hu-HU"/>
        </w:rPr>
        <w:t xml:space="preserve">- és videokazetták, diafilmek válogatásra, selejtezésre szorulnak). </w:t>
      </w:r>
    </w:p>
    <w:p w:rsidR="00F02BC9" w:rsidRPr="00F02BC9" w:rsidRDefault="00F02BC9" w:rsidP="00F02BC9">
      <w:pPr>
        <w:autoSpaceDE w:val="0"/>
        <w:autoSpaceDN w:val="0"/>
        <w:adjustRightInd w:val="0"/>
        <w:spacing w:before="240"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b/>
          <w:color w:val="000000"/>
          <w:sz w:val="24"/>
          <w:szCs w:val="24"/>
          <w:lang w:eastAsia="hu-HU"/>
        </w:rPr>
        <w:t xml:space="preserve">4.2 </w:t>
      </w:r>
      <w:r w:rsidRPr="00F02BC9">
        <w:rPr>
          <w:rFonts w:ascii="Times New Roman" w:eastAsia="Times New Roman" w:hAnsi="Times New Roman" w:cs="Times New Roman"/>
          <w:color w:val="000000"/>
          <w:sz w:val="24"/>
          <w:szCs w:val="24"/>
          <w:lang w:eastAsia="hu-HU"/>
        </w:rPr>
        <w:t xml:space="preserve">A gyűjtemény tartalmi összetétele, a gyűjtés témaköre, szintje, mélysége: </w:t>
      </w:r>
    </w:p>
    <w:p w:rsidR="00F02BC9" w:rsidRPr="00F02BC9" w:rsidRDefault="00F02BC9" w:rsidP="00F02BC9">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proofErr w:type="gramStart"/>
      <w:r w:rsidRPr="00F02BC9">
        <w:rPr>
          <w:rFonts w:ascii="Times New Roman" w:eastAsia="Times New Roman" w:hAnsi="Times New Roman" w:cs="Times New Roman"/>
          <w:color w:val="000000"/>
          <w:sz w:val="24"/>
          <w:szCs w:val="24"/>
          <w:lang w:eastAsia="hu-HU"/>
        </w:rPr>
        <w:t>a</w:t>
      </w:r>
      <w:proofErr w:type="gramEnd"/>
      <w:r w:rsidRPr="00F02BC9">
        <w:rPr>
          <w:rFonts w:ascii="Times New Roman" w:eastAsia="Times New Roman" w:hAnsi="Times New Roman" w:cs="Times New Roman"/>
          <w:color w:val="000000"/>
          <w:sz w:val="24"/>
          <w:szCs w:val="24"/>
          <w:lang w:eastAsia="hu-HU"/>
        </w:rPr>
        <w:t xml:space="preserve">) A teljesség igényével gyűjti a magyar nyelven megjelenő kiadványok közül </w:t>
      </w:r>
    </w:p>
    <w:p w:rsidR="00F02BC9" w:rsidRPr="00F02BC9" w:rsidRDefault="00F02BC9" w:rsidP="00F02BC9">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 Nemzeti alaptantervhez kapcsolódva a teljesség igényével: </w:t>
      </w:r>
    </w:p>
    <w:p w:rsidR="00F02BC9" w:rsidRPr="00F02BC9" w:rsidRDefault="00F02BC9" w:rsidP="00F02BC9">
      <w:pPr>
        <w:numPr>
          <w:ilvl w:val="0"/>
          <w:numId w:val="16"/>
        </w:numPr>
        <w:autoSpaceDE w:val="0"/>
        <w:autoSpaceDN w:val="0"/>
        <w:adjustRightInd w:val="0"/>
        <w:spacing w:after="44"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lírai, prózai és drámai antológiák </w:t>
      </w:r>
    </w:p>
    <w:p w:rsidR="00F02BC9" w:rsidRPr="00F02BC9" w:rsidRDefault="00F02BC9" w:rsidP="00F02BC9">
      <w:pPr>
        <w:numPr>
          <w:ilvl w:val="0"/>
          <w:numId w:val="16"/>
        </w:numPr>
        <w:autoSpaceDE w:val="0"/>
        <w:autoSpaceDN w:val="0"/>
        <w:adjustRightInd w:val="0"/>
        <w:spacing w:after="44" w:line="240" w:lineRule="auto"/>
        <w:ind w:right="1"/>
        <w:jc w:val="both"/>
        <w:rPr>
          <w:rFonts w:ascii="Times New Roman" w:eastAsia="Times New Roman" w:hAnsi="Times New Roman" w:cs="Times New Roman"/>
          <w:color w:val="000000"/>
          <w:sz w:val="24"/>
          <w:szCs w:val="24"/>
          <w:lang w:eastAsia="hu-HU"/>
        </w:rPr>
      </w:pPr>
      <w:proofErr w:type="gramStart"/>
      <w:r w:rsidRPr="00F02BC9">
        <w:rPr>
          <w:rFonts w:ascii="Times New Roman" w:eastAsia="Times New Roman" w:hAnsi="Times New Roman" w:cs="Times New Roman"/>
          <w:color w:val="000000"/>
          <w:sz w:val="24"/>
          <w:szCs w:val="24"/>
          <w:lang w:eastAsia="hu-HU"/>
        </w:rPr>
        <w:t>klasszikus</w:t>
      </w:r>
      <w:proofErr w:type="gramEnd"/>
      <w:r w:rsidRPr="00F02BC9">
        <w:rPr>
          <w:rFonts w:ascii="Times New Roman" w:eastAsia="Times New Roman" w:hAnsi="Times New Roman" w:cs="Times New Roman"/>
          <w:color w:val="000000"/>
          <w:sz w:val="24"/>
          <w:szCs w:val="24"/>
          <w:lang w:eastAsia="hu-HU"/>
        </w:rPr>
        <w:t xml:space="preserve"> és kortárs szerzők művei, gyűjteményes kötetei </w:t>
      </w:r>
    </w:p>
    <w:p w:rsidR="00F02BC9" w:rsidRPr="00F02BC9" w:rsidRDefault="00F02BC9" w:rsidP="00F02BC9">
      <w:pPr>
        <w:numPr>
          <w:ilvl w:val="0"/>
          <w:numId w:val="16"/>
        </w:numPr>
        <w:autoSpaceDE w:val="0"/>
        <w:autoSpaceDN w:val="0"/>
        <w:adjustRightInd w:val="0"/>
        <w:spacing w:after="44" w:line="240" w:lineRule="auto"/>
        <w:ind w:right="1"/>
        <w:jc w:val="both"/>
        <w:rPr>
          <w:rFonts w:ascii="Times New Roman" w:eastAsia="Times New Roman" w:hAnsi="Times New Roman" w:cs="Times New Roman"/>
          <w:color w:val="000000"/>
          <w:sz w:val="24"/>
          <w:szCs w:val="24"/>
          <w:lang w:eastAsia="hu-HU"/>
        </w:rPr>
      </w:pPr>
      <w:proofErr w:type="gramStart"/>
      <w:r w:rsidRPr="00F02BC9">
        <w:rPr>
          <w:rFonts w:ascii="Times New Roman" w:eastAsia="Times New Roman" w:hAnsi="Times New Roman" w:cs="Times New Roman"/>
          <w:color w:val="000000"/>
          <w:sz w:val="24"/>
          <w:szCs w:val="24"/>
          <w:lang w:eastAsia="hu-HU"/>
        </w:rPr>
        <w:t>klasszikus</w:t>
      </w:r>
      <w:proofErr w:type="gramEnd"/>
      <w:r w:rsidRPr="00F02BC9">
        <w:rPr>
          <w:rFonts w:ascii="Times New Roman" w:eastAsia="Times New Roman" w:hAnsi="Times New Roman" w:cs="Times New Roman"/>
          <w:color w:val="000000"/>
          <w:sz w:val="24"/>
          <w:szCs w:val="24"/>
          <w:lang w:eastAsia="hu-HU"/>
        </w:rPr>
        <w:t xml:space="preserve"> és kortárs szerzők teljes </w:t>
      </w:r>
      <w:proofErr w:type="spellStart"/>
      <w:r w:rsidRPr="00F02BC9">
        <w:rPr>
          <w:rFonts w:ascii="Times New Roman" w:eastAsia="Times New Roman" w:hAnsi="Times New Roman" w:cs="Times New Roman"/>
          <w:color w:val="000000"/>
          <w:sz w:val="24"/>
          <w:szCs w:val="24"/>
          <w:lang w:eastAsia="hu-HU"/>
        </w:rPr>
        <w:t>életművei</w:t>
      </w:r>
      <w:proofErr w:type="spellEnd"/>
      <w:r w:rsidRPr="00F02BC9">
        <w:rPr>
          <w:rFonts w:ascii="Times New Roman" w:eastAsia="Times New Roman" w:hAnsi="Times New Roman" w:cs="Times New Roman"/>
          <w:color w:val="000000"/>
          <w:sz w:val="24"/>
          <w:szCs w:val="24"/>
          <w:lang w:eastAsia="hu-HU"/>
        </w:rPr>
        <w:t xml:space="preserve"> </w:t>
      </w:r>
    </w:p>
    <w:p w:rsidR="00F02BC9" w:rsidRPr="00F02BC9" w:rsidRDefault="00F02BC9" w:rsidP="00F02BC9">
      <w:pPr>
        <w:numPr>
          <w:ilvl w:val="0"/>
          <w:numId w:val="16"/>
        </w:numPr>
        <w:autoSpaceDE w:val="0"/>
        <w:autoSpaceDN w:val="0"/>
        <w:adjustRightInd w:val="0"/>
        <w:spacing w:after="44"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közép- és felsőszintű általános lexikonok </w:t>
      </w:r>
    </w:p>
    <w:p w:rsidR="005C4065" w:rsidRDefault="005C4065" w:rsidP="005C4065">
      <w:pPr>
        <w:autoSpaceDE w:val="0"/>
        <w:autoSpaceDN w:val="0"/>
        <w:adjustRightInd w:val="0"/>
        <w:spacing w:before="240" w:after="120" w:line="240" w:lineRule="auto"/>
        <w:jc w:val="both"/>
        <w:rPr>
          <w:rFonts w:ascii="Times New Roman" w:eastAsia="Times New Roman" w:hAnsi="Times New Roman" w:cs="Times New Roman"/>
          <w:color w:val="000000"/>
          <w:sz w:val="24"/>
          <w:szCs w:val="24"/>
          <w:lang w:eastAsia="hu-HU"/>
        </w:rPr>
      </w:pPr>
    </w:p>
    <w:p w:rsidR="00F02BC9" w:rsidRPr="00F02BC9" w:rsidRDefault="00F02BC9" w:rsidP="00F02BC9">
      <w:pPr>
        <w:autoSpaceDE w:val="0"/>
        <w:autoSpaceDN w:val="0"/>
        <w:adjustRightInd w:val="0"/>
        <w:spacing w:before="240"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lastRenderedPageBreak/>
        <w:t xml:space="preserve">A Nemzeti alaptantervhez közvetlenül nem kapcsolódóan a teljesség igénye nélkül: </w:t>
      </w:r>
    </w:p>
    <w:p w:rsidR="00F02BC9" w:rsidRPr="00F02BC9" w:rsidRDefault="00F02BC9" w:rsidP="005C4065">
      <w:pPr>
        <w:numPr>
          <w:ilvl w:val="0"/>
          <w:numId w:val="16"/>
        </w:numPr>
        <w:autoSpaceDE w:val="0"/>
        <w:autoSpaceDN w:val="0"/>
        <w:adjustRightInd w:val="0"/>
        <w:spacing w:before="120" w:after="44" w:line="240" w:lineRule="auto"/>
        <w:ind w:left="714" w:hanging="357"/>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 tananyaghoz kapcsolódó - a tudományokat részben vagy teljesen bemutató - alap- és középszintű segédkönyvek, történeti összefoglalók, ismeretközlő művek </w:t>
      </w:r>
    </w:p>
    <w:p w:rsidR="00F02BC9" w:rsidRPr="00F02BC9" w:rsidRDefault="00F02BC9" w:rsidP="00F02BC9">
      <w:pPr>
        <w:numPr>
          <w:ilvl w:val="0"/>
          <w:numId w:val="16"/>
        </w:numPr>
        <w:autoSpaceDE w:val="0"/>
        <w:autoSpaceDN w:val="0"/>
        <w:adjustRightInd w:val="0"/>
        <w:spacing w:after="44"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 középiskolában használt tankönyvek, munkafüzetek, feladatlapok </w:t>
      </w:r>
    </w:p>
    <w:p w:rsidR="00F02BC9" w:rsidRPr="00F02BC9" w:rsidRDefault="00F02BC9" w:rsidP="00F02BC9">
      <w:pPr>
        <w:numPr>
          <w:ilvl w:val="0"/>
          <w:numId w:val="16"/>
        </w:numPr>
        <w:autoSpaceDE w:val="0"/>
        <w:autoSpaceDN w:val="0"/>
        <w:adjustRightInd w:val="0"/>
        <w:spacing w:after="44"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 helyi tantervekhez kapcsolódó "kötelező" és ajánlott olvasmányok </w:t>
      </w:r>
    </w:p>
    <w:p w:rsidR="00F02BC9" w:rsidRPr="00F02BC9" w:rsidRDefault="00F02BC9" w:rsidP="00F02BC9">
      <w:pPr>
        <w:numPr>
          <w:ilvl w:val="0"/>
          <w:numId w:val="16"/>
        </w:numPr>
        <w:autoSpaceDE w:val="0"/>
        <w:autoSpaceDN w:val="0"/>
        <w:adjustRightInd w:val="0"/>
        <w:spacing w:after="44"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 nevelés, oktatás elméletévei foglalkozó legfontosabb kézikönyvek </w:t>
      </w:r>
    </w:p>
    <w:p w:rsidR="00F02BC9" w:rsidRPr="00F02BC9" w:rsidRDefault="00F02BC9" w:rsidP="00F02BC9">
      <w:pPr>
        <w:numPr>
          <w:ilvl w:val="0"/>
          <w:numId w:val="16"/>
        </w:numPr>
        <w:autoSpaceDE w:val="0"/>
        <w:autoSpaceDN w:val="0"/>
        <w:adjustRightInd w:val="0"/>
        <w:spacing w:after="44"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 különféle tantárgyak oktatását segítő módszertani kézikönyvek, segédletek </w:t>
      </w:r>
    </w:p>
    <w:p w:rsidR="00F02BC9" w:rsidRPr="00F02BC9" w:rsidRDefault="00F02BC9" w:rsidP="00F02BC9">
      <w:pPr>
        <w:numPr>
          <w:ilvl w:val="0"/>
          <w:numId w:val="16"/>
        </w:numPr>
        <w:autoSpaceDE w:val="0"/>
        <w:autoSpaceDN w:val="0"/>
        <w:adjustRightInd w:val="0"/>
        <w:spacing w:after="44"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 felvételi követelményekről, a továbbtanulás lehetőségeiről készített kiadványok </w:t>
      </w:r>
    </w:p>
    <w:p w:rsidR="00F02BC9" w:rsidRPr="00F02BC9" w:rsidRDefault="00F02BC9" w:rsidP="00F02BC9">
      <w:pPr>
        <w:numPr>
          <w:ilvl w:val="0"/>
          <w:numId w:val="16"/>
        </w:numPr>
        <w:autoSpaceDE w:val="0"/>
        <w:autoSpaceDN w:val="0"/>
        <w:adjustRightInd w:val="0"/>
        <w:spacing w:after="44"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az iskolai könyvtár tevékenységét érintő jogszabályok, állásfoglalások </w:t>
      </w:r>
    </w:p>
    <w:p w:rsidR="00F02BC9" w:rsidRPr="00F02BC9" w:rsidRDefault="00F02BC9" w:rsidP="00F02BC9">
      <w:pPr>
        <w:numPr>
          <w:ilvl w:val="0"/>
          <w:numId w:val="16"/>
        </w:numPr>
        <w:autoSpaceDE w:val="0"/>
        <w:autoSpaceDN w:val="0"/>
        <w:adjustRightInd w:val="0"/>
        <w:spacing w:after="44"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családjogi, gyermek- és ifjúságvédelemmel kapcsolatos jogszabályok, rendeletek és azok gyűjteményei </w:t>
      </w:r>
    </w:p>
    <w:p w:rsidR="00F02BC9" w:rsidRPr="00F02BC9" w:rsidRDefault="00F02BC9" w:rsidP="00F02BC9">
      <w:pPr>
        <w:numPr>
          <w:ilvl w:val="0"/>
          <w:numId w:val="16"/>
        </w:numPr>
        <w:autoSpaceDE w:val="0"/>
        <w:autoSpaceDN w:val="0"/>
        <w:adjustRightInd w:val="0"/>
        <w:spacing w:after="44"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az oktatással kapcsolatos jogszabályok, rendeletek és azok gyűjteményei </w:t>
      </w:r>
    </w:p>
    <w:p w:rsidR="00F02BC9" w:rsidRPr="00F02BC9" w:rsidRDefault="00F02BC9" w:rsidP="00F02BC9">
      <w:pPr>
        <w:numPr>
          <w:ilvl w:val="0"/>
          <w:numId w:val="16"/>
        </w:numPr>
        <w:autoSpaceDE w:val="0"/>
        <w:autoSpaceDN w:val="0"/>
        <w:adjustRightInd w:val="0"/>
        <w:spacing w:after="44"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 tanügyigazgatással, gazdálkodással kapcsolatos szakirodalom és jogszabályok, illetve azok gyűjteményei </w:t>
      </w:r>
    </w:p>
    <w:p w:rsidR="00F02BC9" w:rsidRPr="00F02BC9" w:rsidRDefault="00F02BC9" w:rsidP="005C4065">
      <w:pPr>
        <w:autoSpaceDE w:val="0"/>
        <w:autoSpaceDN w:val="0"/>
        <w:adjustRightInd w:val="0"/>
        <w:spacing w:before="240" w:after="120" w:line="240" w:lineRule="auto"/>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b) Válogatva gyűjti magyar nyelven (az iskola céljait, feladatait, valamint a pénzügyi, tárgyi szempontokat figyelembe véve): </w:t>
      </w:r>
    </w:p>
    <w:p w:rsidR="00F02BC9" w:rsidRPr="00F02BC9" w:rsidRDefault="00F02BC9" w:rsidP="00F02BC9">
      <w:pPr>
        <w:numPr>
          <w:ilvl w:val="0"/>
          <w:numId w:val="17"/>
        </w:numPr>
        <w:autoSpaceDE w:val="0"/>
        <w:autoSpaceDN w:val="0"/>
        <w:adjustRightInd w:val="0"/>
        <w:spacing w:after="44"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nemzetek irodalma (</w:t>
      </w:r>
      <w:proofErr w:type="gramStart"/>
      <w:r w:rsidRPr="00F02BC9">
        <w:rPr>
          <w:rFonts w:ascii="Times New Roman" w:eastAsia="Times New Roman" w:hAnsi="Times New Roman" w:cs="Times New Roman"/>
          <w:color w:val="000000"/>
          <w:sz w:val="24"/>
          <w:szCs w:val="24"/>
          <w:lang w:eastAsia="hu-HU"/>
        </w:rPr>
        <w:t>klasszikus</w:t>
      </w:r>
      <w:proofErr w:type="gramEnd"/>
      <w:r w:rsidRPr="00F02BC9">
        <w:rPr>
          <w:rFonts w:ascii="Times New Roman" w:eastAsia="Times New Roman" w:hAnsi="Times New Roman" w:cs="Times New Roman"/>
          <w:color w:val="000000"/>
          <w:sz w:val="24"/>
          <w:szCs w:val="24"/>
          <w:lang w:eastAsia="hu-HU"/>
        </w:rPr>
        <w:t xml:space="preserve"> és modem irodalom) </w:t>
      </w:r>
    </w:p>
    <w:p w:rsidR="00F02BC9" w:rsidRPr="00F02BC9" w:rsidRDefault="00F02BC9" w:rsidP="00F02BC9">
      <w:pPr>
        <w:numPr>
          <w:ilvl w:val="0"/>
          <w:numId w:val="17"/>
        </w:numPr>
        <w:autoSpaceDE w:val="0"/>
        <w:autoSpaceDN w:val="0"/>
        <w:adjustRightInd w:val="0"/>
        <w:spacing w:after="44"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tematikus antológiák </w:t>
      </w:r>
    </w:p>
    <w:p w:rsidR="00F02BC9" w:rsidRPr="00F02BC9" w:rsidRDefault="00F02BC9" w:rsidP="00F02BC9">
      <w:pPr>
        <w:numPr>
          <w:ilvl w:val="0"/>
          <w:numId w:val="17"/>
        </w:numPr>
        <w:autoSpaceDE w:val="0"/>
        <w:autoSpaceDN w:val="0"/>
        <w:adjustRightInd w:val="0"/>
        <w:spacing w:after="44"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életrajzok, történelmi regények </w:t>
      </w:r>
    </w:p>
    <w:p w:rsidR="00F02BC9" w:rsidRPr="00F02BC9" w:rsidRDefault="00F02BC9" w:rsidP="00F02BC9">
      <w:pPr>
        <w:numPr>
          <w:ilvl w:val="0"/>
          <w:numId w:val="17"/>
        </w:numPr>
        <w:autoSpaceDE w:val="0"/>
        <w:autoSpaceDN w:val="0"/>
        <w:adjustRightInd w:val="0"/>
        <w:spacing w:after="44"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ifjúsági regények </w:t>
      </w:r>
    </w:p>
    <w:p w:rsidR="00F02BC9" w:rsidRPr="00F02BC9" w:rsidRDefault="00F02BC9" w:rsidP="00F02BC9">
      <w:pPr>
        <w:numPr>
          <w:ilvl w:val="0"/>
          <w:numId w:val="17"/>
        </w:numPr>
        <w:autoSpaceDE w:val="0"/>
        <w:autoSpaceDN w:val="0"/>
        <w:adjustRightInd w:val="0"/>
        <w:spacing w:after="44"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általános lexikonok </w:t>
      </w:r>
    </w:p>
    <w:p w:rsidR="00F02BC9" w:rsidRPr="00F02BC9" w:rsidRDefault="00F02BC9" w:rsidP="00F02BC9">
      <w:pPr>
        <w:numPr>
          <w:ilvl w:val="0"/>
          <w:numId w:val="17"/>
        </w:numPr>
        <w:autoSpaceDE w:val="0"/>
        <w:autoSpaceDN w:val="0"/>
        <w:adjustRightInd w:val="0"/>
        <w:spacing w:after="44"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enciklopédiák </w:t>
      </w:r>
    </w:p>
    <w:p w:rsidR="00F02BC9" w:rsidRPr="00F02BC9" w:rsidRDefault="00F02BC9" w:rsidP="00F02BC9">
      <w:pPr>
        <w:numPr>
          <w:ilvl w:val="0"/>
          <w:numId w:val="17"/>
        </w:numPr>
        <w:autoSpaceDE w:val="0"/>
        <w:autoSpaceDN w:val="0"/>
        <w:adjustRightInd w:val="0"/>
        <w:spacing w:after="44"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 tananyaghoz kapcsolódó - a tudományokat részben vagy teljesen bemutató alap- és középszintű segédkönyvek, történeti összefoglalók, ismeretközlő művek </w:t>
      </w:r>
    </w:p>
    <w:p w:rsidR="00F02BC9" w:rsidRPr="00F02BC9" w:rsidRDefault="00F02BC9" w:rsidP="00F02BC9">
      <w:pPr>
        <w:widowControl w:val="0"/>
        <w:numPr>
          <w:ilvl w:val="0"/>
          <w:numId w:val="17"/>
        </w:numPr>
        <w:autoSpaceDE w:val="0"/>
        <w:autoSpaceDN w:val="0"/>
        <w:adjustRightInd w:val="0"/>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Tokaj és Hegyalja, valamint Borsod-Abaúj-Zemplén megyére vonatkozó helyismereti és helytörténeti kiadványok</w:t>
      </w:r>
    </w:p>
    <w:p w:rsidR="00F02BC9" w:rsidRPr="00F02BC9" w:rsidRDefault="00F02BC9" w:rsidP="00F02BC9">
      <w:pPr>
        <w:numPr>
          <w:ilvl w:val="0"/>
          <w:numId w:val="17"/>
        </w:numPr>
        <w:autoSpaceDE w:val="0"/>
        <w:autoSpaceDN w:val="0"/>
        <w:adjustRightInd w:val="0"/>
        <w:spacing w:after="44"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az oktatással összefüggő statisztikai kiadványok, kimutatások </w:t>
      </w:r>
    </w:p>
    <w:p w:rsidR="00F02BC9" w:rsidRPr="00F02BC9" w:rsidRDefault="00F02BC9" w:rsidP="00F02BC9">
      <w:pPr>
        <w:numPr>
          <w:ilvl w:val="0"/>
          <w:numId w:val="17"/>
        </w:numPr>
        <w:autoSpaceDE w:val="0"/>
        <w:autoSpaceDN w:val="0"/>
        <w:adjustRightInd w:val="0"/>
        <w:spacing w:after="44"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pszichológiai művek, gyermek és ifjúkor lélektana </w:t>
      </w:r>
    </w:p>
    <w:p w:rsidR="00F02BC9" w:rsidRPr="00F02BC9" w:rsidRDefault="00F02BC9" w:rsidP="00F02BC9">
      <w:pPr>
        <w:numPr>
          <w:ilvl w:val="0"/>
          <w:numId w:val="17"/>
        </w:numPr>
        <w:autoSpaceDE w:val="0"/>
        <w:autoSpaceDN w:val="0"/>
        <w:adjustRightInd w:val="0"/>
        <w:spacing w:after="44"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napilapok, szaklapok, magyar és idegen nyelvű folyóiratok </w:t>
      </w:r>
    </w:p>
    <w:p w:rsidR="00F02BC9" w:rsidRPr="00F02BC9" w:rsidRDefault="00F02BC9" w:rsidP="00F02BC9">
      <w:pPr>
        <w:numPr>
          <w:ilvl w:val="0"/>
          <w:numId w:val="17"/>
        </w:numPr>
        <w:autoSpaceDE w:val="0"/>
        <w:autoSpaceDN w:val="0"/>
        <w:adjustRightInd w:val="0"/>
        <w:spacing w:after="44"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kiadványok az iskolai könyvtár állománygyarapításához (mintakatalógusok, tantárgyi bibliográfiák, jegyzékek) </w:t>
      </w:r>
    </w:p>
    <w:p w:rsidR="00F02BC9" w:rsidRPr="00F02BC9" w:rsidRDefault="00F02BC9" w:rsidP="00F02BC9">
      <w:pPr>
        <w:numPr>
          <w:ilvl w:val="0"/>
          <w:numId w:val="17"/>
        </w:num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audiovizuális </w:t>
      </w:r>
      <w:proofErr w:type="gramStart"/>
      <w:r w:rsidRPr="00F02BC9">
        <w:rPr>
          <w:rFonts w:ascii="Times New Roman" w:eastAsia="Times New Roman" w:hAnsi="Times New Roman" w:cs="Times New Roman"/>
          <w:color w:val="000000"/>
          <w:sz w:val="24"/>
          <w:szCs w:val="24"/>
          <w:lang w:eastAsia="hu-HU"/>
        </w:rPr>
        <w:t>dokumentumok</w:t>
      </w:r>
      <w:proofErr w:type="gramEnd"/>
      <w:r w:rsidRPr="00F02BC9">
        <w:rPr>
          <w:rFonts w:ascii="Times New Roman" w:eastAsia="Times New Roman" w:hAnsi="Times New Roman" w:cs="Times New Roman"/>
          <w:color w:val="000000"/>
          <w:sz w:val="24"/>
          <w:szCs w:val="24"/>
          <w:lang w:eastAsia="hu-HU"/>
        </w:rPr>
        <w:t xml:space="preserve">: CD-k, DVD-k, CD-ROM-ok. (A könyvtár állományába tartozó, korábban használt egyéb audiovizuális </w:t>
      </w:r>
      <w:proofErr w:type="gramStart"/>
      <w:r w:rsidRPr="00F02BC9">
        <w:rPr>
          <w:rFonts w:ascii="Times New Roman" w:eastAsia="Times New Roman" w:hAnsi="Times New Roman" w:cs="Times New Roman"/>
          <w:color w:val="000000"/>
          <w:sz w:val="24"/>
          <w:szCs w:val="24"/>
          <w:lang w:eastAsia="hu-HU"/>
        </w:rPr>
        <w:t>dokumentumok</w:t>
      </w:r>
      <w:proofErr w:type="gramEnd"/>
      <w:r w:rsidRPr="00F02BC9">
        <w:rPr>
          <w:rFonts w:ascii="Times New Roman" w:eastAsia="Times New Roman" w:hAnsi="Times New Roman" w:cs="Times New Roman"/>
          <w:color w:val="000000"/>
          <w:sz w:val="24"/>
          <w:szCs w:val="24"/>
          <w:lang w:eastAsia="hu-HU"/>
        </w:rPr>
        <w:t xml:space="preserve">, pl. bakelitlemezek, </w:t>
      </w:r>
      <w:proofErr w:type="spellStart"/>
      <w:r w:rsidRPr="00F02BC9">
        <w:rPr>
          <w:rFonts w:ascii="Times New Roman" w:eastAsia="Times New Roman" w:hAnsi="Times New Roman" w:cs="Times New Roman"/>
          <w:color w:val="000000"/>
          <w:sz w:val="24"/>
          <w:szCs w:val="24"/>
          <w:lang w:eastAsia="hu-HU"/>
        </w:rPr>
        <w:t>audio</w:t>
      </w:r>
      <w:proofErr w:type="spellEnd"/>
      <w:r w:rsidRPr="00F02BC9">
        <w:rPr>
          <w:rFonts w:ascii="Times New Roman" w:eastAsia="Times New Roman" w:hAnsi="Times New Roman" w:cs="Times New Roman"/>
          <w:color w:val="000000"/>
          <w:sz w:val="24"/>
          <w:szCs w:val="24"/>
          <w:lang w:eastAsia="hu-HU"/>
        </w:rPr>
        <w:t xml:space="preserve">- és videokazetták, diafilmek válogatásra, selejtezésre szorulnak). </w:t>
      </w:r>
    </w:p>
    <w:p w:rsidR="00F02BC9" w:rsidRPr="00F02BC9" w:rsidRDefault="00F02BC9" w:rsidP="005C4065">
      <w:pPr>
        <w:autoSpaceDE w:val="0"/>
        <w:autoSpaceDN w:val="0"/>
        <w:adjustRightInd w:val="0"/>
        <w:spacing w:before="240" w:after="120" w:line="240" w:lineRule="auto"/>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b/>
          <w:color w:val="000000"/>
          <w:sz w:val="24"/>
          <w:szCs w:val="24"/>
          <w:lang w:eastAsia="hu-HU"/>
        </w:rPr>
        <w:t>4.3</w:t>
      </w:r>
      <w:r w:rsidRPr="00F02BC9">
        <w:rPr>
          <w:rFonts w:ascii="Times New Roman" w:eastAsia="Times New Roman" w:hAnsi="Times New Roman" w:cs="Times New Roman"/>
          <w:color w:val="000000"/>
          <w:sz w:val="24"/>
          <w:szCs w:val="24"/>
          <w:lang w:eastAsia="hu-HU"/>
        </w:rPr>
        <w:t xml:space="preserve"> A gyűjtés dokumentumtípusai: </w:t>
      </w:r>
    </w:p>
    <w:p w:rsidR="00F02BC9" w:rsidRPr="00F02BC9" w:rsidRDefault="00F02BC9" w:rsidP="00F02BC9">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 Írásos nyomtatott </w:t>
      </w:r>
      <w:proofErr w:type="gramStart"/>
      <w:r w:rsidRPr="00F02BC9">
        <w:rPr>
          <w:rFonts w:ascii="Times New Roman" w:eastAsia="Times New Roman" w:hAnsi="Times New Roman" w:cs="Times New Roman"/>
          <w:color w:val="000000"/>
          <w:sz w:val="24"/>
          <w:szCs w:val="24"/>
          <w:lang w:eastAsia="hu-HU"/>
        </w:rPr>
        <w:t>dokumentumok</w:t>
      </w:r>
      <w:proofErr w:type="gramEnd"/>
      <w:r w:rsidRPr="00F02BC9">
        <w:rPr>
          <w:rFonts w:ascii="Times New Roman" w:eastAsia="Times New Roman" w:hAnsi="Times New Roman" w:cs="Times New Roman"/>
          <w:color w:val="000000"/>
          <w:sz w:val="24"/>
          <w:szCs w:val="24"/>
          <w:lang w:eastAsia="hu-HU"/>
        </w:rPr>
        <w:t xml:space="preserve"> </w:t>
      </w:r>
    </w:p>
    <w:p w:rsidR="00F02BC9" w:rsidRPr="00F02BC9" w:rsidRDefault="00F02BC9" w:rsidP="00F02BC9">
      <w:pPr>
        <w:numPr>
          <w:ilvl w:val="0"/>
          <w:numId w:val="18"/>
        </w:numPr>
        <w:autoSpaceDE w:val="0"/>
        <w:autoSpaceDN w:val="0"/>
        <w:adjustRightInd w:val="0"/>
        <w:spacing w:after="44"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könyv, segédkönyv, tankönyv, tartós tankönyv </w:t>
      </w:r>
    </w:p>
    <w:p w:rsidR="00F02BC9" w:rsidRPr="00F02BC9" w:rsidRDefault="00F02BC9" w:rsidP="00F02BC9">
      <w:pPr>
        <w:numPr>
          <w:ilvl w:val="0"/>
          <w:numId w:val="18"/>
        </w:numPr>
        <w:autoSpaceDE w:val="0"/>
        <w:autoSpaceDN w:val="0"/>
        <w:adjustRightInd w:val="0"/>
        <w:spacing w:after="44" w:line="240" w:lineRule="auto"/>
        <w:ind w:right="1"/>
        <w:jc w:val="both"/>
        <w:rPr>
          <w:rFonts w:ascii="Times New Roman" w:eastAsia="Times New Roman" w:hAnsi="Times New Roman" w:cs="Times New Roman"/>
          <w:color w:val="000000"/>
          <w:sz w:val="24"/>
          <w:szCs w:val="24"/>
          <w:lang w:eastAsia="hu-HU"/>
        </w:rPr>
      </w:pPr>
      <w:proofErr w:type="spellStart"/>
      <w:r w:rsidRPr="00F02BC9">
        <w:rPr>
          <w:rFonts w:ascii="Times New Roman" w:eastAsia="Times New Roman" w:hAnsi="Times New Roman" w:cs="Times New Roman"/>
          <w:color w:val="000000"/>
          <w:sz w:val="24"/>
          <w:szCs w:val="24"/>
          <w:lang w:eastAsia="hu-HU"/>
        </w:rPr>
        <w:t>periodikumok</w:t>
      </w:r>
      <w:proofErr w:type="spellEnd"/>
      <w:r w:rsidRPr="00F02BC9">
        <w:rPr>
          <w:rFonts w:ascii="Times New Roman" w:eastAsia="Times New Roman" w:hAnsi="Times New Roman" w:cs="Times New Roman"/>
          <w:color w:val="000000"/>
          <w:sz w:val="24"/>
          <w:szCs w:val="24"/>
          <w:lang w:eastAsia="hu-HU"/>
        </w:rPr>
        <w:t xml:space="preserve">: folyóiratok </w:t>
      </w:r>
    </w:p>
    <w:p w:rsidR="00F02BC9" w:rsidRPr="00F02BC9" w:rsidRDefault="00F02BC9" w:rsidP="00F02BC9">
      <w:pPr>
        <w:numPr>
          <w:ilvl w:val="0"/>
          <w:numId w:val="18"/>
        </w:num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térképek, atlaszok </w:t>
      </w:r>
    </w:p>
    <w:p w:rsidR="00F02BC9" w:rsidRPr="00F02BC9" w:rsidRDefault="00F02BC9" w:rsidP="00F02BC9">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b) Audiovizuális ismerethordozók </w:t>
      </w:r>
    </w:p>
    <w:p w:rsidR="00F02BC9" w:rsidRPr="00F02BC9" w:rsidRDefault="00F02BC9" w:rsidP="00F02BC9">
      <w:pPr>
        <w:numPr>
          <w:ilvl w:val="0"/>
          <w:numId w:val="18"/>
        </w:numPr>
        <w:autoSpaceDE w:val="0"/>
        <w:autoSpaceDN w:val="0"/>
        <w:adjustRightInd w:val="0"/>
        <w:spacing w:after="44"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lastRenderedPageBreak/>
        <w:t xml:space="preserve">képes </w:t>
      </w:r>
      <w:proofErr w:type="gramStart"/>
      <w:r w:rsidRPr="00F02BC9">
        <w:rPr>
          <w:rFonts w:ascii="Times New Roman" w:eastAsia="Times New Roman" w:hAnsi="Times New Roman" w:cs="Times New Roman"/>
          <w:color w:val="000000"/>
          <w:sz w:val="24"/>
          <w:szCs w:val="24"/>
          <w:lang w:eastAsia="hu-HU"/>
        </w:rPr>
        <w:t>dokumentumok</w:t>
      </w:r>
      <w:proofErr w:type="gramEnd"/>
      <w:r w:rsidRPr="00F02BC9">
        <w:rPr>
          <w:rFonts w:ascii="Times New Roman" w:eastAsia="Times New Roman" w:hAnsi="Times New Roman" w:cs="Times New Roman"/>
          <w:color w:val="000000"/>
          <w:sz w:val="24"/>
          <w:szCs w:val="24"/>
          <w:lang w:eastAsia="hu-HU"/>
        </w:rPr>
        <w:t xml:space="preserve"> (DVD) </w:t>
      </w:r>
    </w:p>
    <w:p w:rsidR="00F02BC9" w:rsidRPr="00F02BC9" w:rsidRDefault="00F02BC9" w:rsidP="00F02BC9">
      <w:pPr>
        <w:numPr>
          <w:ilvl w:val="0"/>
          <w:numId w:val="18"/>
        </w:numPr>
        <w:autoSpaceDE w:val="0"/>
        <w:autoSpaceDN w:val="0"/>
        <w:adjustRightInd w:val="0"/>
        <w:spacing w:after="44"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hangzó </w:t>
      </w:r>
      <w:proofErr w:type="gramStart"/>
      <w:r w:rsidRPr="00F02BC9">
        <w:rPr>
          <w:rFonts w:ascii="Times New Roman" w:eastAsia="Times New Roman" w:hAnsi="Times New Roman" w:cs="Times New Roman"/>
          <w:color w:val="000000"/>
          <w:sz w:val="24"/>
          <w:szCs w:val="24"/>
          <w:lang w:eastAsia="hu-HU"/>
        </w:rPr>
        <w:t>dokumentumok</w:t>
      </w:r>
      <w:proofErr w:type="gramEnd"/>
      <w:r w:rsidRPr="00F02BC9">
        <w:rPr>
          <w:rFonts w:ascii="Times New Roman" w:eastAsia="Times New Roman" w:hAnsi="Times New Roman" w:cs="Times New Roman"/>
          <w:color w:val="000000"/>
          <w:sz w:val="24"/>
          <w:szCs w:val="24"/>
          <w:lang w:eastAsia="hu-HU"/>
        </w:rPr>
        <w:t xml:space="preserve"> (CD) </w:t>
      </w:r>
    </w:p>
    <w:p w:rsidR="00F02BC9" w:rsidRPr="00F02BC9" w:rsidRDefault="00F02BC9" w:rsidP="00F02BC9">
      <w:pPr>
        <w:autoSpaceDE w:val="0"/>
        <w:autoSpaceDN w:val="0"/>
        <w:adjustRightInd w:val="0"/>
        <w:spacing w:after="0" w:line="240" w:lineRule="auto"/>
        <w:ind w:left="284" w:right="1" w:hanging="284"/>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c) Számítógépprogramok, számítógéppel olvasható ismerethordozók: CD-ROM, multimédiás CD-k </w:t>
      </w:r>
    </w:p>
    <w:p w:rsidR="00F02BC9" w:rsidRPr="00F02BC9" w:rsidRDefault="00F02BC9" w:rsidP="00F02BC9">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Egyéb </w:t>
      </w:r>
      <w:proofErr w:type="gramStart"/>
      <w:r w:rsidRPr="00F02BC9">
        <w:rPr>
          <w:rFonts w:ascii="Times New Roman" w:eastAsia="Times New Roman" w:hAnsi="Times New Roman" w:cs="Times New Roman"/>
          <w:color w:val="000000"/>
          <w:sz w:val="24"/>
          <w:szCs w:val="24"/>
          <w:lang w:eastAsia="hu-HU"/>
        </w:rPr>
        <w:t>dokumentumok</w:t>
      </w:r>
      <w:proofErr w:type="gramEnd"/>
      <w:r w:rsidRPr="00F02BC9">
        <w:rPr>
          <w:rFonts w:ascii="Times New Roman" w:eastAsia="Times New Roman" w:hAnsi="Times New Roman" w:cs="Times New Roman"/>
          <w:color w:val="000000"/>
          <w:sz w:val="24"/>
          <w:szCs w:val="24"/>
          <w:lang w:eastAsia="hu-HU"/>
        </w:rPr>
        <w:t xml:space="preserve">: </w:t>
      </w:r>
    </w:p>
    <w:p w:rsidR="00F02BC9" w:rsidRPr="00F02BC9" w:rsidRDefault="00F02BC9" w:rsidP="00F02BC9">
      <w:pPr>
        <w:numPr>
          <w:ilvl w:val="0"/>
          <w:numId w:val="18"/>
        </w:numPr>
        <w:autoSpaceDE w:val="0"/>
        <w:autoSpaceDN w:val="0"/>
        <w:adjustRightInd w:val="0"/>
        <w:spacing w:after="44"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szakmai program </w:t>
      </w:r>
    </w:p>
    <w:p w:rsidR="00F02BC9" w:rsidRPr="00F02BC9" w:rsidRDefault="00F02BC9" w:rsidP="00F02BC9">
      <w:pPr>
        <w:numPr>
          <w:ilvl w:val="0"/>
          <w:numId w:val="18"/>
        </w:numPr>
        <w:autoSpaceDE w:val="0"/>
        <w:autoSpaceDN w:val="0"/>
        <w:adjustRightInd w:val="0"/>
        <w:spacing w:after="44"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pályázatok </w:t>
      </w:r>
    </w:p>
    <w:p w:rsidR="00F02BC9" w:rsidRDefault="00F02BC9" w:rsidP="00F02BC9">
      <w:pPr>
        <w:numPr>
          <w:ilvl w:val="0"/>
          <w:numId w:val="18"/>
        </w:numPr>
        <w:autoSpaceDE w:val="0"/>
        <w:autoSpaceDN w:val="0"/>
        <w:adjustRightInd w:val="0"/>
        <w:spacing w:after="44"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oktatócsomagok </w:t>
      </w:r>
    </w:p>
    <w:p w:rsidR="000D4868" w:rsidRDefault="000D4868" w:rsidP="000D4868">
      <w:pPr>
        <w:autoSpaceDE w:val="0"/>
        <w:autoSpaceDN w:val="0"/>
        <w:adjustRightInd w:val="0"/>
        <w:spacing w:after="44" w:line="240" w:lineRule="auto"/>
        <w:ind w:left="720" w:right="1"/>
        <w:jc w:val="both"/>
        <w:rPr>
          <w:rFonts w:ascii="Times New Roman" w:eastAsia="Times New Roman" w:hAnsi="Times New Roman" w:cs="Times New Roman"/>
          <w:color w:val="000000"/>
          <w:sz w:val="24"/>
          <w:szCs w:val="24"/>
          <w:lang w:eastAsia="hu-HU"/>
        </w:rPr>
      </w:pPr>
    </w:p>
    <w:p w:rsidR="005C4065" w:rsidRPr="00F02BC9" w:rsidRDefault="005C4065" w:rsidP="000D4868">
      <w:pPr>
        <w:autoSpaceDE w:val="0"/>
        <w:autoSpaceDN w:val="0"/>
        <w:adjustRightInd w:val="0"/>
        <w:spacing w:after="44" w:line="240" w:lineRule="auto"/>
        <w:ind w:left="720" w:right="1"/>
        <w:jc w:val="both"/>
        <w:rPr>
          <w:rFonts w:ascii="Times New Roman" w:eastAsia="Times New Roman" w:hAnsi="Times New Roman" w:cs="Times New Roman"/>
          <w:color w:val="000000"/>
          <w:sz w:val="24"/>
          <w:szCs w:val="24"/>
          <w:lang w:eastAsia="hu-HU"/>
        </w:rPr>
      </w:pPr>
    </w:p>
    <w:p w:rsidR="00F02BC9" w:rsidRPr="00F02BC9" w:rsidRDefault="00F02BC9" w:rsidP="00F02BC9">
      <w:pPr>
        <w:keepNext/>
        <w:spacing w:before="240" w:after="60" w:line="240" w:lineRule="auto"/>
        <w:ind w:right="1"/>
        <w:jc w:val="both"/>
        <w:outlineLvl w:val="2"/>
        <w:rPr>
          <w:rFonts w:ascii="Cambria" w:eastAsia="Calibri" w:hAnsi="Cambria" w:cs="Times New Roman"/>
          <w:b/>
          <w:bCs/>
          <w:sz w:val="26"/>
          <w:szCs w:val="26"/>
          <w:lang w:eastAsia="hu-HU"/>
        </w:rPr>
      </w:pPr>
      <w:bookmarkStart w:id="6" w:name="_Toc58343956"/>
      <w:bookmarkStart w:id="7" w:name="_Toc150775995"/>
      <w:r w:rsidRPr="00F02BC9">
        <w:rPr>
          <w:rFonts w:ascii="Cambria" w:eastAsia="Calibri" w:hAnsi="Cambria" w:cs="Times New Roman"/>
          <w:b/>
          <w:bCs/>
          <w:sz w:val="26"/>
          <w:szCs w:val="26"/>
          <w:lang w:eastAsia="hu-HU"/>
        </w:rPr>
        <w:t>2. sz. melléklet Könyvtári állományalakítás</w:t>
      </w:r>
      <w:bookmarkEnd w:id="6"/>
      <w:bookmarkEnd w:id="7"/>
    </w:p>
    <w:p w:rsidR="00F02BC9" w:rsidRPr="00F02BC9" w:rsidRDefault="00F02BC9" w:rsidP="00F02BC9">
      <w:p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 xml:space="preserve">Az iskolai könyvtár állománya az összegyűjtött </w:t>
      </w:r>
      <w:proofErr w:type="gramStart"/>
      <w:r w:rsidRPr="00F02BC9">
        <w:rPr>
          <w:rFonts w:ascii="Times New Roman" w:eastAsia="Times New Roman" w:hAnsi="Times New Roman" w:cs="Times New Roman"/>
          <w:snapToGrid w:val="0"/>
          <w:color w:val="000000"/>
          <w:sz w:val="24"/>
          <w:szCs w:val="24"/>
          <w:lang w:eastAsia="hu-HU"/>
        </w:rPr>
        <w:t>dokumentumok</w:t>
      </w:r>
      <w:proofErr w:type="gramEnd"/>
      <w:r w:rsidRPr="00F02BC9">
        <w:rPr>
          <w:rFonts w:ascii="Times New Roman" w:eastAsia="Times New Roman" w:hAnsi="Times New Roman" w:cs="Times New Roman"/>
          <w:snapToGrid w:val="0"/>
          <w:color w:val="000000"/>
          <w:sz w:val="24"/>
          <w:szCs w:val="24"/>
          <w:lang w:eastAsia="hu-HU"/>
        </w:rPr>
        <w:t xml:space="preserve"> összessége.</w:t>
      </w:r>
    </w:p>
    <w:p w:rsidR="00F02BC9" w:rsidRPr="00F02BC9" w:rsidRDefault="00F02BC9" w:rsidP="00F02BC9">
      <w:p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Az állományalakítás részei:</w:t>
      </w:r>
    </w:p>
    <w:p w:rsidR="00F02BC9" w:rsidRPr="00F02BC9" w:rsidRDefault="00F02BC9" w:rsidP="00F02BC9">
      <w:pPr>
        <w:widowControl w:val="0"/>
        <w:numPr>
          <w:ilvl w:val="0"/>
          <w:numId w:val="19"/>
        </w:numPr>
        <w:autoSpaceDE w:val="0"/>
        <w:autoSpaceDN w:val="0"/>
        <w:adjustRightInd w:val="0"/>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állomány gyarapítása</w:t>
      </w:r>
    </w:p>
    <w:p w:rsidR="00F02BC9" w:rsidRPr="00F02BC9" w:rsidRDefault="00F02BC9" w:rsidP="00F02BC9">
      <w:pPr>
        <w:widowControl w:val="0"/>
        <w:numPr>
          <w:ilvl w:val="0"/>
          <w:numId w:val="19"/>
        </w:numPr>
        <w:autoSpaceDE w:val="0"/>
        <w:autoSpaceDN w:val="0"/>
        <w:adjustRightInd w:val="0"/>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állomány apasztása</w:t>
      </w:r>
    </w:p>
    <w:p w:rsidR="00F02BC9" w:rsidRPr="00F02BC9" w:rsidRDefault="00F02BC9" w:rsidP="00F02BC9">
      <w:pPr>
        <w:spacing w:before="240" w:after="240" w:line="240" w:lineRule="auto"/>
        <w:ind w:right="1"/>
        <w:jc w:val="both"/>
        <w:rPr>
          <w:rFonts w:ascii="Times New Roman" w:eastAsia="Times New Roman" w:hAnsi="Times New Roman" w:cs="Times New Roman"/>
          <w:b/>
          <w:snapToGrid w:val="0"/>
          <w:color w:val="000000"/>
          <w:sz w:val="24"/>
          <w:szCs w:val="24"/>
          <w:lang w:eastAsia="hu-HU"/>
        </w:rPr>
      </w:pPr>
      <w:r w:rsidRPr="00F02BC9">
        <w:rPr>
          <w:rFonts w:ascii="Times New Roman" w:eastAsia="Times New Roman" w:hAnsi="Times New Roman" w:cs="Times New Roman"/>
          <w:b/>
          <w:snapToGrid w:val="0"/>
          <w:color w:val="000000"/>
          <w:sz w:val="24"/>
          <w:szCs w:val="24"/>
          <w:lang w:eastAsia="hu-HU"/>
        </w:rPr>
        <w:t>2.1. Az állománygyarapítás forrásai:</w:t>
      </w:r>
    </w:p>
    <w:p w:rsidR="00F02BC9" w:rsidRPr="00F02BC9" w:rsidRDefault="00F02BC9" w:rsidP="00F02BC9">
      <w:pPr>
        <w:spacing w:after="0" w:line="240" w:lineRule="auto"/>
        <w:ind w:left="360" w:right="1"/>
        <w:jc w:val="both"/>
        <w:rPr>
          <w:rFonts w:ascii="Times New Roman" w:eastAsia="Times New Roman" w:hAnsi="Times New Roman" w:cs="Times New Roman"/>
          <w:b/>
          <w:snapToGrid w:val="0"/>
          <w:color w:val="000000"/>
          <w:sz w:val="24"/>
          <w:szCs w:val="24"/>
          <w:lang w:eastAsia="hu-HU"/>
        </w:rPr>
      </w:pPr>
      <w:r w:rsidRPr="00F02BC9">
        <w:rPr>
          <w:rFonts w:ascii="Times New Roman" w:eastAsia="Times New Roman" w:hAnsi="Times New Roman" w:cs="Times New Roman"/>
          <w:b/>
          <w:snapToGrid w:val="0"/>
          <w:color w:val="000000"/>
          <w:sz w:val="24"/>
          <w:szCs w:val="24"/>
          <w:lang w:eastAsia="hu-HU"/>
        </w:rPr>
        <w:t>1. Beszerzés/vásárlás:</w:t>
      </w:r>
    </w:p>
    <w:p w:rsidR="00F02BC9" w:rsidRPr="00F02BC9" w:rsidRDefault="00F02BC9" w:rsidP="00F02BC9">
      <w:pPr>
        <w:spacing w:after="0" w:line="240" w:lineRule="auto"/>
        <w:ind w:left="360"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ab/>
        <w:t xml:space="preserve">A könyvkereskedőktől, kiadóktól, magánszemélyektől, egyedi megrendeléssel </w:t>
      </w:r>
      <w:r w:rsidRPr="00F02BC9">
        <w:rPr>
          <w:rFonts w:ascii="Times New Roman" w:eastAsia="Times New Roman" w:hAnsi="Times New Roman" w:cs="Times New Roman"/>
          <w:snapToGrid w:val="0"/>
          <w:color w:val="000000"/>
          <w:sz w:val="24"/>
          <w:szCs w:val="24"/>
          <w:lang w:eastAsia="hu-HU"/>
        </w:rPr>
        <w:tab/>
        <w:t xml:space="preserve">esetenként, és a Könyvtárellátó Közhasznú Társaságtól az éves szerződések alapján </w:t>
      </w:r>
      <w:r w:rsidRPr="00F02BC9">
        <w:rPr>
          <w:rFonts w:ascii="Times New Roman" w:eastAsia="Times New Roman" w:hAnsi="Times New Roman" w:cs="Times New Roman"/>
          <w:snapToGrid w:val="0"/>
          <w:color w:val="000000"/>
          <w:sz w:val="24"/>
          <w:szCs w:val="24"/>
          <w:lang w:eastAsia="hu-HU"/>
        </w:rPr>
        <w:tab/>
        <w:t>folyamatosan.</w:t>
      </w:r>
    </w:p>
    <w:p w:rsidR="00F02BC9" w:rsidRPr="00F02BC9" w:rsidRDefault="00F02BC9" w:rsidP="00F02BC9">
      <w:pPr>
        <w:spacing w:before="240" w:after="0" w:line="240" w:lineRule="auto"/>
        <w:ind w:left="360" w:right="1"/>
        <w:jc w:val="both"/>
        <w:rPr>
          <w:rFonts w:ascii="Times New Roman" w:eastAsia="Times New Roman" w:hAnsi="Times New Roman" w:cs="Times New Roman"/>
          <w:b/>
          <w:snapToGrid w:val="0"/>
          <w:color w:val="000000"/>
          <w:sz w:val="24"/>
          <w:szCs w:val="24"/>
          <w:lang w:eastAsia="hu-HU"/>
        </w:rPr>
      </w:pPr>
      <w:r w:rsidRPr="00F02BC9">
        <w:rPr>
          <w:rFonts w:ascii="Times New Roman" w:eastAsia="Times New Roman" w:hAnsi="Times New Roman" w:cs="Times New Roman"/>
          <w:b/>
          <w:snapToGrid w:val="0"/>
          <w:color w:val="000000"/>
          <w:sz w:val="24"/>
          <w:szCs w:val="24"/>
          <w:lang w:eastAsia="hu-HU"/>
        </w:rPr>
        <w:t>2. Ajándék:</w:t>
      </w:r>
    </w:p>
    <w:p w:rsidR="00F02BC9" w:rsidRPr="00F02BC9" w:rsidRDefault="00F02BC9" w:rsidP="00F02BC9">
      <w:p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ab/>
        <w:t>Más könyvtáraktól, intézményektől, jogi személyektől, magánszemélyektől</w:t>
      </w:r>
    </w:p>
    <w:p w:rsidR="00F02BC9" w:rsidRPr="00F02BC9" w:rsidRDefault="00F02BC9" w:rsidP="00F02BC9">
      <w:p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ab/>
        <w:t xml:space="preserve">térítésmentesen kapott </w:t>
      </w:r>
      <w:proofErr w:type="gramStart"/>
      <w:r w:rsidRPr="00F02BC9">
        <w:rPr>
          <w:rFonts w:ascii="Times New Roman" w:eastAsia="Times New Roman" w:hAnsi="Times New Roman" w:cs="Times New Roman"/>
          <w:snapToGrid w:val="0"/>
          <w:color w:val="000000"/>
          <w:sz w:val="24"/>
          <w:szCs w:val="24"/>
          <w:lang w:eastAsia="hu-HU"/>
        </w:rPr>
        <w:t>dokumentumok</w:t>
      </w:r>
      <w:proofErr w:type="gramEnd"/>
      <w:r w:rsidRPr="00F02BC9">
        <w:rPr>
          <w:rFonts w:ascii="Times New Roman" w:eastAsia="Times New Roman" w:hAnsi="Times New Roman" w:cs="Times New Roman"/>
          <w:snapToGrid w:val="0"/>
          <w:color w:val="000000"/>
          <w:sz w:val="24"/>
          <w:szCs w:val="24"/>
          <w:lang w:eastAsia="hu-HU"/>
        </w:rPr>
        <w:t>, melyek a könyvtár gyűjtőkörébe tartoznak.</w:t>
      </w:r>
    </w:p>
    <w:p w:rsidR="00F02BC9" w:rsidRPr="00F02BC9" w:rsidRDefault="00F02BC9" w:rsidP="00F02BC9">
      <w:pPr>
        <w:spacing w:before="240" w:after="0" w:line="240" w:lineRule="auto"/>
        <w:ind w:left="360" w:right="1"/>
        <w:jc w:val="both"/>
        <w:rPr>
          <w:rFonts w:ascii="Times New Roman" w:eastAsia="Times New Roman" w:hAnsi="Times New Roman" w:cs="Times New Roman"/>
          <w:b/>
          <w:snapToGrid w:val="0"/>
          <w:color w:val="000000"/>
          <w:sz w:val="24"/>
          <w:szCs w:val="24"/>
          <w:lang w:eastAsia="hu-HU"/>
        </w:rPr>
      </w:pPr>
      <w:r w:rsidRPr="00F02BC9">
        <w:rPr>
          <w:rFonts w:ascii="Times New Roman" w:eastAsia="Times New Roman" w:hAnsi="Times New Roman" w:cs="Times New Roman"/>
          <w:b/>
          <w:snapToGrid w:val="0"/>
          <w:color w:val="000000"/>
          <w:sz w:val="24"/>
          <w:szCs w:val="24"/>
          <w:lang w:eastAsia="hu-HU"/>
        </w:rPr>
        <w:t>3. Egyéb:</w:t>
      </w:r>
    </w:p>
    <w:p w:rsidR="00F02BC9" w:rsidRPr="00F02BC9" w:rsidRDefault="00F02BC9" w:rsidP="00F02BC9">
      <w:p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ab/>
        <w:t xml:space="preserve">Az iskola belső irataiból, </w:t>
      </w:r>
      <w:proofErr w:type="spellStart"/>
      <w:r w:rsidRPr="00F02BC9">
        <w:rPr>
          <w:rFonts w:ascii="Times New Roman" w:eastAsia="Times New Roman" w:hAnsi="Times New Roman" w:cs="Times New Roman"/>
          <w:snapToGrid w:val="0"/>
          <w:color w:val="000000"/>
          <w:sz w:val="24"/>
          <w:szCs w:val="24"/>
          <w:lang w:eastAsia="hu-HU"/>
        </w:rPr>
        <w:t>anyagaiból</w:t>
      </w:r>
      <w:proofErr w:type="spellEnd"/>
      <w:r w:rsidRPr="00F02BC9">
        <w:rPr>
          <w:rFonts w:ascii="Times New Roman" w:eastAsia="Times New Roman" w:hAnsi="Times New Roman" w:cs="Times New Roman"/>
          <w:snapToGrid w:val="0"/>
          <w:color w:val="000000"/>
          <w:sz w:val="24"/>
          <w:szCs w:val="24"/>
          <w:lang w:eastAsia="hu-HU"/>
        </w:rPr>
        <w:t xml:space="preserve">, oktatási segédletekből, iskolatörténeti </w:t>
      </w:r>
      <w:r w:rsidRPr="00F02BC9">
        <w:rPr>
          <w:rFonts w:ascii="Times New Roman" w:eastAsia="Times New Roman" w:hAnsi="Times New Roman" w:cs="Times New Roman"/>
          <w:snapToGrid w:val="0"/>
          <w:color w:val="000000"/>
          <w:sz w:val="24"/>
          <w:szCs w:val="24"/>
          <w:lang w:eastAsia="hu-HU"/>
        </w:rPr>
        <w:tab/>
      </w:r>
      <w:proofErr w:type="gramStart"/>
      <w:r w:rsidRPr="00F02BC9">
        <w:rPr>
          <w:rFonts w:ascii="Times New Roman" w:eastAsia="Times New Roman" w:hAnsi="Times New Roman" w:cs="Times New Roman"/>
          <w:snapToGrid w:val="0"/>
          <w:color w:val="000000"/>
          <w:sz w:val="24"/>
          <w:szCs w:val="24"/>
          <w:lang w:eastAsia="hu-HU"/>
        </w:rPr>
        <w:t>dokumentumokból</w:t>
      </w:r>
      <w:proofErr w:type="gramEnd"/>
      <w:r w:rsidRPr="00F02BC9">
        <w:rPr>
          <w:rFonts w:ascii="Times New Roman" w:eastAsia="Times New Roman" w:hAnsi="Times New Roman" w:cs="Times New Roman"/>
          <w:snapToGrid w:val="0"/>
          <w:color w:val="000000"/>
          <w:sz w:val="24"/>
          <w:szCs w:val="24"/>
          <w:lang w:eastAsia="hu-HU"/>
        </w:rPr>
        <w:t xml:space="preserve"> tevődnek össze.</w:t>
      </w:r>
    </w:p>
    <w:p w:rsidR="00F02BC9" w:rsidRPr="00F02BC9" w:rsidRDefault="00F02BC9" w:rsidP="00F02BC9">
      <w:pPr>
        <w:spacing w:before="240" w:after="240" w:line="240" w:lineRule="auto"/>
        <w:ind w:right="1"/>
        <w:jc w:val="both"/>
        <w:rPr>
          <w:rFonts w:ascii="Times New Roman" w:eastAsia="Times New Roman" w:hAnsi="Times New Roman" w:cs="Times New Roman"/>
          <w:b/>
          <w:snapToGrid w:val="0"/>
          <w:color w:val="000000"/>
          <w:sz w:val="24"/>
          <w:szCs w:val="24"/>
          <w:lang w:eastAsia="hu-HU"/>
        </w:rPr>
      </w:pPr>
      <w:r w:rsidRPr="00F02BC9">
        <w:rPr>
          <w:rFonts w:ascii="Times New Roman" w:eastAsia="Times New Roman" w:hAnsi="Times New Roman" w:cs="Times New Roman"/>
          <w:b/>
          <w:snapToGrid w:val="0"/>
          <w:color w:val="000000"/>
          <w:sz w:val="24"/>
          <w:szCs w:val="24"/>
          <w:lang w:eastAsia="hu-HU"/>
        </w:rPr>
        <w:t>2.2 Az állománygyarapítás mértéke</w:t>
      </w:r>
    </w:p>
    <w:p w:rsidR="00F02BC9" w:rsidRPr="00F02BC9" w:rsidRDefault="00F02BC9" w:rsidP="00F02BC9">
      <w:p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 xml:space="preserve">A fő és a mellék gyűjtőkörbe tartozó új beszerzések példányszámát mindenkor a szükségleteknek, vagyis a felhasználók számának figyelembevételével, </w:t>
      </w:r>
      <w:proofErr w:type="gramStart"/>
      <w:r w:rsidRPr="00F02BC9">
        <w:rPr>
          <w:rFonts w:ascii="Times New Roman" w:eastAsia="Times New Roman" w:hAnsi="Times New Roman" w:cs="Times New Roman"/>
          <w:snapToGrid w:val="0"/>
          <w:color w:val="000000"/>
          <w:sz w:val="24"/>
          <w:szCs w:val="24"/>
          <w:lang w:eastAsia="hu-HU"/>
        </w:rPr>
        <w:t>finanszírozási</w:t>
      </w:r>
      <w:proofErr w:type="gramEnd"/>
      <w:r w:rsidRPr="00F02BC9">
        <w:rPr>
          <w:rFonts w:ascii="Times New Roman" w:eastAsia="Times New Roman" w:hAnsi="Times New Roman" w:cs="Times New Roman"/>
          <w:snapToGrid w:val="0"/>
          <w:color w:val="000000"/>
          <w:sz w:val="24"/>
          <w:szCs w:val="24"/>
          <w:lang w:eastAsia="hu-HU"/>
        </w:rPr>
        <w:t xml:space="preserve"> lehetőségek függvényében eseti jelleggel az állománygyarapítás időpontjában állapítom meg.</w:t>
      </w:r>
    </w:p>
    <w:p w:rsidR="00F02BC9" w:rsidRPr="00F02BC9" w:rsidRDefault="00F02BC9" w:rsidP="00F02BC9">
      <w:p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Az intézmény pedagógiai programjának és a helyi tantervnek, illetve a kitűzött feladatoknak, céloknak maradéktalan teljesítését segíti az iskolai könyvtári állomány.</w:t>
      </w:r>
    </w:p>
    <w:p w:rsidR="00F02BC9" w:rsidRPr="00F02BC9" w:rsidRDefault="00F02BC9" w:rsidP="00F02BC9">
      <w:p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 xml:space="preserve">A tanulói és oktatói szükségletek is ebből adódnak. Ezért általánosan nem lehet </w:t>
      </w:r>
      <w:proofErr w:type="spellStart"/>
      <w:r w:rsidRPr="00F02BC9">
        <w:rPr>
          <w:rFonts w:ascii="Times New Roman" w:eastAsia="Times New Roman" w:hAnsi="Times New Roman" w:cs="Times New Roman"/>
          <w:snapToGrid w:val="0"/>
          <w:color w:val="000000"/>
          <w:sz w:val="24"/>
          <w:szCs w:val="24"/>
          <w:lang w:eastAsia="hu-HU"/>
        </w:rPr>
        <w:t>számszerűsíteni</w:t>
      </w:r>
      <w:proofErr w:type="spellEnd"/>
      <w:r w:rsidRPr="00F02BC9">
        <w:rPr>
          <w:rFonts w:ascii="Times New Roman" w:eastAsia="Times New Roman" w:hAnsi="Times New Roman" w:cs="Times New Roman"/>
          <w:snapToGrid w:val="0"/>
          <w:color w:val="000000"/>
          <w:sz w:val="24"/>
          <w:szCs w:val="24"/>
          <w:lang w:eastAsia="hu-HU"/>
        </w:rPr>
        <w:t xml:space="preserve"> a gyűjtőkörben leírt </w:t>
      </w:r>
      <w:proofErr w:type="gramStart"/>
      <w:r w:rsidRPr="00F02BC9">
        <w:rPr>
          <w:rFonts w:ascii="Times New Roman" w:eastAsia="Times New Roman" w:hAnsi="Times New Roman" w:cs="Times New Roman"/>
          <w:snapToGrid w:val="0"/>
          <w:color w:val="000000"/>
          <w:sz w:val="24"/>
          <w:szCs w:val="24"/>
          <w:lang w:eastAsia="hu-HU"/>
        </w:rPr>
        <w:t>dokumentumok</w:t>
      </w:r>
      <w:proofErr w:type="gramEnd"/>
      <w:r w:rsidRPr="00F02BC9">
        <w:rPr>
          <w:rFonts w:ascii="Times New Roman" w:eastAsia="Times New Roman" w:hAnsi="Times New Roman" w:cs="Times New Roman"/>
          <w:snapToGrid w:val="0"/>
          <w:color w:val="000000"/>
          <w:sz w:val="24"/>
          <w:szCs w:val="24"/>
          <w:lang w:eastAsia="hu-HU"/>
        </w:rPr>
        <w:t xml:space="preserve"> darabszámát. Mindenkor az adott </w:t>
      </w:r>
      <w:proofErr w:type="gramStart"/>
      <w:r w:rsidRPr="00F02BC9">
        <w:rPr>
          <w:rFonts w:ascii="Times New Roman" w:eastAsia="Times New Roman" w:hAnsi="Times New Roman" w:cs="Times New Roman"/>
          <w:snapToGrid w:val="0"/>
          <w:color w:val="000000"/>
          <w:sz w:val="24"/>
          <w:szCs w:val="24"/>
          <w:lang w:eastAsia="hu-HU"/>
        </w:rPr>
        <w:t>dokumentum</w:t>
      </w:r>
      <w:proofErr w:type="gramEnd"/>
      <w:r w:rsidRPr="00F02BC9">
        <w:rPr>
          <w:rFonts w:ascii="Times New Roman" w:eastAsia="Times New Roman" w:hAnsi="Times New Roman" w:cs="Times New Roman"/>
          <w:snapToGrid w:val="0"/>
          <w:color w:val="000000"/>
          <w:sz w:val="24"/>
          <w:szCs w:val="24"/>
          <w:lang w:eastAsia="hu-HU"/>
        </w:rPr>
        <w:t xml:space="preserve"> beszerzésének időpontjában van lehetőség az optimális példányszám meghatározására.</w:t>
      </w:r>
    </w:p>
    <w:p w:rsidR="00F02BC9" w:rsidRPr="00F02BC9" w:rsidRDefault="00F02BC9" w:rsidP="00F02BC9">
      <w:pPr>
        <w:spacing w:before="240" w:after="240" w:line="240" w:lineRule="auto"/>
        <w:ind w:right="1"/>
        <w:jc w:val="both"/>
        <w:rPr>
          <w:rFonts w:ascii="Times New Roman" w:eastAsia="Times New Roman" w:hAnsi="Times New Roman" w:cs="Times New Roman"/>
          <w:b/>
          <w:snapToGrid w:val="0"/>
          <w:color w:val="000000"/>
          <w:sz w:val="24"/>
          <w:szCs w:val="24"/>
          <w:lang w:eastAsia="hu-HU"/>
        </w:rPr>
      </w:pPr>
      <w:r w:rsidRPr="00F02BC9">
        <w:rPr>
          <w:rFonts w:ascii="Times New Roman" w:eastAsia="Times New Roman" w:hAnsi="Times New Roman" w:cs="Times New Roman"/>
          <w:b/>
          <w:snapToGrid w:val="0"/>
          <w:color w:val="000000"/>
          <w:sz w:val="24"/>
          <w:szCs w:val="24"/>
          <w:lang w:eastAsia="hu-HU"/>
        </w:rPr>
        <w:t>2.3 Állománybevétel munkafolyamata</w:t>
      </w:r>
    </w:p>
    <w:p w:rsidR="00F02BC9" w:rsidRPr="00F02BC9" w:rsidRDefault="00F02BC9" w:rsidP="00F02BC9">
      <w:pPr>
        <w:numPr>
          <w:ilvl w:val="0"/>
          <w:numId w:val="29"/>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A</w:t>
      </w:r>
      <w:r w:rsidRPr="00F02BC9">
        <w:rPr>
          <w:rFonts w:ascii="Times New Roman" w:eastAsia="Times New Roman" w:hAnsi="Times New Roman" w:cs="Times New Roman"/>
          <w:color w:val="000000"/>
          <w:sz w:val="24"/>
          <w:szCs w:val="24"/>
          <w:lang w:eastAsia="hu-HU"/>
        </w:rPr>
        <w:t xml:space="preserve"> számla és a szállítmány összehasonlítása</w:t>
      </w:r>
      <w:r w:rsidRPr="00F02BC9">
        <w:rPr>
          <w:rFonts w:ascii="Times New Roman" w:eastAsia="Times New Roman" w:hAnsi="Times New Roman" w:cs="Times New Roman"/>
          <w:snapToGrid w:val="0"/>
          <w:color w:val="000000"/>
          <w:sz w:val="24"/>
          <w:szCs w:val="24"/>
          <w:lang w:eastAsia="hu-HU"/>
        </w:rPr>
        <w:t xml:space="preserve">: a számla tartalmának és a beérkezett küldeménynek  azonosítása, mennyiségi vagy minőségi </w:t>
      </w:r>
      <w:proofErr w:type="gramStart"/>
      <w:r w:rsidRPr="00F02BC9">
        <w:rPr>
          <w:rFonts w:ascii="Times New Roman" w:eastAsia="Times New Roman" w:hAnsi="Times New Roman" w:cs="Times New Roman"/>
          <w:snapToGrid w:val="0"/>
          <w:color w:val="000000"/>
          <w:sz w:val="24"/>
          <w:szCs w:val="24"/>
          <w:lang w:eastAsia="hu-HU"/>
        </w:rPr>
        <w:t>kifogás</w:t>
      </w:r>
      <w:proofErr w:type="gramEnd"/>
      <w:r w:rsidRPr="00F02BC9">
        <w:rPr>
          <w:rFonts w:ascii="Times New Roman" w:eastAsia="Times New Roman" w:hAnsi="Times New Roman" w:cs="Times New Roman"/>
          <w:snapToGrid w:val="0"/>
          <w:color w:val="000000"/>
          <w:sz w:val="24"/>
          <w:szCs w:val="24"/>
          <w:lang w:eastAsia="hu-HU"/>
        </w:rPr>
        <w:t xml:space="preserve"> esetén reklamálni kell, bevételezni nem szabad.</w:t>
      </w:r>
    </w:p>
    <w:p w:rsidR="00F02BC9" w:rsidRPr="00F02BC9" w:rsidRDefault="00F02BC9" w:rsidP="00F02BC9">
      <w:pPr>
        <w:numPr>
          <w:ilvl w:val="0"/>
          <w:numId w:val="29"/>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lastRenderedPageBreak/>
        <w:t xml:space="preserve">Bélyegzés: minden beérkező </w:t>
      </w:r>
      <w:proofErr w:type="gramStart"/>
      <w:r w:rsidRPr="00F02BC9">
        <w:rPr>
          <w:rFonts w:ascii="Times New Roman" w:eastAsia="Times New Roman" w:hAnsi="Times New Roman" w:cs="Times New Roman"/>
          <w:snapToGrid w:val="0"/>
          <w:color w:val="000000"/>
          <w:sz w:val="24"/>
          <w:szCs w:val="24"/>
          <w:lang w:eastAsia="hu-HU"/>
        </w:rPr>
        <w:t>dokumentumot</w:t>
      </w:r>
      <w:proofErr w:type="gramEnd"/>
      <w:r w:rsidRPr="00F02BC9">
        <w:rPr>
          <w:rFonts w:ascii="Times New Roman" w:eastAsia="Times New Roman" w:hAnsi="Times New Roman" w:cs="Times New Roman"/>
          <w:snapToGrid w:val="0"/>
          <w:color w:val="000000"/>
          <w:sz w:val="24"/>
          <w:szCs w:val="24"/>
          <w:lang w:eastAsia="hu-HU"/>
        </w:rPr>
        <w:t xml:space="preserve"> az iskolai könyvtár bélyegzőjével le kell pecsételni az alábbiak szerint:</w:t>
      </w:r>
    </w:p>
    <w:p w:rsidR="00F02BC9" w:rsidRPr="00F02BC9" w:rsidRDefault="00F02BC9" w:rsidP="00F02BC9">
      <w:pPr>
        <w:tabs>
          <w:tab w:val="left" w:pos="851"/>
        </w:tabs>
        <w:spacing w:after="0" w:line="240" w:lineRule="auto"/>
        <w:ind w:left="851"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 xml:space="preserve">- a címlap </w:t>
      </w:r>
      <w:proofErr w:type="spellStart"/>
      <w:r w:rsidRPr="00F02BC9">
        <w:rPr>
          <w:rFonts w:ascii="Times New Roman" w:eastAsia="Times New Roman" w:hAnsi="Times New Roman" w:cs="Times New Roman"/>
          <w:snapToGrid w:val="0"/>
          <w:color w:val="000000"/>
          <w:sz w:val="24"/>
          <w:szCs w:val="24"/>
          <w:lang w:eastAsia="hu-HU"/>
        </w:rPr>
        <w:t>verzóján</w:t>
      </w:r>
      <w:proofErr w:type="spellEnd"/>
      <w:r w:rsidRPr="00F02BC9">
        <w:rPr>
          <w:rFonts w:ascii="Times New Roman" w:eastAsia="Times New Roman" w:hAnsi="Times New Roman" w:cs="Times New Roman"/>
          <w:snapToGrid w:val="0"/>
          <w:color w:val="000000"/>
          <w:sz w:val="24"/>
          <w:szCs w:val="24"/>
          <w:lang w:eastAsia="hu-HU"/>
        </w:rPr>
        <w:t>, a könyv 17. oldalán és az utolsó szövegoldalon</w:t>
      </w:r>
    </w:p>
    <w:p w:rsidR="00F02BC9" w:rsidRPr="00F02BC9" w:rsidRDefault="00F02BC9" w:rsidP="00F02BC9">
      <w:pPr>
        <w:tabs>
          <w:tab w:val="left" w:pos="851"/>
        </w:tabs>
        <w:spacing w:after="0" w:line="240" w:lineRule="auto"/>
        <w:ind w:left="851"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 időszaki kiadványoknál a külső borítólapot</w:t>
      </w:r>
    </w:p>
    <w:p w:rsidR="00F02BC9" w:rsidRPr="00F02BC9" w:rsidRDefault="00F02BC9" w:rsidP="00F02BC9">
      <w:pPr>
        <w:tabs>
          <w:tab w:val="left" w:pos="851"/>
        </w:tabs>
        <w:spacing w:after="0" w:line="240" w:lineRule="auto"/>
        <w:ind w:left="851"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 xml:space="preserve">- audiovizuális </w:t>
      </w:r>
      <w:proofErr w:type="gramStart"/>
      <w:r w:rsidRPr="00F02BC9">
        <w:rPr>
          <w:rFonts w:ascii="Times New Roman" w:eastAsia="Times New Roman" w:hAnsi="Times New Roman" w:cs="Times New Roman"/>
          <w:snapToGrid w:val="0"/>
          <w:color w:val="000000"/>
          <w:sz w:val="24"/>
          <w:szCs w:val="24"/>
          <w:lang w:eastAsia="hu-HU"/>
        </w:rPr>
        <w:t>dokumentumoknál</w:t>
      </w:r>
      <w:proofErr w:type="gramEnd"/>
      <w:r w:rsidRPr="00F02BC9">
        <w:rPr>
          <w:rFonts w:ascii="Times New Roman" w:eastAsia="Times New Roman" w:hAnsi="Times New Roman" w:cs="Times New Roman"/>
          <w:snapToGrid w:val="0"/>
          <w:color w:val="000000"/>
          <w:sz w:val="24"/>
          <w:szCs w:val="24"/>
          <w:lang w:eastAsia="hu-HU"/>
        </w:rPr>
        <w:t xml:space="preserve"> a csatolt címkét</w:t>
      </w:r>
    </w:p>
    <w:p w:rsidR="00F02BC9" w:rsidRPr="00F02BC9" w:rsidRDefault="00F02BC9" w:rsidP="00F02BC9">
      <w:pPr>
        <w:tabs>
          <w:tab w:val="left" w:pos="851"/>
        </w:tabs>
        <w:spacing w:after="0" w:line="240" w:lineRule="auto"/>
        <w:ind w:left="851" w:right="1"/>
        <w:jc w:val="both"/>
        <w:rPr>
          <w:rFonts w:ascii="Times New Roman" w:eastAsia="Times New Roman" w:hAnsi="Times New Roman" w:cs="Times New Roman"/>
          <w:snapToGrid w:val="0"/>
          <w:color w:val="000000"/>
          <w:sz w:val="24"/>
          <w:szCs w:val="24"/>
          <w:lang w:eastAsia="hu-HU"/>
        </w:rPr>
      </w:pPr>
    </w:p>
    <w:p w:rsidR="00F02BC9" w:rsidRPr="00F02BC9" w:rsidRDefault="00F02BC9" w:rsidP="00F02BC9">
      <w:pPr>
        <w:numPr>
          <w:ilvl w:val="0"/>
          <w:numId w:val="29"/>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Nyilvántartásba vétel:</w:t>
      </w:r>
    </w:p>
    <w:p w:rsidR="00F02BC9" w:rsidRPr="00F02BC9" w:rsidRDefault="00F02BC9" w:rsidP="00F02BC9">
      <w:pPr>
        <w:spacing w:before="240"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Az összesített nyilvántartásúnak minősített </w:t>
      </w:r>
      <w:proofErr w:type="gramStart"/>
      <w:r w:rsidRPr="00F02BC9">
        <w:rPr>
          <w:rFonts w:ascii="Times New Roman" w:eastAsia="Times New Roman" w:hAnsi="Times New Roman" w:cs="Times New Roman"/>
          <w:color w:val="000000"/>
          <w:sz w:val="24"/>
          <w:szCs w:val="24"/>
          <w:lang w:eastAsia="hu-HU"/>
        </w:rPr>
        <w:t>dokumentumokat</w:t>
      </w:r>
      <w:proofErr w:type="gramEnd"/>
      <w:r w:rsidRPr="00F02BC9">
        <w:rPr>
          <w:rFonts w:ascii="Times New Roman" w:eastAsia="Times New Roman" w:hAnsi="Times New Roman" w:cs="Times New Roman"/>
          <w:color w:val="000000"/>
          <w:sz w:val="24"/>
          <w:szCs w:val="24"/>
          <w:lang w:eastAsia="hu-HU"/>
        </w:rPr>
        <w:t xml:space="preserve"> összegezve kell nyilvántartásba venni, oly módon, hogy az azonos időpontban, azonos módon érkezett szállítmányt egy tételként kell figyelembe</w:t>
      </w:r>
      <w:r w:rsidRPr="00F02BC9">
        <w:rPr>
          <w:rFonts w:ascii="Times New Roman" w:eastAsia="Times New Roman" w:hAnsi="Times New Roman" w:cs="Times New Roman"/>
          <w:snapToGrid w:val="0"/>
          <w:color w:val="000000"/>
          <w:sz w:val="24"/>
          <w:szCs w:val="24"/>
          <w:u w:val="single"/>
          <w:lang w:eastAsia="hu-HU"/>
        </w:rPr>
        <w:t xml:space="preserve"> </w:t>
      </w:r>
      <w:r w:rsidRPr="00F02BC9">
        <w:rPr>
          <w:rFonts w:ascii="Times New Roman" w:eastAsia="Times New Roman" w:hAnsi="Times New Roman" w:cs="Times New Roman"/>
          <w:color w:val="000000"/>
          <w:sz w:val="24"/>
          <w:szCs w:val="24"/>
          <w:lang w:eastAsia="hu-HU"/>
        </w:rPr>
        <w:t xml:space="preserve">venni. </w:t>
      </w:r>
    </w:p>
    <w:p w:rsidR="00F02BC9" w:rsidRPr="00F02BC9" w:rsidRDefault="00F02BC9" w:rsidP="005C4065">
      <w:p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 könyvtári </w:t>
      </w:r>
      <w:proofErr w:type="gramStart"/>
      <w:r w:rsidRPr="00F02BC9">
        <w:rPr>
          <w:rFonts w:ascii="Times New Roman" w:eastAsia="Times New Roman" w:hAnsi="Times New Roman" w:cs="Times New Roman"/>
          <w:color w:val="000000"/>
          <w:sz w:val="24"/>
          <w:szCs w:val="24"/>
          <w:lang w:eastAsia="hu-HU"/>
        </w:rPr>
        <w:t>dokumentumok</w:t>
      </w:r>
      <w:proofErr w:type="gramEnd"/>
      <w:r w:rsidRPr="00F02BC9">
        <w:rPr>
          <w:rFonts w:ascii="Times New Roman" w:eastAsia="Times New Roman" w:hAnsi="Times New Roman" w:cs="Times New Roman"/>
          <w:color w:val="000000"/>
          <w:sz w:val="24"/>
          <w:szCs w:val="24"/>
          <w:lang w:eastAsia="hu-HU"/>
        </w:rPr>
        <w:t xml:space="preserve"> egyedi nyilvántartásba vétele:</w:t>
      </w:r>
    </w:p>
    <w:p w:rsidR="00F02BC9" w:rsidRPr="00F02BC9" w:rsidRDefault="00F02BC9" w:rsidP="00F02BC9">
      <w:pPr>
        <w:numPr>
          <w:ilvl w:val="0"/>
          <w:numId w:val="30"/>
        </w:num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Címleltárkönyv</w:t>
      </w:r>
    </w:p>
    <w:p w:rsidR="00F02BC9" w:rsidRPr="00F02BC9" w:rsidRDefault="00F02BC9" w:rsidP="00F02BC9">
      <w:pPr>
        <w:numPr>
          <w:ilvl w:val="0"/>
          <w:numId w:val="30"/>
        </w:num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Csoportos leltárkönyv</w:t>
      </w:r>
    </w:p>
    <w:p w:rsidR="00F02BC9" w:rsidRPr="00F02BC9" w:rsidRDefault="00F02BC9" w:rsidP="00F02BC9">
      <w:pPr>
        <w:autoSpaceDE w:val="0"/>
        <w:autoSpaceDN w:val="0"/>
        <w:adjustRightInd w:val="0"/>
        <w:spacing w:before="240"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Címleltárkönyv: Könyvek esetében címleltárkönyvet kell vezetni. Egy-egy számla tartalmának egyedi nyilvántartásba vétele után a számlát záradékkal kell ellátni.</w:t>
      </w:r>
    </w:p>
    <w:p w:rsidR="00F02BC9" w:rsidRPr="00F02BC9" w:rsidRDefault="00F02BC9" w:rsidP="00F02BC9">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 záradék szövege a következő:</w:t>
      </w:r>
    </w:p>
    <w:p w:rsidR="00F02BC9" w:rsidRPr="00F02BC9" w:rsidRDefault="00F02BC9" w:rsidP="00F02BC9">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„Leltárba véve a </w:t>
      </w:r>
      <w:proofErr w:type="gramStart"/>
      <w:r w:rsidRPr="00F02BC9">
        <w:rPr>
          <w:rFonts w:ascii="Times New Roman" w:eastAsia="Times New Roman" w:hAnsi="Times New Roman" w:cs="Times New Roman"/>
          <w:color w:val="000000"/>
          <w:sz w:val="24"/>
          <w:szCs w:val="24"/>
          <w:lang w:eastAsia="hu-HU"/>
        </w:rPr>
        <w:t>címleltárkönyvbe …</w:t>
      </w:r>
      <w:proofErr w:type="gramEnd"/>
      <w:r w:rsidRPr="00F02BC9">
        <w:rPr>
          <w:rFonts w:ascii="Times New Roman" w:eastAsia="Times New Roman" w:hAnsi="Times New Roman" w:cs="Times New Roman"/>
          <w:color w:val="000000"/>
          <w:sz w:val="24"/>
          <w:szCs w:val="24"/>
          <w:lang w:eastAsia="hu-HU"/>
        </w:rPr>
        <w:t>… db könyv …… -</w:t>
      </w:r>
      <w:proofErr w:type="spellStart"/>
      <w:r w:rsidRPr="00F02BC9">
        <w:rPr>
          <w:rFonts w:ascii="Times New Roman" w:eastAsia="Times New Roman" w:hAnsi="Times New Roman" w:cs="Times New Roman"/>
          <w:color w:val="000000"/>
          <w:sz w:val="24"/>
          <w:szCs w:val="24"/>
          <w:lang w:eastAsia="hu-HU"/>
        </w:rPr>
        <w:t>tól</w:t>
      </w:r>
      <w:proofErr w:type="spellEnd"/>
      <w:r w:rsidRPr="00F02BC9">
        <w:rPr>
          <w:rFonts w:ascii="Times New Roman" w:eastAsia="Times New Roman" w:hAnsi="Times New Roman" w:cs="Times New Roman"/>
          <w:color w:val="000000"/>
          <w:sz w:val="24"/>
          <w:szCs w:val="24"/>
          <w:lang w:eastAsia="hu-HU"/>
        </w:rPr>
        <w:t xml:space="preserve"> - ….. –</w:t>
      </w:r>
      <w:proofErr w:type="spellStart"/>
      <w:r w:rsidRPr="00F02BC9">
        <w:rPr>
          <w:rFonts w:ascii="Times New Roman" w:eastAsia="Times New Roman" w:hAnsi="Times New Roman" w:cs="Times New Roman"/>
          <w:color w:val="000000"/>
          <w:sz w:val="24"/>
          <w:szCs w:val="24"/>
          <w:lang w:eastAsia="hu-HU"/>
        </w:rPr>
        <w:t>ig</w:t>
      </w:r>
      <w:proofErr w:type="spellEnd"/>
      <w:r w:rsidRPr="00F02BC9">
        <w:rPr>
          <w:rFonts w:ascii="Times New Roman" w:eastAsia="Times New Roman" w:hAnsi="Times New Roman" w:cs="Times New Roman"/>
          <w:color w:val="000000"/>
          <w:sz w:val="24"/>
          <w:szCs w:val="24"/>
          <w:lang w:eastAsia="hu-HU"/>
        </w:rPr>
        <w:t xml:space="preserve"> leltári szám alatt ….Ft értékben”</w:t>
      </w:r>
    </w:p>
    <w:p w:rsidR="00F02BC9" w:rsidRPr="00F02BC9" w:rsidRDefault="00F02BC9" w:rsidP="00F02BC9">
      <w:pPr>
        <w:spacing w:before="240"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Az iskolai könyvtár címleltárkönyvi nyilvántartása a következő:</w:t>
      </w:r>
    </w:p>
    <w:p w:rsidR="00F02BC9" w:rsidRPr="00F02BC9" w:rsidRDefault="00F02BC9" w:rsidP="00F02BC9">
      <w:pPr>
        <w:tabs>
          <w:tab w:val="left" w:pos="284"/>
          <w:tab w:val="left" w:pos="3402"/>
        </w:tabs>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 xml:space="preserve">1. Könyvek </w:t>
      </w:r>
      <w:proofErr w:type="spellStart"/>
      <w:proofErr w:type="gramStart"/>
      <w:r w:rsidRPr="00F02BC9">
        <w:rPr>
          <w:rFonts w:ascii="Times New Roman" w:eastAsia="Times New Roman" w:hAnsi="Times New Roman" w:cs="Times New Roman"/>
          <w:snapToGrid w:val="0"/>
          <w:color w:val="000000"/>
          <w:sz w:val="24"/>
          <w:szCs w:val="24"/>
          <w:lang w:eastAsia="hu-HU"/>
        </w:rPr>
        <w:t>címleltára</w:t>
      </w:r>
      <w:proofErr w:type="spellEnd"/>
      <w:r w:rsidRPr="00F02BC9">
        <w:rPr>
          <w:rFonts w:ascii="Times New Roman" w:eastAsia="Times New Roman" w:hAnsi="Times New Roman" w:cs="Times New Roman"/>
          <w:snapToGrid w:val="0"/>
          <w:color w:val="000000"/>
          <w:sz w:val="24"/>
          <w:szCs w:val="24"/>
          <w:lang w:eastAsia="hu-HU"/>
        </w:rPr>
        <w:t xml:space="preserve">     </w:t>
      </w:r>
      <w:r w:rsidRPr="00F02BC9">
        <w:rPr>
          <w:rFonts w:ascii="Times New Roman" w:eastAsia="Times New Roman" w:hAnsi="Times New Roman" w:cs="Times New Roman"/>
          <w:snapToGrid w:val="0"/>
          <w:color w:val="000000"/>
          <w:sz w:val="24"/>
          <w:szCs w:val="24"/>
          <w:lang w:eastAsia="hu-HU"/>
        </w:rPr>
        <w:tab/>
        <w:t>1-től</w:t>
      </w:r>
      <w:proofErr w:type="gramEnd"/>
    </w:p>
    <w:p w:rsidR="00F02BC9" w:rsidRPr="00F02BC9" w:rsidRDefault="00F02BC9" w:rsidP="00F02BC9">
      <w:pPr>
        <w:tabs>
          <w:tab w:val="left" w:pos="284"/>
          <w:tab w:val="left" w:pos="3402"/>
        </w:tabs>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 xml:space="preserve">2. Brosúrák </w:t>
      </w:r>
      <w:proofErr w:type="spellStart"/>
      <w:proofErr w:type="gramStart"/>
      <w:r w:rsidRPr="00F02BC9">
        <w:rPr>
          <w:rFonts w:ascii="Times New Roman" w:eastAsia="Times New Roman" w:hAnsi="Times New Roman" w:cs="Times New Roman"/>
          <w:snapToGrid w:val="0"/>
          <w:color w:val="000000"/>
          <w:sz w:val="24"/>
          <w:szCs w:val="24"/>
          <w:lang w:eastAsia="hu-HU"/>
        </w:rPr>
        <w:t>címleltára</w:t>
      </w:r>
      <w:proofErr w:type="spellEnd"/>
      <w:r w:rsidRPr="00F02BC9">
        <w:rPr>
          <w:rFonts w:ascii="Times New Roman" w:eastAsia="Times New Roman" w:hAnsi="Times New Roman" w:cs="Times New Roman"/>
          <w:snapToGrid w:val="0"/>
          <w:color w:val="000000"/>
          <w:sz w:val="24"/>
          <w:szCs w:val="24"/>
          <w:lang w:eastAsia="hu-HU"/>
        </w:rPr>
        <w:t xml:space="preserve">     </w:t>
      </w:r>
      <w:r w:rsidRPr="00F02BC9">
        <w:rPr>
          <w:rFonts w:ascii="Times New Roman" w:eastAsia="Times New Roman" w:hAnsi="Times New Roman" w:cs="Times New Roman"/>
          <w:snapToGrid w:val="0"/>
          <w:color w:val="000000"/>
          <w:sz w:val="24"/>
          <w:szCs w:val="24"/>
          <w:lang w:eastAsia="hu-HU"/>
        </w:rPr>
        <w:tab/>
        <w:t>B1-től</w:t>
      </w:r>
      <w:proofErr w:type="gramEnd"/>
    </w:p>
    <w:p w:rsidR="00F02BC9" w:rsidRPr="00F02BC9" w:rsidRDefault="00F02BC9" w:rsidP="00F02BC9">
      <w:pPr>
        <w:tabs>
          <w:tab w:val="left" w:pos="284"/>
          <w:tab w:val="left" w:pos="3402"/>
        </w:tabs>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 xml:space="preserve">3. Tankönyvek </w:t>
      </w:r>
      <w:proofErr w:type="spellStart"/>
      <w:r w:rsidRPr="00F02BC9">
        <w:rPr>
          <w:rFonts w:ascii="Times New Roman" w:eastAsia="Times New Roman" w:hAnsi="Times New Roman" w:cs="Times New Roman"/>
          <w:snapToGrid w:val="0"/>
          <w:color w:val="000000"/>
          <w:sz w:val="24"/>
          <w:szCs w:val="24"/>
          <w:lang w:eastAsia="hu-HU"/>
        </w:rPr>
        <w:t>címleltára</w:t>
      </w:r>
      <w:proofErr w:type="spellEnd"/>
      <w:r w:rsidRPr="00F02BC9">
        <w:rPr>
          <w:rFonts w:ascii="Times New Roman" w:eastAsia="Times New Roman" w:hAnsi="Times New Roman" w:cs="Times New Roman"/>
          <w:snapToGrid w:val="0"/>
          <w:color w:val="000000"/>
          <w:sz w:val="24"/>
          <w:szCs w:val="24"/>
          <w:lang w:eastAsia="hu-HU"/>
        </w:rPr>
        <w:tab/>
        <w:t>T1-től</w:t>
      </w:r>
    </w:p>
    <w:p w:rsidR="00F02BC9" w:rsidRPr="00F02BC9" w:rsidRDefault="00F02BC9" w:rsidP="00F02BC9">
      <w:pPr>
        <w:tabs>
          <w:tab w:val="left" w:pos="284"/>
          <w:tab w:val="left" w:pos="3402"/>
        </w:tabs>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 xml:space="preserve">4. Diák </w:t>
      </w:r>
      <w:proofErr w:type="spellStart"/>
      <w:proofErr w:type="gramStart"/>
      <w:r w:rsidRPr="00F02BC9">
        <w:rPr>
          <w:rFonts w:ascii="Times New Roman" w:eastAsia="Times New Roman" w:hAnsi="Times New Roman" w:cs="Times New Roman"/>
          <w:snapToGrid w:val="0"/>
          <w:color w:val="000000"/>
          <w:sz w:val="24"/>
          <w:szCs w:val="24"/>
          <w:lang w:eastAsia="hu-HU"/>
        </w:rPr>
        <w:t>címleltára</w:t>
      </w:r>
      <w:proofErr w:type="spellEnd"/>
      <w:r w:rsidRPr="00F02BC9">
        <w:rPr>
          <w:rFonts w:ascii="Times New Roman" w:eastAsia="Times New Roman" w:hAnsi="Times New Roman" w:cs="Times New Roman"/>
          <w:snapToGrid w:val="0"/>
          <w:color w:val="000000"/>
          <w:sz w:val="24"/>
          <w:szCs w:val="24"/>
          <w:lang w:eastAsia="hu-HU"/>
        </w:rPr>
        <w:t xml:space="preserve">            </w:t>
      </w:r>
      <w:r w:rsidRPr="00F02BC9">
        <w:rPr>
          <w:rFonts w:ascii="Times New Roman" w:eastAsia="Times New Roman" w:hAnsi="Times New Roman" w:cs="Times New Roman"/>
          <w:snapToGrid w:val="0"/>
          <w:color w:val="000000"/>
          <w:sz w:val="24"/>
          <w:szCs w:val="24"/>
          <w:lang w:eastAsia="hu-HU"/>
        </w:rPr>
        <w:tab/>
        <w:t>D1-től</w:t>
      </w:r>
      <w:proofErr w:type="gramEnd"/>
    </w:p>
    <w:p w:rsidR="00F02BC9" w:rsidRPr="00F02BC9" w:rsidRDefault="00F02BC9" w:rsidP="00F02BC9">
      <w:pPr>
        <w:tabs>
          <w:tab w:val="left" w:pos="284"/>
          <w:tab w:val="left" w:pos="3402"/>
        </w:tabs>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 xml:space="preserve">5. Hanglemezek </w:t>
      </w:r>
      <w:proofErr w:type="spellStart"/>
      <w:r w:rsidRPr="00F02BC9">
        <w:rPr>
          <w:rFonts w:ascii="Times New Roman" w:eastAsia="Times New Roman" w:hAnsi="Times New Roman" w:cs="Times New Roman"/>
          <w:snapToGrid w:val="0"/>
          <w:color w:val="000000"/>
          <w:sz w:val="24"/>
          <w:szCs w:val="24"/>
          <w:lang w:eastAsia="hu-HU"/>
        </w:rPr>
        <w:t>címleltára</w:t>
      </w:r>
      <w:proofErr w:type="spellEnd"/>
      <w:r w:rsidRPr="00F02BC9">
        <w:rPr>
          <w:rFonts w:ascii="Times New Roman" w:eastAsia="Times New Roman" w:hAnsi="Times New Roman" w:cs="Times New Roman"/>
          <w:snapToGrid w:val="0"/>
          <w:color w:val="000000"/>
          <w:sz w:val="24"/>
          <w:szCs w:val="24"/>
          <w:lang w:eastAsia="hu-HU"/>
        </w:rPr>
        <w:tab/>
        <w:t>H1-től</w:t>
      </w:r>
    </w:p>
    <w:p w:rsidR="00F02BC9" w:rsidRPr="00F02BC9" w:rsidRDefault="00F02BC9" w:rsidP="00F02BC9">
      <w:pPr>
        <w:tabs>
          <w:tab w:val="left" w:pos="284"/>
          <w:tab w:val="left" w:pos="3402"/>
        </w:tabs>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 xml:space="preserve">6. Videofilmek </w:t>
      </w:r>
      <w:proofErr w:type="spellStart"/>
      <w:proofErr w:type="gramStart"/>
      <w:r w:rsidRPr="00F02BC9">
        <w:rPr>
          <w:rFonts w:ascii="Times New Roman" w:eastAsia="Times New Roman" w:hAnsi="Times New Roman" w:cs="Times New Roman"/>
          <w:snapToGrid w:val="0"/>
          <w:color w:val="000000"/>
          <w:sz w:val="24"/>
          <w:szCs w:val="24"/>
          <w:lang w:eastAsia="hu-HU"/>
        </w:rPr>
        <w:t>címleltára</w:t>
      </w:r>
      <w:proofErr w:type="spellEnd"/>
      <w:r w:rsidRPr="00F02BC9">
        <w:rPr>
          <w:rFonts w:ascii="Times New Roman" w:eastAsia="Times New Roman" w:hAnsi="Times New Roman" w:cs="Times New Roman"/>
          <w:snapToGrid w:val="0"/>
          <w:color w:val="000000"/>
          <w:sz w:val="24"/>
          <w:szCs w:val="24"/>
          <w:lang w:eastAsia="hu-HU"/>
        </w:rPr>
        <w:t xml:space="preserve">  </w:t>
      </w:r>
      <w:r w:rsidRPr="00F02BC9">
        <w:rPr>
          <w:rFonts w:ascii="Times New Roman" w:eastAsia="Times New Roman" w:hAnsi="Times New Roman" w:cs="Times New Roman"/>
          <w:snapToGrid w:val="0"/>
          <w:color w:val="000000"/>
          <w:sz w:val="24"/>
          <w:szCs w:val="24"/>
          <w:lang w:eastAsia="hu-HU"/>
        </w:rPr>
        <w:tab/>
        <w:t>V1-től</w:t>
      </w:r>
      <w:proofErr w:type="gramEnd"/>
    </w:p>
    <w:p w:rsidR="00F02BC9" w:rsidRPr="00F02BC9" w:rsidRDefault="00F02BC9" w:rsidP="00F02BC9">
      <w:pPr>
        <w:tabs>
          <w:tab w:val="left" w:pos="284"/>
          <w:tab w:val="left" w:pos="3402"/>
        </w:tabs>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 xml:space="preserve">7. CD-k </w:t>
      </w:r>
      <w:proofErr w:type="spellStart"/>
      <w:proofErr w:type="gramStart"/>
      <w:r w:rsidRPr="00F02BC9">
        <w:rPr>
          <w:rFonts w:ascii="Times New Roman" w:eastAsia="Times New Roman" w:hAnsi="Times New Roman" w:cs="Times New Roman"/>
          <w:snapToGrid w:val="0"/>
          <w:color w:val="000000"/>
          <w:sz w:val="24"/>
          <w:szCs w:val="24"/>
          <w:lang w:eastAsia="hu-HU"/>
        </w:rPr>
        <w:t>címleltára</w:t>
      </w:r>
      <w:proofErr w:type="spellEnd"/>
      <w:r w:rsidRPr="00F02BC9">
        <w:rPr>
          <w:rFonts w:ascii="Times New Roman" w:eastAsia="Times New Roman" w:hAnsi="Times New Roman" w:cs="Times New Roman"/>
          <w:snapToGrid w:val="0"/>
          <w:color w:val="000000"/>
          <w:sz w:val="24"/>
          <w:szCs w:val="24"/>
          <w:lang w:eastAsia="hu-HU"/>
        </w:rPr>
        <w:t xml:space="preserve">             </w:t>
      </w:r>
      <w:r w:rsidRPr="00F02BC9">
        <w:rPr>
          <w:rFonts w:ascii="Times New Roman" w:eastAsia="Times New Roman" w:hAnsi="Times New Roman" w:cs="Times New Roman"/>
          <w:snapToGrid w:val="0"/>
          <w:color w:val="000000"/>
          <w:sz w:val="24"/>
          <w:szCs w:val="24"/>
          <w:lang w:eastAsia="hu-HU"/>
        </w:rPr>
        <w:tab/>
        <w:t>CD1-től</w:t>
      </w:r>
      <w:proofErr w:type="gramEnd"/>
    </w:p>
    <w:p w:rsidR="00F02BC9" w:rsidRPr="00F02BC9" w:rsidRDefault="00F02BC9" w:rsidP="00F02BC9">
      <w:pPr>
        <w:tabs>
          <w:tab w:val="left" w:pos="284"/>
          <w:tab w:val="left" w:pos="3402"/>
        </w:tabs>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 xml:space="preserve">8. DVD –k </w:t>
      </w:r>
      <w:proofErr w:type="spellStart"/>
      <w:proofErr w:type="gramStart"/>
      <w:r w:rsidRPr="00F02BC9">
        <w:rPr>
          <w:rFonts w:ascii="Times New Roman" w:eastAsia="Times New Roman" w:hAnsi="Times New Roman" w:cs="Times New Roman"/>
          <w:snapToGrid w:val="0"/>
          <w:color w:val="000000"/>
          <w:sz w:val="24"/>
          <w:szCs w:val="24"/>
          <w:lang w:eastAsia="hu-HU"/>
        </w:rPr>
        <w:t>címleltára</w:t>
      </w:r>
      <w:proofErr w:type="spellEnd"/>
      <w:r w:rsidRPr="00F02BC9">
        <w:rPr>
          <w:rFonts w:ascii="Times New Roman" w:eastAsia="Times New Roman" w:hAnsi="Times New Roman" w:cs="Times New Roman"/>
          <w:snapToGrid w:val="0"/>
          <w:color w:val="000000"/>
          <w:sz w:val="24"/>
          <w:szCs w:val="24"/>
          <w:lang w:eastAsia="hu-HU"/>
        </w:rPr>
        <w:t xml:space="preserve">        </w:t>
      </w:r>
      <w:r w:rsidRPr="00F02BC9">
        <w:rPr>
          <w:rFonts w:ascii="Times New Roman" w:eastAsia="Times New Roman" w:hAnsi="Times New Roman" w:cs="Times New Roman"/>
          <w:snapToGrid w:val="0"/>
          <w:color w:val="000000"/>
          <w:sz w:val="24"/>
          <w:szCs w:val="24"/>
          <w:lang w:eastAsia="hu-HU"/>
        </w:rPr>
        <w:tab/>
        <w:t>DVD1-től</w:t>
      </w:r>
      <w:proofErr w:type="gramEnd"/>
    </w:p>
    <w:p w:rsidR="00F02BC9" w:rsidRPr="00F02BC9" w:rsidRDefault="00F02BC9" w:rsidP="00F02BC9">
      <w:pPr>
        <w:widowControl w:val="0"/>
        <w:autoSpaceDE w:val="0"/>
        <w:autoSpaceDN w:val="0"/>
        <w:adjustRightInd w:val="0"/>
        <w:spacing w:before="240"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 xml:space="preserve">A címleltárkönyv kötelezően kitöltött adatai: egyedi leltári szám, leltározás dátuma, </w:t>
      </w:r>
      <w:proofErr w:type="gramStart"/>
      <w:r w:rsidRPr="00F02BC9">
        <w:rPr>
          <w:rFonts w:ascii="Times New Roman" w:eastAsia="Times New Roman" w:hAnsi="Times New Roman" w:cs="Times New Roman"/>
          <w:snapToGrid w:val="0"/>
          <w:color w:val="000000"/>
          <w:sz w:val="24"/>
          <w:szCs w:val="24"/>
          <w:lang w:eastAsia="hu-HU"/>
        </w:rPr>
        <w:t>cím- szerző</w:t>
      </w:r>
      <w:proofErr w:type="gramEnd"/>
      <w:r w:rsidRPr="00F02BC9">
        <w:rPr>
          <w:rFonts w:ascii="Times New Roman" w:eastAsia="Times New Roman" w:hAnsi="Times New Roman" w:cs="Times New Roman"/>
          <w:snapToGrid w:val="0"/>
          <w:color w:val="000000"/>
          <w:sz w:val="24"/>
          <w:szCs w:val="24"/>
          <w:lang w:eastAsia="hu-HU"/>
        </w:rPr>
        <w:t>, darabszám raktári jelzet, beszerzés módja, értéke, csoportos leltárban vezetett gyarapodási és törlési nyilvántartás tételszámát kell megjelölni.</w:t>
      </w:r>
    </w:p>
    <w:p w:rsidR="00F02BC9" w:rsidRPr="00F02BC9" w:rsidRDefault="00F02BC9" w:rsidP="00F02BC9">
      <w:pPr>
        <w:widowControl w:val="0"/>
        <w:autoSpaceDE w:val="0"/>
        <w:autoSpaceDN w:val="0"/>
        <w:adjustRightInd w:val="0"/>
        <w:spacing w:before="240"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Cédulaleltárt a könyvtár nem vezet, mert a folyóiratok és egyéb időszaki kiadványok végleges a megőrzésre nem kerülnek, időlegesen kell állományba venni.</w:t>
      </w:r>
    </w:p>
    <w:p w:rsidR="00F02BC9" w:rsidRPr="00F02BC9" w:rsidRDefault="00F02BC9" w:rsidP="00F02BC9">
      <w:pPr>
        <w:widowControl w:val="0"/>
        <w:autoSpaceDE w:val="0"/>
        <w:autoSpaceDN w:val="0"/>
        <w:adjustRightInd w:val="0"/>
        <w:spacing w:before="240"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 xml:space="preserve">A csoportos leltárkönyv: az egyedi nyilvántartás </w:t>
      </w:r>
      <w:proofErr w:type="gramStart"/>
      <w:r w:rsidRPr="00F02BC9">
        <w:rPr>
          <w:rFonts w:ascii="Times New Roman" w:eastAsia="Times New Roman" w:hAnsi="Times New Roman" w:cs="Times New Roman"/>
          <w:snapToGrid w:val="0"/>
          <w:color w:val="000000"/>
          <w:sz w:val="24"/>
          <w:szCs w:val="24"/>
          <w:lang w:eastAsia="hu-HU"/>
        </w:rPr>
        <w:t>dokumentumokról</w:t>
      </w:r>
      <w:proofErr w:type="gramEnd"/>
      <w:r w:rsidRPr="00F02BC9">
        <w:rPr>
          <w:rFonts w:ascii="Times New Roman" w:eastAsia="Times New Roman" w:hAnsi="Times New Roman" w:cs="Times New Roman"/>
          <w:snapToGrid w:val="0"/>
          <w:color w:val="000000"/>
          <w:sz w:val="24"/>
          <w:szCs w:val="24"/>
          <w:lang w:eastAsia="hu-HU"/>
        </w:rPr>
        <w:t xml:space="preserve"> kell vezetni, a gyarapodás a törlés és az összesítés adatainak rögzítésével az állománymérleg készítését teszi lehetővé.</w:t>
      </w:r>
      <w:r w:rsidRPr="00F02BC9">
        <w:rPr>
          <w:rFonts w:ascii="Times New Roman" w:eastAsia="Times New Roman" w:hAnsi="Times New Roman" w:cs="Times New Roman"/>
          <w:color w:val="000000"/>
          <w:sz w:val="24"/>
          <w:szCs w:val="24"/>
          <w:lang w:eastAsia="hu-HU"/>
        </w:rPr>
        <w:t xml:space="preserve"> A csoportos leltárkönyv statisztikai jellegű </w:t>
      </w:r>
      <w:proofErr w:type="gramStart"/>
      <w:r w:rsidRPr="00F02BC9">
        <w:rPr>
          <w:rFonts w:ascii="Times New Roman" w:eastAsia="Times New Roman" w:hAnsi="Times New Roman" w:cs="Times New Roman"/>
          <w:color w:val="000000"/>
          <w:sz w:val="24"/>
          <w:szCs w:val="24"/>
          <w:lang w:eastAsia="hu-HU"/>
        </w:rPr>
        <w:t>dokumentum</w:t>
      </w:r>
      <w:proofErr w:type="gramEnd"/>
      <w:r w:rsidRPr="00F02BC9">
        <w:rPr>
          <w:rFonts w:ascii="Times New Roman" w:eastAsia="Times New Roman" w:hAnsi="Times New Roman" w:cs="Times New Roman"/>
          <w:color w:val="000000"/>
          <w:sz w:val="24"/>
          <w:szCs w:val="24"/>
          <w:lang w:eastAsia="hu-HU"/>
        </w:rPr>
        <w:t>, nem gazdasági kimutatás</w:t>
      </w:r>
      <w:r w:rsidRPr="00F02BC9">
        <w:rPr>
          <w:rFonts w:ascii="Times New Roman" w:eastAsia="Times New Roman" w:hAnsi="Times New Roman" w:cs="Times New Roman"/>
          <w:snapToGrid w:val="0"/>
          <w:color w:val="000000"/>
          <w:sz w:val="24"/>
          <w:szCs w:val="24"/>
          <w:lang w:eastAsia="hu-HU"/>
        </w:rPr>
        <w:t xml:space="preserve"> </w:t>
      </w:r>
    </w:p>
    <w:p w:rsidR="00F02BC9" w:rsidRPr="00F02BC9" w:rsidRDefault="00F02BC9" w:rsidP="00F02BC9">
      <w:pPr>
        <w:widowControl w:val="0"/>
        <w:autoSpaceDE w:val="0"/>
        <w:autoSpaceDN w:val="0"/>
        <w:adjustRightInd w:val="0"/>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A csoportos leltárkönyv kötelező adatai:</w:t>
      </w:r>
    </w:p>
    <w:p w:rsidR="00F02BC9" w:rsidRPr="00F02BC9" w:rsidRDefault="00F02BC9" w:rsidP="00F02BC9">
      <w:p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 xml:space="preserve">Sorszám /minden évben újra kezdődő/, állományba vétel kelte, módja, </w:t>
      </w:r>
      <w:proofErr w:type="gramStart"/>
      <w:r w:rsidRPr="00F02BC9">
        <w:rPr>
          <w:rFonts w:ascii="Times New Roman" w:eastAsia="Times New Roman" w:hAnsi="Times New Roman" w:cs="Times New Roman"/>
          <w:snapToGrid w:val="0"/>
          <w:color w:val="000000"/>
          <w:sz w:val="24"/>
          <w:szCs w:val="24"/>
          <w:lang w:eastAsia="hu-HU"/>
        </w:rPr>
        <w:t>dokumentum</w:t>
      </w:r>
      <w:proofErr w:type="gramEnd"/>
      <w:r w:rsidRPr="00F02BC9">
        <w:rPr>
          <w:rFonts w:ascii="Times New Roman" w:eastAsia="Times New Roman" w:hAnsi="Times New Roman" w:cs="Times New Roman"/>
          <w:snapToGrid w:val="0"/>
          <w:color w:val="000000"/>
          <w:sz w:val="24"/>
          <w:szCs w:val="24"/>
          <w:lang w:eastAsia="hu-HU"/>
        </w:rPr>
        <w:t xml:space="preserve"> típusa, tartalma, beszerzési érték, darabszám, az egyedi nyilvántartás tételszámai/ </w:t>
      </w:r>
      <w:proofErr w:type="spellStart"/>
      <w:r w:rsidRPr="00F02BC9">
        <w:rPr>
          <w:rFonts w:ascii="Times New Roman" w:eastAsia="Times New Roman" w:hAnsi="Times New Roman" w:cs="Times New Roman"/>
          <w:snapToGrid w:val="0"/>
          <w:color w:val="000000"/>
          <w:sz w:val="24"/>
          <w:szCs w:val="24"/>
          <w:lang w:eastAsia="hu-HU"/>
        </w:rPr>
        <w:t>tól</w:t>
      </w:r>
      <w:proofErr w:type="spellEnd"/>
      <w:r w:rsidRPr="00F02BC9">
        <w:rPr>
          <w:rFonts w:ascii="Times New Roman" w:eastAsia="Times New Roman" w:hAnsi="Times New Roman" w:cs="Times New Roman"/>
          <w:snapToGrid w:val="0"/>
          <w:color w:val="000000"/>
          <w:sz w:val="24"/>
          <w:szCs w:val="24"/>
          <w:lang w:eastAsia="hu-HU"/>
        </w:rPr>
        <w:t>-</w:t>
      </w:r>
      <w:r w:rsidRPr="00F02BC9">
        <w:rPr>
          <w:rFonts w:ascii="Times New Roman" w:eastAsia="Times New Roman" w:hAnsi="Times New Roman" w:cs="Times New Roman"/>
          <w:snapToGrid w:val="0"/>
          <w:color w:val="000000"/>
          <w:sz w:val="24"/>
          <w:szCs w:val="24"/>
          <w:lang w:eastAsia="hu-HU"/>
        </w:rPr>
        <w:tab/>
      </w:r>
      <w:proofErr w:type="spellStart"/>
      <w:r w:rsidRPr="00F02BC9">
        <w:rPr>
          <w:rFonts w:ascii="Times New Roman" w:eastAsia="Times New Roman" w:hAnsi="Times New Roman" w:cs="Times New Roman"/>
          <w:snapToGrid w:val="0"/>
          <w:color w:val="000000"/>
          <w:sz w:val="24"/>
          <w:szCs w:val="24"/>
          <w:lang w:eastAsia="hu-HU"/>
        </w:rPr>
        <w:t>ig</w:t>
      </w:r>
      <w:proofErr w:type="spellEnd"/>
      <w:r w:rsidRPr="00F02BC9">
        <w:rPr>
          <w:rFonts w:ascii="Times New Roman" w:eastAsia="Times New Roman" w:hAnsi="Times New Roman" w:cs="Times New Roman"/>
          <w:snapToGrid w:val="0"/>
          <w:color w:val="000000"/>
          <w:sz w:val="24"/>
          <w:szCs w:val="24"/>
          <w:lang w:eastAsia="hu-HU"/>
        </w:rPr>
        <w:t>)</w:t>
      </w:r>
    </w:p>
    <w:p w:rsidR="00F02BC9" w:rsidRPr="00F02BC9" w:rsidRDefault="00F02BC9" w:rsidP="00F02BC9">
      <w:pPr>
        <w:widowControl w:val="0"/>
        <w:autoSpaceDE w:val="0"/>
        <w:autoSpaceDN w:val="0"/>
        <w:adjustRightInd w:val="0"/>
        <w:spacing w:before="240"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Címleltárkönyvek gyarapodási oszlopát minden egyedi nyilvántartásba vétel után, a törlési oszlopot a törlést követően, állománymérleget évente három alkalommal (június 30</w:t>
      </w:r>
      <w:proofErr w:type="gramStart"/>
      <w:r w:rsidRPr="00F02BC9">
        <w:rPr>
          <w:rFonts w:ascii="Times New Roman" w:eastAsia="Times New Roman" w:hAnsi="Times New Roman" w:cs="Times New Roman"/>
          <w:snapToGrid w:val="0"/>
          <w:color w:val="000000"/>
          <w:sz w:val="24"/>
          <w:szCs w:val="24"/>
          <w:lang w:eastAsia="hu-HU"/>
        </w:rPr>
        <w:t>.,</w:t>
      </w:r>
      <w:proofErr w:type="gramEnd"/>
      <w:r w:rsidRPr="00F02BC9">
        <w:rPr>
          <w:rFonts w:ascii="Times New Roman" w:eastAsia="Times New Roman" w:hAnsi="Times New Roman" w:cs="Times New Roman"/>
          <w:snapToGrid w:val="0"/>
          <w:color w:val="000000"/>
          <w:sz w:val="24"/>
          <w:szCs w:val="24"/>
          <w:lang w:eastAsia="hu-HU"/>
        </w:rPr>
        <w:t xml:space="preserve"> október 1., december 31-én) készít a könyvtár.</w:t>
      </w:r>
    </w:p>
    <w:p w:rsidR="00F02BC9" w:rsidRPr="00F02BC9" w:rsidRDefault="00F02BC9" w:rsidP="00F02BC9">
      <w:pPr>
        <w:spacing w:before="240" w:after="240" w:line="240" w:lineRule="auto"/>
        <w:ind w:right="1"/>
        <w:jc w:val="both"/>
        <w:rPr>
          <w:rFonts w:ascii="Times New Roman" w:eastAsia="Times New Roman" w:hAnsi="Times New Roman" w:cs="Times New Roman"/>
          <w:b/>
          <w:color w:val="000000"/>
          <w:sz w:val="24"/>
          <w:szCs w:val="24"/>
          <w:lang w:eastAsia="hu-HU"/>
        </w:rPr>
      </w:pPr>
      <w:r w:rsidRPr="00F02BC9">
        <w:rPr>
          <w:rFonts w:ascii="Times New Roman" w:eastAsia="Times New Roman" w:hAnsi="Times New Roman" w:cs="Times New Roman"/>
          <w:b/>
          <w:color w:val="000000"/>
          <w:sz w:val="24"/>
          <w:szCs w:val="24"/>
          <w:lang w:eastAsia="hu-HU"/>
        </w:rPr>
        <w:lastRenderedPageBreak/>
        <w:t xml:space="preserve">2.4 A </w:t>
      </w:r>
      <w:r w:rsidRPr="00F02BC9">
        <w:rPr>
          <w:rFonts w:ascii="Times New Roman" w:eastAsia="Times New Roman" w:hAnsi="Times New Roman" w:cs="Times New Roman"/>
          <w:b/>
          <w:snapToGrid w:val="0"/>
          <w:color w:val="000000"/>
          <w:sz w:val="24"/>
          <w:szCs w:val="24"/>
          <w:lang w:eastAsia="hu-HU"/>
        </w:rPr>
        <w:t>katalógus</w:t>
      </w:r>
      <w:r w:rsidRPr="00F02BC9">
        <w:rPr>
          <w:rFonts w:ascii="Times New Roman" w:eastAsia="Times New Roman" w:hAnsi="Times New Roman" w:cs="Times New Roman"/>
          <w:b/>
          <w:color w:val="000000"/>
          <w:sz w:val="24"/>
          <w:szCs w:val="24"/>
          <w:lang w:eastAsia="hu-HU"/>
        </w:rPr>
        <w:t xml:space="preserve"> készítés általános szabályai</w:t>
      </w:r>
    </w:p>
    <w:p w:rsidR="00F02BC9" w:rsidRPr="00F02BC9" w:rsidRDefault="00F02BC9" w:rsidP="00F02BC9">
      <w:pPr>
        <w:spacing w:before="120" w:after="0" w:line="240" w:lineRule="auto"/>
        <w:ind w:right="1"/>
        <w:jc w:val="both"/>
        <w:rPr>
          <w:rFonts w:ascii="Times New Roman" w:eastAsia="MS Mincho" w:hAnsi="Times New Roman" w:cs="Times New Roman"/>
          <w:bCs/>
          <w:color w:val="000000"/>
          <w:sz w:val="24"/>
          <w:szCs w:val="24"/>
          <w:lang w:eastAsia="hu-HU"/>
        </w:rPr>
      </w:pPr>
      <w:r w:rsidRPr="00F02BC9">
        <w:rPr>
          <w:rFonts w:ascii="Times New Roman" w:eastAsia="MS Mincho" w:hAnsi="Times New Roman" w:cs="Times New Roman"/>
          <w:color w:val="000000"/>
          <w:sz w:val="24"/>
          <w:szCs w:val="24"/>
          <w:lang w:eastAsia="hu-HU"/>
        </w:rPr>
        <w:t xml:space="preserve">A </w:t>
      </w:r>
      <w:proofErr w:type="gramStart"/>
      <w:r w:rsidRPr="00F02BC9">
        <w:rPr>
          <w:rFonts w:ascii="Times New Roman" w:eastAsia="MS Mincho" w:hAnsi="Times New Roman" w:cs="Times New Roman"/>
          <w:color w:val="000000"/>
          <w:sz w:val="24"/>
          <w:szCs w:val="24"/>
          <w:lang w:eastAsia="hu-HU"/>
        </w:rPr>
        <w:t>katalógus készítésre</w:t>
      </w:r>
      <w:proofErr w:type="gramEnd"/>
      <w:r w:rsidRPr="00F02BC9">
        <w:rPr>
          <w:rFonts w:ascii="Times New Roman" w:eastAsia="MS Mincho" w:hAnsi="Times New Roman" w:cs="Times New Roman"/>
          <w:color w:val="000000"/>
          <w:sz w:val="24"/>
          <w:szCs w:val="24"/>
          <w:lang w:eastAsia="hu-HU"/>
        </w:rPr>
        <w:t xml:space="preserve"> vonatkozó rendelkezéseket a </w:t>
      </w:r>
      <w:r w:rsidRPr="00F02BC9">
        <w:rPr>
          <w:rFonts w:ascii="Times New Roman" w:eastAsia="MS Mincho" w:hAnsi="Times New Roman" w:cs="Times New Roman"/>
          <w:b/>
          <w:bCs/>
          <w:color w:val="000000"/>
          <w:sz w:val="24"/>
          <w:szCs w:val="24"/>
          <w:lang w:eastAsia="hu-HU"/>
        </w:rPr>
        <w:t xml:space="preserve">4. számú melléklet </w:t>
      </w:r>
      <w:r w:rsidRPr="00F02BC9">
        <w:rPr>
          <w:rFonts w:ascii="Times New Roman" w:eastAsia="MS Mincho" w:hAnsi="Times New Roman" w:cs="Times New Roman"/>
          <w:bCs/>
          <w:color w:val="000000"/>
          <w:sz w:val="24"/>
          <w:szCs w:val="24"/>
          <w:lang w:eastAsia="hu-HU"/>
        </w:rPr>
        <w:t>tartalmazza</w:t>
      </w:r>
    </w:p>
    <w:p w:rsidR="00F02BC9" w:rsidRPr="00F02BC9" w:rsidRDefault="00F02BC9" w:rsidP="00F02BC9">
      <w:pPr>
        <w:autoSpaceDE w:val="0"/>
        <w:autoSpaceDN w:val="0"/>
        <w:adjustRightInd w:val="0"/>
        <w:spacing w:before="240"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 katalóguskészítés a könyvtáros feladata</w:t>
      </w:r>
    </w:p>
    <w:p w:rsidR="00F02BC9" w:rsidRPr="00F02BC9" w:rsidRDefault="00F02BC9" w:rsidP="00F02BC9">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Bármilyen úton gyarapított állományi könyvekről katalóguscédulát kell készíteni. A szükséges katalóguscédulák számát a bibliográfiai leírás alapján kell megállapítani.</w:t>
      </w:r>
    </w:p>
    <w:p w:rsidR="00F02BC9" w:rsidRPr="00F02BC9" w:rsidRDefault="00F02BC9" w:rsidP="00F02BC9">
      <w:pPr>
        <w:spacing w:before="240" w:after="240" w:line="240" w:lineRule="auto"/>
        <w:ind w:right="1"/>
        <w:jc w:val="both"/>
        <w:rPr>
          <w:rFonts w:ascii="Times New Roman" w:eastAsia="Times New Roman" w:hAnsi="Times New Roman" w:cs="Times New Roman"/>
          <w:b/>
          <w:snapToGrid w:val="0"/>
          <w:color w:val="000000"/>
          <w:sz w:val="24"/>
          <w:szCs w:val="24"/>
          <w:lang w:eastAsia="hu-HU"/>
        </w:rPr>
      </w:pPr>
      <w:r w:rsidRPr="00F02BC9">
        <w:rPr>
          <w:rFonts w:ascii="Times New Roman" w:eastAsia="Times New Roman" w:hAnsi="Times New Roman" w:cs="Times New Roman"/>
          <w:b/>
          <w:snapToGrid w:val="0"/>
          <w:color w:val="000000"/>
          <w:sz w:val="24"/>
          <w:szCs w:val="24"/>
          <w:lang w:eastAsia="hu-HU"/>
        </w:rPr>
        <w:t>2.5 Állományapasztás</w:t>
      </w:r>
    </w:p>
    <w:p w:rsidR="00F02BC9" w:rsidRPr="00F02BC9" w:rsidRDefault="00F02BC9" w:rsidP="00F02BC9">
      <w:pPr>
        <w:numPr>
          <w:ilvl w:val="0"/>
          <w:numId w:val="31"/>
        </w:numPr>
        <w:spacing w:after="0" w:line="240" w:lineRule="auto"/>
        <w:ind w:left="426"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Az állomány törlésének indokai:</w:t>
      </w:r>
    </w:p>
    <w:p w:rsidR="00F02BC9" w:rsidRP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 xml:space="preserve">a </w:t>
      </w:r>
      <w:proofErr w:type="gramStart"/>
      <w:r w:rsidRPr="00F02BC9">
        <w:rPr>
          <w:rFonts w:ascii="Times New Roman" w:eastAsia="Times New Roman" w:hAnsi="Times New Roman" w:cs="Times New Roman"/>
          <w:snapToGrid w:val="0"/>
          <w:color w:val="000000"/>
          <w:sz w:val="24"/>
          <w:szCs w:val="24"/>
          <w:lang w:eastAsia="hu-HU"/>
        </w:rPr>
        <w:t>dokumentum</w:t>
      </w:r>
      <w:proofErr w:type="gramEnd"/>
      <w:r w:rsidRPr="00F02BC9">
        <w:rPr>
          <w:rFonts w:ascii="Times New Roman" w:eastAsia="Times New Roman" w:hAnsi="Times New Roman" w:cs="Times New Roman"/>
          <w:snapToGrid w:val="0"/>
          <w:color w:val="000000"/>
          <w:sz w:val="24"/>
          <w:szCs w:val="24"/>
          <w:lang w:eastAsia="hu-HU"/>
        </w:rPr>
        <w:t xml:space="preserve"> tartalmi, szakmai szempontból elavult,</w:t>
      </w:r>
    </w:p>
    <w:p w:rsidR="00F02BC9" w:rsidRP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 xml:space="preserve">ha a benne lévő ismeretanyag tudományos szempontból túlhaladottá vált, téves </w:t>
      </w:r>
      <w:proofErr w:type="gramStart"/>
      <w:r w:rsidRPr="00F02BC9">
        <w:rPr>
          <w:rFonts w:ascii="Times New Roman" w:eastAsia="Times New Roman" w:hAnsi="Times New Roman" w:cs="Times New Roman"/>
          <w:snapToGrid w:val="0"/>
          <w:color w:val="000000"/>
          <w:sz w:val="24"/>
          <w:szCs w:val="24"/>
          <w:lang w:eastAsia="hu-HU"/>
        </w:rPr>
        <w:t>információkhoz</w:t>
      </w:r>
      <w:proofErr w:type="gramEnd"/>
      <w:r w:rsidRPr="00F02BC9">
        <w:rPr>
          <w:rFonts w:ascii="Times New Roman" w:eastAsia="Times New Roman" w:hAnsi="Times New Roman" w:cs="Times New Roman"/>
          <w:snapToGrid w:val="0"/>
          <w:color w:val="000000"/>
          <w:sz w:val="24"/>
          <w:szCs w:val="24"/>
          <w:lang w:eastAsia="hu-HU"/>
        </w:rPr>
        <w:t xml:space="preserve"> juttatja a tanulókat</w:t>
      </w:r>
    </w:p>
    <w:p w:rsidR="00F02BC9" w:rsidRP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ha a gyakorlatban nem használható, mert a benne lévő adatok, rendeletek és szabványok már megváltoztak</w:t>
      </w:r>
    </w:p>
    <w:p w:rsidR="00F02BC9" w:rsidRPr="00F02BC9" w:rsidRDefault="00F02BC9" w:rsidP="00F02BC9">
      <w:pPr>
        <w:numPr>
          <w:ilvl w:val="0"/>
          <w:numId w:val="20"/>
        </w:numPr>
        <w:spacing w:after="0" w:line="240" w:lineRule="auto"/>
        <w:ind w:left="714" w:right="1" w:hanging="357"/>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ha az ismeretterjesztő és tudományos munkának megjelent egy átdolgozott, bővített kiadása</w:t>
      </w:r>
    </w:p>
    <w:p w:rsidR="00F02BC9" w:rsidRPr="00F02BC9" w:rsidRDefault="00F02BC9" w:rsidP="00F02BC9">
      <w:pPr>
        <w:numPr>
          <w:ilvl w:val="0"/>
          <w:numId w:val="20"/>
        </w:numPr>
        <w:spacing w:after="0" w:line="240" w:lineRule="auto"/>
        <w:ind w:left="714" w:right="1" w:hanging="357"/>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 xml:space="preserve">a </w:t>
      </w:r>
      <w:proofErr w:type="gramStart"/>
      <w:r w:rsidRPr="00F02BC9">
        <w:rPr>
          <w:rFonts w:ascii="Times New Roman" w:eastAsia="Times New Roman" w:hAnsi="Times New Roman" w:cs="Times New Roman"/>
          <w:snapToGrid w:val="0"/>
          <w:color w:val="000000"/>
          <w:sz w:val="24"/>
          <w:szCs w:val="24"/>
          <w:lang w:eastAsia="hu-HU"/>
        </w:rPr>
        <w:t>dokumentum</w:t>
      </w:r>
      <w:proofErr w:type="gramEnd"/>
      <w:r w:rsidRPr="00F02BC9">
        <w:rPr>
          <w:rFonts w:ascii="Times New Roman" w:eastAsia="Times New Roman" w:hAnsi="Times New Roman" w:cs="Times New Roman"/>
          <w:snapToGrid w:val="0"/>
          <w:color w:val="000000"/>
          <w:sz w:val="24"/>
          <w:szCs w:val="24"/>
          <w:lang w:eastAsia="hu-HU"/>
        </w:rPr>
        <w:t xml:space="preserve"> felesleges példánynak minősül olvasói igényhiány miatt, vagy nem tartozik a könyvtár gyűjtőkörébe,</w:t>
      </w:r>
    </w:p>
    <w:p w:rsidR="00F02BC9" w:rsidRP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használat következtében csonkult, rongálódott,</w:t>
      </w:r>
    </w:p>
    <w:p w:rsidR="00F02BC9" w:rsidRP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elveszett, megsemmisült,</w:t>
      </w:r>
    </w:p>
    <w:p w:rsidR="00F02BC9" w:rsidRP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leltár során hiányként jelentkezett</w:t>
      </w:r>
    </w:p>
    <w:p w:rsidR="00F02BC9" w:rsidRPr="00F02BC9" w:rsidRDefault="00F02BC9" w:rsidP="00F02BC9">
      <w:pPr>
        <w:spacing w:after="0" w:line="240" w:lineRule="auto"/>
        <w:ind w:left="720" w:right="1"/>
        <w:jc w:val="both"/>
        <w:rPr>
          <w:rFonts w:ascii="Times New Roman" w:eastAsia="Times New Roman" w:hAnsi="Times New Roman" w:cs="Times New Roman"/>
          <w:snapToGrid w:val="0"/>
          <w:color w:val="000000"/>
          <w:sz w:val="24"/>
          <w:szCs w:val="24"/>
          <w:lang w:eastAsia="hu-HU"/>
        </w:rPr>
      </w:pPr>
    </w:p>
    <w:p w:rsidR="00F02BC9" w:rsidRPr="00F02BC9" w:rsidRDefault="00F02BC9" w:rsidP="00F02BC9">
      <w:pPr>
        <w:numPr>
          <w:ilvl w:val="0"/>
          <w:numId w:val="31"/>
        </w:numPr>
        <w:spacing w:after="0" w:line="240" w:lineRule="auto"/>
        <w:ind w:left="426"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A törlés időbelisége:</w:t>
      </w:r>
    </w:p>
    <w:p w:rsidR="00F02BC9" w:rsidRP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rendszeresen évente 1-2 alkalommal</w:t>
      </w:r>
    </w:p>
    <w:p w:rsidR="00F02BC9" w:rsidRP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rendkívüli esetekben a hiány észlelése időpontjában történik,</w:t>
      </w:r>
    </w:p>
    <w:p w:rsidR="00F02BC9" w:rsidRP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állományellenőrzést követően</w:t>
      </w:r>
    </w:p>
    <w:p w:rsidR="00F02BC9" w:rsidRPr="00F02BC9" w:rsidRDefault="00F02BC9" w:rsidP="00F02BC9">
      <w:pPr>
        <w:spacing w:after="0" w:line="240" w:lineRule="auto"/>
        <w:ind w:left="720" w:right="1"/>
        <w:jc w:val="both"/>
        <w:rPr>
          <w:rFonts w:ascii="Times New Roman" w:eastAsia="Times New Roman" w:hAnsi="Times New Roman" w:cs="Times New Roman"/>
          <w:snapToGrid w:val="0"/>
          <w:color w:val="000000"/>
          <w:sz w:val="24"/>
          <w:szCs w:val="24"/>
          <w:lang w:eastAsia="hu-HU"/>
        </w:rPr>
      </w:pPr>
    </w:p>
    <w:p w:rsidR="00F02BC9" w:rsidRPr="00F02BC9" w:rsidRDefault="00F02BC9" w:rsidP="00F02BC9">
      <w:pPr>
        <w:numPr>
          <w:ilvl w:val="0"/>
          <w:numId w:val="31"/>
        </w:numPr>
        <w:spacing w:after="0" w:line="240" w:lineRule="auto"/>
        <w:ind w:left="426"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A törlés dokumentálása:</w:t>
      </w:r>
    </w:p>
    <w:p w:rsidR="00F02BC9" w:rsidRP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 xml:space="preserve">a törölt </w:t>
      </w:r>
      <w:proofErr w:type="gramStart"/>
      <w:r w:rsidRPr="00F02BC9">
        <w:rPr>
          <w:rFonts w:ascii="Times New Roman" w:eastAsia="Times New Roman" w:hAnsi="Times New Roman" w:cs="Times New Roman"/>
          <w:snapToGrid w:val="0"/>
          <w:color w:val="000000"/>
          <w:sz w:val="24"/>
          <w:szCs w:val="24"/>
          <w:lang w:eastAsia="hu-HU"/>
        </w:rPr>
        <w:t>dokumentumokról</w:t>
      </w:r>
      <w:proofErr w:type="gramEnd"/>
      <w:r w:rsidRPr="00F02BC9">
        <w:rPr>
          <w:rFonts w:ascii="Times New Roman" w:eastAsia="Times New Roman" w:hAnsi="Times New Roman" w:cs="Times New Roman"/>
          <w:snapToGrid w:val="0"/>
          <w:color w:val="000000"/>
          <w:sz w:val="24"/>
          <w:szCs w:val="24"/>
          <w:lang w:eastAsia="hu-HU"/>
        </w:rPr>
        <w:t xml:space="preserve"> az előírt szabályoknak megfelelő törlési jegyzéket kell készíteni 2. példányban</w:t>
      </w:r>
    </w:p>
    <w:p w:rsidR="00F02BC9" w:rsidRP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a törlési jegyzék tartalmazza: a leltári számot, a mű címét, szerzőjét, a nyilvántartási éréket, a szakjelzetet, a törlés indokát,</w:t>
      </w:r>
    </w:p>
    <w:p w:rsidR="00F02BC9" w:rsidRP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 xml:space="preserve">a törlési jegyzék a címleltárkönyvek alapján </w:t>
      </w:r>
      <w:proofErr w:type="gramStart"/>
      <w:r w:rsidRPr="00F02BC9">
        <w:rPr>
          <w:rFonts w:ascii="Times New Roman" w:eastAsia="Times New Roman" w:hAnsi="Times New Roman" w:cs="Times New Roman"/>
          <w:snapToGrid w:val="0"/>
          <w:color w:val="000000"/>
          <w:sz w:val="24"/>
          <w:szCs w:val="24"/>
          <w:lang w:eastAsia="hu-HU"/>
        </w:rPr>
        <w:t>dokumentum</w:t>
      </w:r>
      <w:proofErr w:type="gramEnd"/>
      <w:r w:rsidRPr="00F02BC9">
        <w:rPr>
          <w:rFonts w:ascii="Times New Roman" w:eastAsia="Times New Roman" w:hAnsi="Times New Roman" w:cs="Times New Roman"/>
          <w:snapToGrid w:val="0"/>
          <w:color w:val="000000"/>
          <w:sz w:val="24"/>
          <w:szCs w:val="24"/>
          <w:lang w:eastAsia="hu-HU"/>
        </w:rPr>
        <w:t xml:space="preserve"> típusként készüljön,</w:t>
      </w:r>
    </w:p>
    <w:p w:rsidR="00F02BC9" w:rsidRP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a törlést az intézmény igazgatója hagyja jóvá, ezt követően a címleltárkönyvből ki kell vezetni az előírásoknak megfelelően és a törlési rovatba be kell írni a törlési jegyzék számát,</w:t>
      </w:r>
    </w:p>
    <w:p w:rsidR="00F02BC9" w:rsidRP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a törlés összesített darabszámát, értékét és tartalmi megoszlását be kell vezetni a csoportos leltárkönyvbe,</w:t>
      </w:r>
    </w:p>
    <w:p w:rsidR="00F02BC9" w:rsidRP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a katalóguscédulákat ki kell emelni a könyvtár katalógusaiból.</w:t>
      </w:r>
    </w:p>
    <w:p w:rsidR="00F02BC9" w:rsidRPr="00F02BC9" w:rsidRDefault="00F02BC9" w:rsidP="00F02BC9">
      <w:pPr>
        <w:spacing w:before="240" w:after="240" w:line="240" w:lineRule="auto"/>
        <w:ind w:right="1"/>
        <w:jc w:val="both"/>
        <w:rPr>
          <w:rFonts w:ascii="Times New Roman" w:eastAsia="Times New Roman" w:hAnsi="Times New Roman" w:cs="Times New Roman"/>
          <w:b/>
          <w:color w:val="000000"/>
          <w:sz w:val="24"/>
          <w:szCs w:val="24"/>
          <w:lang w:eastAsia="hu-HU"/>
        </w:rPr>
      </w:pPr>
      <w:r w:rsidRPr="00F02BC9">
        <w:rPr>
          <w:rFonts w:ascii="Times New Roman" w:eastAsia="Times New Roman" w:hAnsi="Times New Roman" w:cs="Times New Roman"/>
          <w:b/>
          <w:snapToGrid w:val="0"/>
          <w:color w:val="000000"/>
          <w:sz w:val="24"/>
          <w:szCs w:val="24"/>
          <w:lang w:eastAsia="hu-HU"/>
        </w:rPr>
        <w:t>2.6 Állományellenőrzés</w:t>
      </w:r>
      <w:r w:rsidRPr="00F02BC9">
        <w:rPr>
          <w:rFonts w:ascii="Times New Roman" w:eastAsia="Times New Roman" w:hAnsi="Times New Roman" w:cs="Times New Roman"/>
          <w:b/>
          <w:color w:val="000000"/>
          <w:sz w:val="24"/>
          <w:szCs w:val="24"/>
          <w:lang w:eastAsia="hu-HU"/>
        </w:rPr>
        <w:t>, -védelem, -gondozás</w:t>
      </w:r>
    </w:p>
    <w:p w:rsidR="00F02BC9" w:rsidRPr="00F02BC9" w:rsidRDefault="00F02BC9" w:rsidP="00F02BC9">
      <w:pPr>
        <w:numPr>
          <w:ilvl w:val="0"/>
          <w:numId w:val="32"/>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color w:val="000000"/>
          <w:sz w:val="24"/>
          <w:szCs w:val="24"/>
          <w:lang w:eastAsia="hu-HU"/>
        </w:rPr>
        <w:t>Az áttekinthetőség céljából biztosítani kell az állomány raktári rendjét.</w:t>
      </w:r>
    </w:p>
    <w:p w:rsidR="00F02BC9" w:rsidRPr="00F02BC9" w:rsidRDefault="00F02BC9" w:rsidP="005C4065">
      <w:p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Ezért az alábbi feltételeket kell biztosítani:</w:t>
      </w:r>
    </w:p>
    <w:p w:rsidR="00F02BC9" w:rsidRP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 xml:space="preserve">a </w:t>
      </w:r>
      <w:proofErr w:type="gramStart"/>
      <w:r w:rsidRPr="00F02BC9">
        <w:rPr>
          <w:rFonts w:ascii="Times New Roman" w:eastAsia="Times New Roman" w:hAnsi="Times New Roman" w:cs="Times New Roman"/>
          <w:snapToGrid w:val="0"/>
          <w:color w:val="000000"/>
          <w:sz w:val="24"/>
          <w:szCs w:val="24"/>
          <w:lang w:eastAsia="hu-HU"/>
        </w:rPr>
        <w:t>dokumentumokat</w:t>
      </w:r>
      <w:proofErr w:type="gramEnd"/>
      <w:r w:rsidRPr="00F02BC9">
        <w:rPr>
          <w:rFonts w:ascii="Times New Roman" w:eastAsia="Times New Roman" w:hAnsi="Times New Roman" w:cs="Times New Roman"/>
          <w:snapToGrid w:val="0"/>
          <w:color w:val="000000"/>
          <w:sz w:val="24"/>
          <w:szCs w:val="24"/>
          <w:lang w:eastAsia="hu-HU"/>
        </w:rPr>
        <w:t xml:space="preserve"> szabadpolcon kell elhelyezni,</w:t>
      </w:r>
    </w:p>
    <w:p w:rsidR="00F02BC9" w:rsidRP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lastRenderedPageBreak/>
        <w:t xml:space="preserve">külön polcokon kell elhelyezni azokat a </w:t>
      </w:r>
      <w:proofErr w:type="gramStart"/>
      <w:r w:rsidRPr="00F02BC9">
        <w:rPr>
          <w:rFonts w:ascii="Times New Roman" w:eastAsia="Times New Roman" w:hAnsi="Times New Roman" w:cs="Times New Roman"/>
          <w:snapToGrid w:val="0"/>
          <w:color w:val="000000"/>
          <w:sz w:val="24"/>
          <w:szCs w:val="24"/>
          <w:lang w:eastAsia="hu-HU"/>
        </w:rPr>
        <w:t>dokumentumokat</w:t>
      </w:r>
      <w:proofErr w:type="gramEnd"/>
      <w:r w:rsidRPr="00F02BC9">
        <w:rPr>
          <w:rFonts w:ascii="Times New Roman" w:eastAsia="Times New Roman" w:hAnsi="Times New Roman" w:cs="Times New Roman"/>
          <w:snapToGrid w:val="0"/>
          <w:color w:val="000000"/>
          <w:sz w:val="24"/>
          <w:szCs w:val="24"/>
          <w:lang w:eastAsia="hu-HU"/>
        </w:rPr>
        <w:t>, amelyek elavultnak tekinthetők,</w:t>
      </w:r>
    </w:p>
    <w:p w:rsidR="00F02BC9" w:rsidRP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a folyóiratokat külön polcon kell elhelyezni.</w:t>
      </w:r>
    </w:p>
    <w:p w:rsidR="00F02BC9" w:rsidRPr="00F02BC9" w:rsidRDefault="00F02BC9" w:rsidP="005C4065">
      <w:pPr>
        <w:numPr>
          <w:ilvl w:val="0"/>
          <w:numId w:val="32"/>
        </w:numPr>
        <w:spacing w:before="120" w:after="120" w:line="240" w:lineRule="auto"/>
        <w:ind w:left="714" w:hanging="357"/>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Az állomány védelme:</w:t>
      </w:r>
    </w:p>
    <w:p w:rsidR="00F02BC9" w:rsidRP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gondoskodni kell a könyvtári helység megfelelő tisztaságáról,</w:t>
      </w:r>
    </w:p>
    <w:p w:rsidR="00F02BC9" w:rsidRP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 xml:space="preserve">a </w:t>
      </w:r>
      <w:proofErr w:type="gramStart"/>
      <w:r w:rsidRPr="00F02BC9">
        <w:rPr>
          <w:rFonts w:ascii="Times New Roman" w:eastAsia="Times New Roman" w:hAnsi="Times New Roman" w:cs="Times New Roman"/>
          <w:snapToGrid w:val="0"/>
          <w:color w:val="000000"/>
          <w:sz w:val="24"/>
          <w:szCs w:val="24"/>
          <w:lang w:eastAsia="hu-HU"/>
        </w:rPr>
        <w:t>dokumentumok</w:t>
      </w:r>
      <w:proofErr w:type="gramEnd"/>
      <w:r w:rsidRPr="00F02BC9">
        <w:rPr>
          <w:rFonts w:ascii="Times New Roman" w:eastAsia="Times New Roman" w:hAnsi="Times New Roman" w:cs="Times New Roman"/>
          <w:snapToGrid w:val="0"/>
          <w:color w:val="000000"/>
          <w:sz w:val="24"/>
          <w:szCs w:val="24"/>
          <w:lang w:eastAsia="hu-HU"/>
        </w:rPr>
        <w:t xml:space="preserve"> kíméletes használata minden iskolai könyvtárhasználó kötelessége.</w:t>
      </w:r>
    </w:p>
    <w:p w:rsidR="00F02BC9" w:rsidRPr="00F02BC9" w:rsidRDefault="00F02BC9" w:rsidP="005C4065">
      <w:pPr>
        <w:numPr>
          <w:ilvl w:val="0"/>
          <w:numId w:val="32"/>
        </w:numPr>
        <w:spacing w:before="120" w:after="120" w:line="240" w:lineRule="auto"/>
        <w:ind w:left="714" w:hanging="357"/>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 könyvtári állomány ellenőrzése:</w:t>
      </w:r>
    </w:p>
    <w:p w:rsidR="00F02BC9" w:rsidRPr="00F02BC9" w:rsidRDefault="00F02BC9" w:rsidP="00F02BC9">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 könyvtárosnak rendszeresen ellenőriznie kell az állomány hiánytalanságát:</w:t>
      </w:r>
    </w:p>
    <w:p w:rsidR="00F02BC9" w:rsidRP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az állományt a hatályos jogszabály figyelembevételével ellenőrizni kell meghatározott időközönként,</w:t>
      </w:r>
    </w:p>
    <w:p w:rsidR="00F02BC9" w:rsidRP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soron kívül kell ellenőrizni, ha az állományt valamilyen károsodás éri,</w:t>
      </w:r>
    </w:p>
    <w:p w:rsidR="00F02BC9" w:rsidRP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az állományellenőrzéshez leltári ütemtervet kell készíteni,</w:t>
      </w:r>
    </w:p>
    <w:p w:rsidR="00F02BC9" w:rsidRP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a leltározást 2 személynek kell végezni,</w:t>
      </w:r>
    </w:p>
    <w:p w:rsidR="00F02BC9" w:rsidRP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az állományellenőrzést a nyilvántartások rendezésével, valamint az állományok előkészítésével kell rendezni,</w:t>
      </w:r>
    </w:p>
    <w:p w:rsidR="00F02BC9" w:rsidRP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 xml:space="preserve">az állományellenőrzés a </w:t>
      </w:r>
      <w:proofErr w:type="gramStart"/>
      <w:r w:rsidRPr="00F02BC9">
        <w:rPr>
          <w:rFonts w:ascii="Times New Roman" w:eastAsia="Times New Roman" w:hAnsi="Times New Roman" w:cs="Times New Roman"/>
          <w:snapToGrid w:val="0"/>
          <w:color w:val="000000"/>
          <w:sz w:val="24"/>
          <w:szCs w:val="24"/>
          <w:lang w:eastAsia="hu-HU"/>
        </w:rPr>
        <w:t>dokumentumok</w:t>
      </w:r>
      <w:proofErr w:type="gramEnd"/>
      <w:r w:rsidRPr="00F02BC9">
        <w:rPr>
          <w:rFonts w:ascii="Times New Roman" w:eastAsia="Times New Roman" w:hAnsi="Times New Roman" w:cs="Times New Roman"/>
          <w:snapToGrid w:val="0"/>
          <w:color w:val="000000"/>
          <w:sz w:val="24"/>
          <w:szCs w:val="24"/>
          <w:lang w:eastAsia="hu-HU"/>
        </w:rPr>
        <w:t xml:space="preserve"> és a leltárkönyv összehasonlításával történik,</w:t>
      </w:r>
    </w:p>
    <w:p w:rsidR="00F02BC9" w:rsidRP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az állományellenőrzés során fellelt hiányosságokról hiányjegyzéket kell összeállítani,</w:t>
      </w:r>
    </w:p>
    <w:p w:rsidR="00F02BC9" w:rsidRP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minden második leltár részleges, amely állomány 20 %-át érinti,</w:t>
      </w:r>
    </w:p>
    <w:p w:rsid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a leltár eredményéről jegyzőkönyvet kell felvenni, melyben fel kell tüntetni a leltár jellegét, számszerű adatokat és hiány vagy többlet mennyiséget.</w:t>
      </w:r>
    </w:p>
    <w:p w:rsidR="005C4065" w:rsidRDefault="005C4065" w:rsidP="005C4065">
      <w:pPr>
        <w:spacing w:after="0" w:line="240" w:lineRule="auto"/>
        <w:ind w:right="1"/>
        <w:jc w:val="both"/>
        <w:rPr>
          <w:rFonts w:ascii="Times New Roman" w:eastAsia="Times New Roman" w:hAnsi="Times New Roman" w:cs="Times New Roman"/>
          <w:snapToGrid w:val="0"/>
          <w:color w:val="000000"/>
          <w:sz w:val="24"/>
          <w:szCs w:val="24"/>
          <w:lang w:eastAsia="hu-HU"/>
        </w:rPr>
      </w:pPr>
    </w:p>
    <w:p w:rsidR="005C4065" w:rsidRPr="00F02BC9" w:rsidRDefault="005C4065" w:rsidP="005C4065">
      <w:pPr>
        <w:spacing w:after="0" w:line="240" w:lineRule="auto"/>
        <w:ind w:right="1"/>
        <w:jc w:val="both"/>
        <w:rPr>
          <w:rFonts w:ascii="Times New Roman" w:eastAsia="Times New Roman" w:hAnsi="Times New Roman" w:cs="Times New Roman"/>
          <w:snapToGrid w:val="0"/>
          <w:color w:val="000000"/>
          <w:sz w:val="24"/>
          <w:szCs w:val="24"/>
          <w:lang w:eastAsia="hu-HU"/>
        </w:rPr>
      </w:pPr>
    </w:p>
    <w:p w:rsidR="00F02BC9" w:rsidRPr="00F02BC9" w:rsidRDefault="00F02BC9" w:rsidP="00F02BC9">
      <w:pPr>
        <w:keepNext/>
        <w:spacing w:before="120" w:after="60" w:line="240" w:lineRule="auto"/>
        <w:ind w:right="1"/>
        <w:jc w:val="both"/>
        <w:outlineLvl w:val="2"/>
        <w:rPr>
          <w:rFonts w:ascii="Cambria" w:eastAsia="Calibri" w:hAnsi="Cambria" w:cs="Times New Roman"/>
          <w:b/>
          <w:bCs/>
          <w:sz w:val="26"/>
          <w:szCs w:val="26"/>
          <w:lang w:eastAsia="hu-HU"/>
        </w:rPr>
      </w:pPr>
      <w:bookmarkStart w:id="8" w:name="_Toc58343957"/>
      <w:bookmarkStart w:id="9" w:name="_Toc150775996"/>
      <w:r w:rsidRPr="00F02BC9">
        <w:rPr>
          <w:rFonts w:ascii="Cambria" w:eastAsia="Calibri" w:hAnsi="Cambria" w:cs="Times New Roman"/>
          <w:b/>
          <w:bCs/>
          <w:sz w:val="26"/>
          <w:szCs w:val="26"/>
          <w:lang w:eastAsia="hu-HU"/>
        </w:rPr>
        <w:t>3. sz. melléklet Könyvtárhasználati és szolgáltatási szabályzat</w:t>
      </w:r>
      <w:bookmarkEnd w:id="8"/>
      <w:bookmarkEnd w:id="9"/>
      <w:r w:rsidRPr="00F02BC9">
        <w:rPr>
          <w:rFonts w:ascii="Cambria" w:eastAsia="Calibri" w:hAnsi="Cambria" w:cs="Times New Roman"/>
          <w:b/>
          <w:bCs/>
          <w:sz w:val="26"/>
          <w:szCs w:val="26"/>
          <w:lang w:eastAsia="hu-HU"/>
        </w:rPr>
        <w:t xml:space="preserve"> </w:t>
      </w:r>
    </w:p>
    <w:p w:rsidR="00F02BC9" w:rsidRPr="00F02BC9" w:rsidRDefault="00F02BC9" w:rsidP="00F02BC9">
      <w:pPr>
        <w:autoSpaceDE w:val="0"/>
        <w:autoSpaceDN w:val="0"/>
        <w:adjustRightInd w:val="0"/>
        <w:spacing w:before="240" w:after="240" w:line="240" w:lineRule="auto"/>
        <w:ind w:right="1"/>
        <w:jc w:val="both"/>
        <w:rPr>
          <w:rFonts w:ascii="Times New Roman" w:eastAsia="Times New Roman" w:hAnsi="Times New Roman" w:cs="Times New Roman"/>
          <w:b/>
          <w:color w:val="000000"/>
          <w:sz w:val="24"/>
          <w:szCs w:val="24"/>
          <w:lang w:eastAsia="hu-HU"/>
        </w:rPr>
      </w:pPr>
      <w:r w:rsidRPr="00F02BC9">
        <w:rPr>
          <w:rFonts w:ascii="Times New Roman" w:eastAsia="Times New Roman" w:hAnsi="Times New Roman" w:cs="Times New Roman"/>
          <w:b/>
          <w:bCs/>
          <w:iCs/>
          <w:color w:val="000000"/>
          <w:sz w:val="24"/>
          <w:szCs w:val="24"/>
          <w:lang w:eastAsia="hu-HU"/>
        </w:rPr>
        <w:t xml:space="preserve">1.1. A könyvtár </w:t>
      </w:r>
      <w:proofErr w:type="spellStart"/>
      <w:r w:rsidRPr="00F02BC9">
        <w:rPr>
          <w:rFonts w:ascii="Times New Roman" w:eastAsia="Times New Roman" w:hAnsi="Times New Roman" w:cs="Times New Roman"/>
          <w:b/>
          <w:bCs/>
          <w:iCs/>
          <w:color w:val="000000"/>
          <w:sz w:val="24"/>
          <w:szCs w:val="24"/>
          <w:lang w:eastAsia="hu-HU"/>
        </w:rPr>
        <w:t>használóinak</w:t>
      </w:r>
      <w:proofErr w:type="spellEnd"/>
      <w:r w:rsidRPr="00F02BC9">
        <w:rPr>
          <w:rFonts w:ascii="Times New Roman" w:eastAsia="Times New Roman" w:hAnsi="Times New Roman" w:cs="Times New Roman"/>
          <w:b/>
          <w:bCs/>
          <w:iCs/>
          <w:color w:val="000000"/>
          <w:sz w:val="24"/>
          <w:szCs w:val="24"/>
          <w:lang w:eastAsia="hu-HU"/>
        </w:rPr>
        <w:t xml:space="preserve"> köre </w:t>
      </w:r>
    </w:p>
    <w:p w:rsidR="00F02BC9" w:rsidRPr="00F02BC9" w:rsidRDefault="00F02BC9" w:rsidP="00F02BC9">
      <w:pPr>
        <w:autoSpaceDE w:val="0"/>
        <w:autoSpaceDN w:val="0"/>
        <w:adjustRightInd w:val="0"/>
        <w:spacing w:before="240"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Az iskolai könyvtár korlátozottan nyilvános könyvtár. Az iskolai könyvtárat az iskola tanulói, </w:t>
      </w:r>
      <w:r w:rsidRPr="00F02BC9">
        <w:rPr>
          <w:rFonts w:ascii="Times New Roman" w:eastAsia="Times New Roman" w:hAnsi="Times New Roman" w:cs="Times New Roman"/>
          <w:sz w:val="24"/>
          <w:szCs w:val="24"/>
          <w:lang w:eastAsia="hu-HU"/>
        </w:rPr>
        <w:t>oktatói</w:t>
      </w:r>
      <w:r w:rsidRPr="00F02BC9">
        <w:rPr>
          <w:rFonts w:ascii="Times New Roman" w:eastAsia="Times New Roman" w:hAnsi="Times New Roman" w:cs="Times New Roman"/>
          <w:color w:val="000000"/>
          <w:sz w:val="24"/>
          <w:szCs w:val="24"/>
          <w:lang w:eastAsia="hu-HU"/>
        </w:rPr>
        <w:t xml:space="preserve">, adminisztratív és technikai dolgozói és a tanulókon keresztül a szüleik használhatják. </w:t>
      </w:r>
      <w:r w:rsidRPr="00F02BC9">
        <w:rPr>
          <w:rFonts w:ascii="Times New Roman" w:eastAsia="Times New Roman" w:hAnsi="Times New Roman" w:cs="Times New Roman"/>
          <w:iCs/>
          <w:color w:val="000000"/>
          <w:sz w:val="24"/>
          <w:szCs w:val="24"/>
          <w:lang w:eastAsia="hu-HU"/>
        </w:rPr>
        <w:t xml:space="preserve">Szükség esetén az iskola tanulói számára előadást, foglalkozást tartó külső </w:t>
      </w:r>
      <w:r w:rsidRPr="00F02BC9">
        <w:rPr>
          <w:rFonts w:ascii="Times New Roman" w:eastAsia="Times New Roman" w:hAnsi="Times New Roman" w:cs="Times New Roman"/>
          <w:sz w:val="24"/>
          <w:szCs w:val="24"/>
          <w:lang w:eastAsia="hu-HU"/>
        </w:rPr>
        <w:t xml:space="preserve">oktató </w:t>
      </w:r>
      <w:r w:rsidRPr="00F02BC9">
        <w:rPr>
          <w:rFonts w:ascii="Times New Roman" w:eastAsia="Times New Roman" w:hAnsi="Times New Roman" w:cs="Times New Roman"/>
          <w:iCs/>
          <w:color w:val="000000"/>
          <w:sz w:val="24"/>
          <w:szCs w:val="24"/>
          <w:lang w:eastAsia="hu-HU"/>
        </w:rPr>
        <w:t>is igénybe veheti a foglalkozás megtartásához szükséges könyvtári szolgáltatást.</w:t>
      </w:r>
    </w:p>
    <w:p w:rsidR="00F02BC9" w:rsidRPr="00F02BC9" w:rsidRDefault="00F02BC9" w:rsidP="00F02BC9">
      <w:pPr>
        <w:spacing w:after="0" w:line="240" w:lineRule="auto"/>
        <w:ind w:right="1"/>
        <w:jc w:val="both"/>
        <w:rPr>
          <w:rFonts w:ascii="Times New Roman" w:eastAsia="MS Mincho" w:hAnsi="Times New Roman" w:cs="Times New Roman"/>
          <w:color w:val="000000"/>
          <w:sz w:val="24"/>
          <w:szCs w:val="24"/>
          <w:lang w:eastAsia="hu-HU"/>
        </w:rPr>
      </w:pPr>
      <w:r w:rsidRPr="00F02BC9">
        <w:rPr>
          <w:rFonts w:ascii="Times New Roman" w:eastAsia="MS Mincho" w:hAnsi="Times New Roman" w:cs="Times New Roman"/>
          <w:color w:val="000000"/>
          <w:sz w:val="24"/>
          <w:szCs w:val="24"/>
          <w:lang w:eastAsia="hu-HU"/>
        </w:rPr>
        <w:t>Minden könyvtárhasználó köteles a könyvtár rendjét megőrizni. A könyvtárba tanszeren kívül más nem vihető be.</w:t>
      </w:r>
    </w:p>
    <w:p w:rsidR="00F02BC9" w:rsidRPr="00F02BC9" w:rsidRDefault="00F02BC9" w:rsidP="00F02BC9">
      <w:pPr>
        <w:autoSpaceDE w:val="0"/>
        <w:autoSpaceDN w:val="0"/>
        <w:adjustRightInd w:val="0"/>
        <w:spacing w:before="240"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b/>
          <w:bCs/>
          <w:iCs/>
          <w:color w:val="000000"/>
          <w:sz w:val="24"/>
          <w:szCs w:val="24"/>
          <w:lang w:eastAsia="hu-HU"/>
        </w:rPr>
        <w:t>1.2.</w:t>
      </w:r>
      <w:r w:rsidRPr="00F02BC9">
        <w:rPr>
          <w:rFonts w:ascii="Times New Roman" w:eastAsia="Times New Roman" w:hAnsi="Times New Roman" w:cs="Times New Roman"/>
          <w:color w:val="000000"/>
          <w:sz w:val="24"/>
          <w:szCs w:val="24"/>
          <w:lang w:eastAsia="hu-HU"/>
        </w:rPr>
        <w:t xml:space="preserve"> Az iskolai könyvtárhasználókat megilletik ingyenesen az alábbi alapszolgáltatások:</w:t>
      </w:r>
    </w:p>
    <w:p w:rsidR="00F02BC9" w:rsidRP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könyvtárlátogatás,</w:t>
      </w:r>
    </w:p>
    <w:p w:rsidR="00F02BC9" w:rsidRP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könyvtári gyűjtemény helyben használata,</w:t>
      </w:r>
    </w:p>
    <w:p w:rsidR="00F02BC9" w:rsidRP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állományfeltáró eszközök használata,</w:t>
      </w:r>
    </w:p>
    <w:p w:rsidR="00F02BC9" w:rsidRP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proofErr w:type="gramStart"/>
      <w:r w:rsidRPr="00F02BC9">
        <w:rPr>
          <w:rFonts w:ascii="Times New Roman" w:eastAsia="Times New Roman" w:hAnsi="Times New Roman" w:cs="Times New Roman"/>
          <w:snapToGrid w:val="0"/>
          <w:color w:val="000000"/>
          <w:sz w:val="24"/>
          <w:szCs w:val="24"/>
          <w:lang w:eastAsia="hu-HU"/>
        </w:rPr>
        <w:t>információ</w:t>
      </w:r>
      <w:proofErr w:type="gramEnd"/>
      <w:r w:rsidRPr="00F02BC9">
        <w:rPr>
          <w:rFonts w:ascii="Times New Roman" w:eastAsia="Times New Roman" w:hAnsi="Times New Roman" w:cs="Times New Roman"/>
          <w:snapToGrid w:val="0"/>
          <w:color w:val="000000"/>
          <w:sz w:val="24"/>
          <w:szCs w:val="24"/>
          <w:lang w:eastAsia="hu-HU"/>
        </w:rPr>
        <w:t xml:space="preserve"> a könyvtár szolgálatairól,</w:t>
      </w:r>
    </w:p>
    <w:p w:rsidR="00F02BC9" w:rsidRP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 xml:space="preserve">az iskolai könyvtáros köteles ingyenes szolgáltatások </w:t>
      </w:r>
      <w:proofErr w:type="spellStart"/>
      <w:r w:rsidRPr="00F02BC9">
        <w:rPr>
          <w:rFonts w:ascii="Times New Roman" w:eastAsia="Times New Roman" w:hAnsi="Times New Roman" w:cs="Times New Roman"/>
          <w:snapToGrid w:val="0"/>
          <w:color w:val="000000"/>
          <w:sz w:val="24"/>
          <w:szCs w:val="24"/>
          <w:lang w:eastAsia="hu-HU"/>
        </w:rPr>
        <w:t>igénybevevőinek</w:t>
      </w:r>
      <w:proofErr w:type="spellEnd"/>
      <w:r w:rsidRPr="00F02BC9">
        <w:rPr>
          <w:rFonts w:ascii="Times New Roman" w:eastAsia="Times New Roman" w:hAnsi="Times New Roman" w:cs="Times New Roman"/>
          <w:snapToGrid w:val="0"/>
          <w:color w:val="000000"/>
          <w:sz w:val="24"/>
          <w:szCs w:val="24"/>
          <w:lang w:eastAsia="hu-HU"/>
        </w:rPr>
        <w:t xml:space="preserve"> adatait regisztrálni.</w:t>
      </w:r>
    </w:p>
    <w:p w:rsidR="00F02BC9" w:rsidRPr="00F02BC9" w:rsidRDefault="00F02BC9" w:rsidP="00F02BC9">
      <w:pPr>
        <w:autoSpaceDE w:val="0"/>
        <w:autoSpaceDN w:val="0"/>
        <w:adjustRightInd w:val="0"/>
        <w:spacing w:before="240"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b/>
          <w:bCs/>
          <w:iCs/>
          <w:color w:val="000000"/>
          <w:sz w:val="24"/>
          <w:szCs w:val="24"/>
          <w:lang w:eastAsia="hu-HU"/>
        </w:rPr>
        <w:t>1.3.</w:t>
      </w:r>
      <w:r w:rsidRPr="00F02BC9">
        <w:rPr>
          <w:rFonts w:ascii="Times New Roman" w:eastAsia="Times New Roman" w:hAnsi="Times New Roman" w:cs="Times New Roman"/>
          <w:color w:val="000000"/>
          <w:sz w:val="24"/>
          <w:szCs w:val="24"/>
          <w:lang w:eastAsia="hu-HU"/>
        </w:rPr>
        <w:t xml:space="preserve"> Az 1. 2. pontban felsoroltakon kívül más egyéb szolgáltatások csak a könyvtárba való beiratkozás után vehető igénybe. A beiratkozás ingyenes.</w:t>
      </w:r>
    </w:p>
    <w:p w:rsidR="00F02BC9" w:rsidRPr="00F02BC9" w:rsidRDefault="00F02BC9" w:rsidP="00F02BC9">
      <w:pPr>
        <w:autoSpaceDE w:val="0"/>
        <w:autoSpaceDN w:val="0"/>
        <w:adjustRightInd w:val="0"/>
        <w:spacing w:before="240"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b/>
          <w:bCs/>
          <w:iCs/>
          <w:color w:val="000000"/>
          <w:sz w:val="24"/>
          <w:szCs w:val="24"/>
          <w:lang w:eastAsia="hu-HU"/>
        </w:rPr>
        <w:lastRenderedPageBreak/>
        <w:t>1.4.</w:t>
      </w:r>
      <w:r w:rsidRPr="00F02BC9">
        <w:rPr>
          <w:rFonts w:ascii="Times New Roman" w:eastAsia="Times New Roman" w:hAnsi="Times New Roman" w:cs="Times New Roman"/>
          <w:color w:val="000000"/>
          <w:sz w:val="24"/>
          <w:szCs w:val="24"/>
          <w:lang w:eastAsia="hu-HU"/>
        </w:rPr>
        <w:t xml:space="preserve"> Beiratkozás a tanulói jogviszony, illetőleg a munkaviszony kezdetekor </w:t>
      </w:r>
      <w:proofErr w:type="gramStart"/>
      <w:r w:rsidRPr="00F02BC9">
        <w:rPr>
          <w:rFonts w:ascii="Times New Roman" w:eastAsia="Times New Roman" w:hAnsi="Times New Roman" w:cs="Times New Roman"/>
          <w:color w:val="000000"/>
          <w:sz w:val="24"/>
          <w:szCs w:val="24"/>
          <w:lang w:eastAsia="hu-HU"/>
        </w:rPr>
        <w:t>automatikus</w:t>
      </w:r>
      <w:proofErr w:type="gramEnd"/>
      <w:r w:rsidRPr="00F02BC9">
        <w:rPr>
          <w:rFonts w:ascii="Times New Roman" w:eastAsia="Times New Roman" w:hAnsi="Times New Roman" w:cs="Times New Roman"/>
          <w:color w:val="000000"/>
          <w:sz w:val="24"/>
          <w:szCs w:val="24"/>
          <w:lang w:eastAsia="hu-HU"/>
        </w:rPr>
        <w:t>, megszűnésekor a könyvtári tagság is megszűnik.</w:t>
      </w:r>
    </w:p>
    <w:p w:rsidR="00F02BC9" w:rsidRPr="00F02BC9" w:rsidRDefault="00F02BC9" w:rsidP="00F02BC9">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 beiratkozáskor az alábbi adatokat kell felvenni a könyvtárhasználótól:</w:t>
      </w:r>
    </w:p>
    <w:p w:rsidR="00F02BC9" w:rsidRP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név,</w:t>
      </w:r>
    </w:p>
    <w:p w:rsidR="00F02BC9" w:rsidRP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születési hely, idő,</w:t>
      </w:r>
    </w:p>
    <w:p w:rsidR="00F02BC9" w:rsidRP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anyja neve,</w:t>
      </w:r>
    </w:p>
    <w:p w:rsidR="00F02BC9" w:rsidRP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 xml:space="preserve">állandó lakhely, illetve ideiglenes lakcím, ha az helyi vagy környékbeli, </w:t>
      </w:r>
    </w:p>
    <w:p w:rsidR="00F02BC9" w:rsidRP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 xml:space="preserve">személyi igazolvány vagy útlevél száma. </w:t>
      </w:r>
    </w:p>
    <w:p w:rsidR="00F02BC9" w:rsidRPr="00F02BC9" w:rsidRDefault="00F02BC9" w:rsidP="00F02BC9">
      <w:pPr>
        <w:autoSpaceDE w:val="0"/>
        <w:autoSpaceDN w:val="0"/>
        <w:adjustRightInd w:val="0"/>
        <w:spacing w:before="240"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 könyvtár a személyes adatok védelméről az adatvédelmi jogszabályok figyelembevételével köteles gondoskodni. A könyvtáros a beiratkozó adatait a beiratkozási naplóban nyilvántartásba veszi.</w:t>
      </w:r>
    </w:p>
    <w:p w:rsidR="00F02BC9" w:rsidRPr="00F02BC9" w:rsidRDefault="00F02BC9" w:rsidP="00F02BC9">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Az adatokban bekövetkezett változásokat a könyvtárhasználó köteles bejelenteni az intézménynek. A tanulóknak az iskolából történő eltávozási szándékáról az igazgató tájékoztatja a könyvtárost. A nyugdíjba vonuló vagy más okokból, az iskolából eltávozó </w:t>
      </w:r>
      <w:proofErr w:type="gramStart"/>
      <w:r w:rsidRPr="00F02BC9">
        <w:rPr>
          <w:rFonts w:ascii="Times New Roman" w:eastAsia="Times New Roman" w:hAnsi="Times New Roman" w:cs="Times New Roman"/>
          <w:color w:val="000000"/>
          <w:sz w:val="24"/>
          <w:szCs w:val="24"/>
          <w:lang w:eastAsia="hu-HU"/>
        </w:rPr>
        <w:t>kollégák</w:t>
      </w:r>
      <w:proofErr w:type="gramEnd"/>
      <w:r w:rsidRPr="00F02BC9">
        <w:rPr>
          <w:rFonts w:ascii="Times New Roman" w:eastAsia="Times New Roman" w:hAnsi="Times New Roman" w:cs="Times New Roman"/>
          <w:color w:val="000000"/>
          <w:sz w:val="24"/>
          <w:szCs w:val="24"/>
          <w:lang w:eastAsia="hu-HU"/>
        </w:rPr>
        <w:t xml:space="preserve"> az általuk kölcsönzött anyagokat az intézményből való eltávozásuk előtt leadják. Az adatok a könyvtári tagság megszüntetése után törlésre kerülnek.</w:t>
      </w:r>
    </w:p>
    <w:p w:rsidR="00F02BC9" w:rsidRPr="00F02BC9" w:rsidRDefault="00F02BC9" w:rsidP="00F02BC9">
      <w:pPr>
        <w:numPr>
          <w:ilvl w:val="0"/>
          <w:numId w:val="6"/>
        </w:numPr>
        <w:spacing w:before="240" w:after="240" w:line="240" w:lineRule="auto"/>
        <w:ind w:left="426" w:right="1"/>
        <w:jc w:val="both"/>
        <w:rPr>
          <w:rFonts w:ascii="Times New Roman" w:eastAsia="Times New Roman" w:hAnsi="Times New Roman" w:cs="Times New Roman"/>
          <w:b/>
          <w:bCs/>
          <w:iCs/>
          <w:color w:val="000000"/>
          <w:sz w:val="24"/>
          <w:szCs w:val="24"/>
          <w:lang w:eastAsia="hu-HU"/>
        </w:rPr>
      </w:pPr>
      <w:r w:rsidRPr="00F02BC9">
        <w:rPr>
          <w:rFonts w:ascii="Times New Roman" w:eastAsia="Times New Roman" w:hAnsi="Times New Roman" w:cs="Times New Roman"/>
          <w:b/>
          <w:bCs/>
          <w:iCs/>
          <w:color w:val="000000"/>
          <w:sz w:val="24"/>
          <w:szCs w:val="24"/>
          <w:lang w:eastAsia="hu-HU"/>
        </w:rPr>
        <w:t xml:space="preserve">A könyvtárhasználat módjai </w:t>
      </w:r>
    </w:p>
    <w:p w:rsidR="00F02BC9" w:rsidRPr="00F02BC9" w:rsidRDefault="00F02BC9" w:rsidP="00F02BC9">
      <w:pPr>
        <w:spacing w:after="0" w:line="240" w:lineRule="auto"/>
        <w:ind w:right="1"/>
        <w:jc w:val="both"/>
        <w:rPr>
          <w:rFonts w:ascii="Times New Roman" w:eastAsia="MS Mincho" w:hAnsi="Times New Roman" w:cs="Times New Roman"/>
          <w:color w:val="000000"/>
          <w:sz w:val="24"/>
          <w:szCs w:val="24"/>
          <w:lang w:eastAsia="hu-HU"/>
        </w:rPr>
      </w:pPr>
      <w:r w:rsidRPr="00F02BC9">
        <w:rPr>
          <w:rFonts w:ascii="Times New Roman" w:eastAsia="MS Mincho" w:hAnsi="Times New Roman" w:cs="Times New Roman"/>
          <w:color w:val="000000"/>
          <w:sz w:val="24"/>
          <w:szCs w:val="24"/>
          <w:lang w:eastAsia="hu-HU"/>
        </w:rPr>
        <w:t xml:space="preserve">Az iskolai könyvtár elsődleges feladata, hogy gyűjteményével és szolgáltatásaival az iskolában folyó oktató-nevelő munkát segítse. Ennek megfelelően lehetővé teszi a könyvtárhasználók számára a következőket: </w:t>
      </w:r>
    </w:p>
    <w:p w:rsidR="00F02BC9" w:rsidRPr="00F02BC9" w:rsidRDefault="00F02BC9" w:rsidP="00F02BC9">
      <w:pPr>
        <w:autoSpaceDE w:val="0"/>
        <w:autoSpaceDN w:val="0"/>
        <w:adjustRightInd w:val="0"/>
        <w:spacing w:before="240" w:after="240" w:line="240" w:lineRule="auto"/>
        <w:ind w:right="1"/>
        <w:jc w:val="both"/>
        <w:rPr>
          <w:rFonts w:ascii="Times New Roman" w:eastAsia="Times New Roman" w:hAnsi="Times New Roman" w:cs="Times New Roman"/>
          <w:b/>
          <w:bCs/>
          <w:iCs/>
          <w:color w:val="000000"/>
          <w:sz w:val="24"/>
          <w:szCs w:val="24"/>
          <w:lang w:eastAsia="hu-HU"/>
        </w:rPr>
      </w:pPr>
      <w:r w:rsidRPr="00F02BC9">
        <w:rPr>
          <w:rFonts w:ascii="Times New Roman" w:eastAsia="Times New Roman" w:hAnsi="Times New Roman" w:cs="Times New Roman"/>
          <w:b/>
          <w:bCs/>
          <w:iCs/>
          <w:color w:val="000000"/>
          <w:sz w:val="24"/>
          <w:szCs w:val="24"/>
          <w:lang w:eastAsia="hu-HU"/>
        </w:rPr>
        <w:t xml:space="preserve">2.1 Helyben használat </w:t>
      </w:r>
    </w:p>
    <w:p w:rsidR="00F02BC9" w:rsidRPr="00F02BC9" w:rsidRDefault="00F02BC9" w:rsidP="00F02BC9">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iCs/>
          <w:color w:val="000000"/>
          <w:sz w:val="24"/>
          <w:szCs w:val="24"/>
          <w:lang w:eastAsia="hu-HU"/>
        </w:rPr>
        <w:t xml:space="preserve">Az iskolai könyvtár </w:t>
      </w:r>
      <w:proofErr w:type="gramStart"/>
      <w:r w:rsidRPr="00F02BC9">
        <w:rPr>
          <w:rFonts w:ascii="Times New Roman" w:eastAsia="Times New Roman" w:hAnsi="Times New Roman" w:cs="Times New Roman"/>
          <w:iCs/>
          <w:color w:val="000000"/>
          <w:sz w:val="24"/>
          <w:szCs w:val="24"/>
          <w:lang w:eastAsia="hu-HU"/>
        </w:rPr>
        <w:t>dokumentumai</w:t>
      </w:r>
      <w:proofErr w:type="gramEnd"/>
      <w:r w:rsidRPr="00F02BC9">
        <w:rPr>
          <w:rFonts w:ascii="Times New Roman" w:eastAsia="Times New Roman" w:hAnsi="Times New Roman" w:cs="Times New Roman"/>
          <w:iCs/>
          <w:color w:val="000000"/>
          <w:sz w:val="24"/>
          <w:szCs w:val="24"/>
          <w:lang w:eastAsia="hu-HU"/>
        </w:rPr>
        <w:t xml:space="preserve"> közül csak helyben használhatók: </w:t>
      </w:r>
    </w:p>
    <w:p w:rsidR="00F02BC9" w:rsidRP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 xml:space="preserve">a kézikönyvtári állományrész, </w:t>
      </w:r>
    </w:p>
    <w:p w:rsidR="00F02BC9" w:rsidRP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 xml:space="preserve">a külön gyűjtemények: audiovizuális (AV) anyagok, elektronikus </w:t>
      </w:r>
      <w:proofErr w:type="gramStart"/>
      <w:r w:rsidRPr="00F02BC9">
        <w:rPr>
          <w:rFonts w:ascii="Times New Roman" w:eastAsia="Times New Roman" w:hAnsi="Times New Roman" w:cs="Times New Roman"/>
          <w:snapToGrid w:val="0"/>
          <w:color w:val="000000"/>
          <w:sz w:val="24"/>
          <w:szCs w:val="24"/>
          <w:lang w:eastAsia="hu-HU"/>
        </w:rPr>
        <w:t>dokumentumok</w:t>
      </w:r>
      <w:proofErr w:type="gramEnd"/>
      <w:r w:rsidRPr="00F02BC9">
        <w:rPr>
          <w:rFonts w:ascii="Times New Roman" w:eastAsia="Times New Roman" w:hAnsi="Times New Roman" w:cs="Times New Roman"/>
          <w:snapToGrid w:val="0"/>
          <w:color w:val="000000"/>
          <w:sz w:val="24"/>
          <w:szCs w:val="24"/>
          <w:lang w:eastAsia="hu-HU"/>
        </w:rPr>
        <w:t xml:space="preserve">, muzeális dokumentumok, folyóiratok (legutolsó számok) </w:t>
      </w:r>
    </w:p>
    <w:p w:rsidR="00F02BC9" w:rsidRPr="00F02BC9" w:rsidRDefault="00F02BC9" w:rsidP="00F02BC9">
      <w:pPr>
        <w:autoSpaceDE w:val="0"/>
        <w:autoSpaceDN w:val="0"/>
        <w:adjustRightInd w:val="0"/>
        <w:spacing w:before="240" w:after="0" w:line="240" w:lineRule="auto"/>
        <w:ind w:right="1"/>
        <w:jc w:val="both"/>
        <w:rPr>
          <w:rFonts w:ascii="Times New Roman" w:eastAsia="Times New Roman" w:hAnsi="Times New Roman" w:cs="Times New Roman"/>
          <w:iCs/>
          <w:color w:val="000000"/>
          <w:sz w:val="24"/>
          <w:szCs w:val="24"/>
          <w:lang w:eastAsia="hu-HU"/>
        </w:rPr>
      </w:pPr>
      <w:r w:rsidRPr="00F02BC9">
        <w:rPr>
          <w:rFonts w:ascii="Times New Roman" w:eastAsia="Times New Roman" w:hAnsi="Times New Roman" w:cs="Times New Roman"/>
          <w:iCs/>
          <w:color w:val="000000"/>
          <w:sz w:val="24"/>
          <w:szCs w:val="24"/>
          <w:lang w:eastAsia="hu-HU"/>
        </w:rPr>
        <w:t xml:space="preserve">A csak helyben használható </w:t>
      </w:r>
      <w:proofErr w:type="gramStart"/>
      <w:r w:rsidRPr="00F02BC9">
        <w:rPr>
          <w:rFonts w:ascii="Times New Roman" w:eastAsia="Times New Roman" w:hAnsi="Times New Roman" w:cs="Times New Roman"/>
          <w:iCs/>
          <w:color w:val="000000"/>
          <w:sz w:val="24"/>
          <w:szCs w:val="24"/>
          <w:lang w:eastAsia="hu-HU"/>
        </w:rPr>
        <w:t>dokumentumokat</w:t>
      </w:r>
      <w:proofErr w:type="gramEnd"/>
      <w:r w:rsidRPr="00F02BC9">
        <w:rPr>
          <w:rFonts w:ascii="Times New Roman" w:eastAsia="Times New Roman" w:hAnsi="Times New Roman" w:cs="Times New Roman"/>
          <w:iCs/>
          <w:color w:val="000000"/>
          <w:sz w:val="24"/>
          <w:szCs w:val="24"/>
          <w:lang w:eastAsia="hu-HU"/>
        </w:rPr>
        <w:t xml:space="preserve"> a szaktanárok egy-egy tanítási órára, indokolt esetben a könyvtár zárása és nyitása közötti időre kikölcsönözhetik. </w:t>
      </w:r>
    </w:p>
    <w:p w:rsidR="00F02BC9" w:rsidRPr="00F02BC9" w:rsidRDefault="00F02BC9" w:rsidP="00F02BC9">
      <w:pPr>
        <w:autoSpaceDE w:val="0"/>
        <w:autoSpaceDN w:val="0"/>
        <w:adjustRightInd w:val="0"/>
        <w:spacing w:before="240" w:after="0" w:line="240" w:lineRule="auto"/>
        <w:ind w:right="1"/>
        <w:jc w:val="both"/>
        <w:rPr>
          <w:rFonts w:ascii="Times New Roman" w:eastAsia="Times New Roman" w:hAnsi="Times New Roman" w:cs="Times New Roman"/>
          <w:iCs/>
          <w:color w:val="000000"/>
          <w:sz w:val="24"/>
          <w:szCs w:val="24"/>
          <w:lang w:eastAsia="hu-HU"/>
        </w:rPr>
      </w:pPr>
      <w:r w:rsidRPr="00F02BC9">
        <w:rPr>
          <w:rFonts w:ascii="Times New Roman" w:eastAsia="Times New Roman" w:hAnsi="Times New Roman" w:cs="Times New Roman"/>
          <w:iCs/>
          <w:color w:val="000000"/>
          <w:sz w:val="24"/>
          <w:szCs w:val="24"/>
          <w:lang w:eastAsia="hu-HU"/>
        </w:rPr>
        <w:t xml:space="preserve">A könyvtáros-tanár szakmai segítséget ad: </w:t>
      </w:r>
    </w:p>
    <w:p w:rsidR="00F02BC9" w:rsidRP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 xml:space="preserve">az </w:t>
      </w:r>
      <w:proofErr w:type="gramStart"/>
      <w:r w:rsidRPr="00F02BC9">
        <w:rPr>
          <w:rFonts w:ascii="Times New Roman" w:eastAsia="Times New Roman" w:hAnsi="Times New Roman" w:cs="Times New Roman"/>
          <w:snapToGrid w:val="0"/>
          <w:color w:val="000000"/>
          <w:sz w:val="24"/>
          <w:szCs w:val="24"/>
          <w:lang w:eastAsia="hu-HU"/>
        </w:rPr>
        <w:t>információk</w:t>
      </w:r>
      <w:proofErr w:type="gramEnd"/>
      <w:r w:rsidRPr="00F02BC9">
        <w:rPr>
          <w:rFonts w:ascii="Times New Roman" w:eastAsia="Times New Roman" w:hAnsi="Times New Roman" w:cs="Times New Roman"/>
          <w:snapToGrid w:val="0"/>
          <w:color w:val="000000"/>
          <w:sz w:val="24"/>
          <w:szCs w:val="24"/>
          <w:lang w:eastAsia="hu-HU"/>
        </w:rPr>
        <w:t xml:space="preserve"> közötti eligazodásban, </w:t>
      </w:r>
    </w:p>
    <w:p w:rsidR="00F02BC9" w:rsidRP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 xml:space="preserve">az </w:t>
      </w:r>
      <w:proofErr w:type="gramStart"/>
      <w:r w:rsidRPr="00F02BC9">
        <w:rPr>
          <w:rFonts w:ascii="Times New Roman" w:eastAsia="Times New Roman" w:hAnsi="Times New Roman" w:cs="Times New Roman"/>
          <w:snapToGrid w:val="0"/>
          <w:color w:val="000000"/>
          <w:sz w:val="24"/>
          <w:szCs w:val="24"/>
          <w:lang w:eastAsia="hu-HU"/>
        </w:rPr>
        <w:t>információk</w:t>
      </w:r>
      <w:proofErr w:type="gramEnd"/>
      <w:r w:rsidRPr="00F02BC9">
        <w:rPr>
          <w:rFonts w:ascii="Times New Roman" w:eastAsia="Times New Roman" w:hAnsi="Times New Roman" w:cs="Times New Roman"/>
          <w:snapToGrid w:val="0"/>
          <w:color w:val="000000"/>
          <w:sz w:val="24"/>
          <w:szCs w:val="24"/>
          <w:lang w:eastAsia="hu-HU"/>
        </w:rPr>
        <w:t xml:space="preserve"> kezelésében, </w:t>
      </w:r>
    </w:p>
    <w:p w:rsidR="00F02BC9" w:rsidRP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 xml:space="preserve">a szellemi munka technikájának alkalmazásában, </w:t>
      </w:r>
    </w:p>
    <w:p w:rsidR="00F02BC9" w:rsidRP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 xml:space="preserve">a technikai eszközök használatában. </w:t>
      </w:r>
    </w:p>
    <w:p w:rsidR="00F02BC9" w:rsidRPr="00F02BC9" w:rsidRDefault="00F02BC9" w:rsidP="00F02BC9">
      <w:pPr>
        <w:autoSpaceDE w:val="0"/>
        <w:autoSpaceDN w:val="0"/>
        <w:adjustRightInd w:val="0"/>
        <w:spacing w:before="240" w:after="240" w:line="240" w:lineRule="auto"/>
        <w:ind w:right="1"/>
        <w:jc w:val="both"/>
        <w:rPr>
          <w:rFonts w:ascii="Times New Roman" w:eastAsia="Times New Roman" w:hAnsi="Times New Roman" w:cs="Times New Roman"/>
          <w:b/>
          <w:bCs/>
          <w:i/>
          <w:iCs/>
          <w:color w:val="000000"/>
          <w:sz w:val="24"/>
          <w:szCs w:val="24"/>
          <w:lang w:eastAsia="hu-HU"/>
        </w:rPr>
      </w:pPr>
      <w:r w:rsidRPr="00F02BC9">
        <w:rPr>
          <w:rFonts w:ascii="Times New Roman" w:eastAsia="Times New Roman" w:hAnsi="Times New Roman" w:cs="Times New Roman"/>
          <w:b/>
          <w:bCs/>
          <w:iCs/>
          <w:color w:val="000000"/>
          <w:sz w:val="24"/>
          <w:szCs w:val="24"/>
          <w:lang w:eastAsia="hu-HU"/>
        </w:rPr>
        <w:t>2.2 Csoportos használat</w:t>
      </w:r>
      <w:r w:rsidRPr="00F02BC9">
        <w:rPr>
          <w:rFonts w:ascii="Times New Roman" w:eastAsia="Times New Roman" w:hAnsi="Times New Roman" w:cs="Times New Roman"/>
          <w:b/>
          <w:bCs/>
          <w:i/>
          <w:iCs/>
          <w:color w:val="000000"/>
          <w:sz w:val="24"/>
          <w:szCs w:val="24"/>
          <w:lang w:eastAsia="hu-HU"/>
        </w:rPr>
        <w:t xml:space="preserve"> </w:t>
      </w:r>
    </w:p>
    <w:p w:rsidR="00F02BC9" w:rsidRPr="00F02BC9" w:rsidRDefault="00F02BC9" w:rsidP="00F02BC9">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iCs/>
          <w:color w:val="000000"/>
          <w:sz w:val="24"/>
          <w:szCs w:val="24"/>
          <w:lang w:eastAsia="hu-HU"/>
        </w:rPr>
        <w:t xml:space="preserve">Az osztályok, a tanulócsoportok, a szakkörök részére a könyvtáros-tanár, az osztályfőnökök, a szaktanárok, a szakkörvezetők könyvtárhasználatra épülő szakórákat, foglalkozásokat tarthatnak. </w:t>
      </w:r>
    </w:p>
    <w:p w:rsidR="00F02BC9" w:rsidRPr="00F02BC9" w:rsidRDefault="00F02BC9" w:rsidP="00F02BC9">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iCs/>
          <w:color w:val="000000"/>
          <w:sz w:val="24"/>
          <w:szCs w:val="24"/>
          <w:lang w:eastAsia="hu-HU"/>
        </w:rPr>
        <w:t xml:space="preserve">A szakórák, foglalkozások megtartására az összeállított, a könyvtári nyitva tartásnak megfeleltetett ütemterv szerint kerül sor. </w:t>
      </w:r>
    </w:p>
    <w:p w:rsidR="00F02BC9" w:rsidRPr="00F02BC9" w:rsidRDefault="00F02BC9" w:rsidP="00F02BC9">
      <w:pPr>
        <w:autoSpaceDE w:val="0"/>
        <w:autoSpaceDN w:val="0"/>
        <w:adjustRightInd w:val="0"/>
        <w:spacing w:after="0" w:line="240" w:lineRule="auto"/>
        <w:ind w:right="1"/>
        <w:jc w:val="both"/>
        <w:rPr>
          <w:rFonts w:ascii="Times New Roman" w:eastAsia="Times New Roman" w:hAnsi="Times New Roman" w:cs="Times New Roman"/>
          <w:iCs/>
          <w:color w:val="000000"/>
          <w:sz w:val="24"/>
          <w:szCs w:val="24"/>
          <w:lang w:eastAsia="hu-HU"/>
        </w:rPr>
      </w:pPr>
      <w:r w:rsidRPr="00F02BC9">
        <w:rPr>
          <w:rFonts w:ascii="Times New Roman" w:eastAsia="Times New Roman" w:hAnsi="Times New Roman" w:cs="Times New Roman"/>
          <w:iCs/>
          <w:color w:val="000000"/>
          <w:sz w:val="24"/>
          <w:szCs w:val="24"/>
          <w:lang w:eastAsia="hu-HU"/>
        </w:rPr>
        <w:t>A könyvtáros-tanár szakmai segítséget ad a foglalkozások megtartásához.</w:t>
      </w:r>
    </w:p>
    <w:p w:rsidR="00F02BC9" w:rsidRPr="00F02BC9" w:rsidRDefault="00F02BC9" w:rsidP="00F02BC9">
      <w:pPr>
        <w:autoSpaceDE w:val="0"/>
        <w:autoSpaceDN w:val="0"/>
        <w:adjustRightInd w:val="0"/>
        <w:spacing w:before="240" w:after="240" w:line="240" w:lineRule="auto"/>
        <w:ind w:right="1"/>
        <w:jc w:val="both"/>
        <w:rPr>
          <w:rFonts w:ascii="Times New Roman" w:eastAsia="Times New Roman" w:hAnsi="Times New Roman" w:cs="Times New Roman"/>
          <w:b/>
          <w:color w:val="000000"/>
          <w:sz w:val="24"/>
          <w:szCs w:val="24"/>
          <w:lang w:eastAsia="hu-HU"/>
        </w:rPr>
      </w:pPr>
      <w:r w:rsidRPr="00F02BC9">
        <w:rPr>
          <w:rFonts w:ascii="Times New Roman" w:eastAsia="Times New Roman" w:hAnsi="Times New Roman" w:cs="Times New Roman"/>
          <w:b/>
          <w:bCs/>
          <w:i/>
          <w:iCs/>
          <w:color w:val="000000"/>
          <w:sz w:val="24"/>
          <w:szCs w:val="24"/>
          <w:lang w:eastAsia="hu-HU"/>
        </w:rPr>
        <w:lastRenderedPageBreak/>
        <w:t>2.</w:t>
      </w:r>
      <w:r w:rsidRPr="00F02BC9">
        <w:rPr>
          <w:rFonts w:ascii="Times New Roman" w:eastAsia="Times New Roman" w:hAnsi="Times New Roman" w:cs="Times New Roman"/>
          <w:b/>
          <w:bCs/>
          <w:iCs/>
          <w:color w:val="000000"/>
          <w:sz w:val="24"/>
          <w:szCs w:val="24"/>
          <w:lang w:eastAsia="hu-HU"/>
        </w:rPr>
        <w:t xml:space="preserve">3. Kölcsönzés </w:t>
      </w:r>
      <w:r w:rsidRPr="00F02BC9">
        <w:rPr>
          <w:rFonts w:ascii="Times New Roman" w:eastAsia="Times New Roman" w:hAnsi="Times New Roman" w:cs="Times New Roman"/>
          <w:b/>
          <w:color w:val="000000"/>
          <w:sz w:val="24"/>
          <w:szCs w:val="24"/>
          <w:lang w:eastAsia="hu-HU"/>
        </w:rPr>
        <w:t>szabályai</w:t>
      </w:r>
    </w:p>
    <w:p w:rsidR="00F02BC9" w:rsidRPr="00F02BC9" w:rsidRDefault="00F02BC9" w:rsidP="00F02BC9">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Minden beiratkozott olvasó jogosult a kölcsönzésre.</w:t>
      </w:r>
    </w:p>
    <w:p w:rsidR="00F02BC9" w:rsidRPr="00F02BC9" w:rsidRDefault="00F02BC9" w:rsidP="00F02BC9">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 </w:t>
      </w:r>
      <w:proofErr w:type="spellStart"/>
      <w:r w:rsidRPr="00F02BC9">
        <w:rPr>
          <w:rFonts w:ascii="Times New Roman" w:eastAsia="Times New Roman" w:hAnsi="Times New Roman" w:cs="Times New Roman"/>
          <w:color w:val="000000"/>
          <w:sz w:val="24"/>
          <w:szCs w:val="24"/>
          <w:lang w:eastAsia="hu-HU"/>
        </w:rPr>
        <w:t>kölcsönözhetőség</w:t>
      </w:r>
      <w:proofErr w:type="spellEnd"/>
      <w:r w:rsidRPr="00F02BC9">
        <w:rPr>
          <w:rFonts w:ascii="Times New Roman" w:eastAsia="Times New Roman" w:hAnsi="Times New Roman" w:cs="Times New Roman"/>
          <w:color w:val="000000"/>
          <w:sz w:val="24"/>
          <w:szCs w:val="24"/>
          <w:lang w:eastAsia="hu-HU"/>
        </w:rPr>
        <w:t xml:space="preserve"> szempontjából az alábbi </w:t>
      </w:r>
      <w:proofErr w:type="gramStart"/>
      <w:r w:rsidRPr="00F02BC9">
        <w:rPr>
          <w:rFonts w:ascii="Times New Roman" w:eastAsia="Times New Roman" w:hAnsi="Times New Roman" w:cs="Times New Roman"/>
          <w:color w:val="000000"/>
          <w:sz w:val="24"/>
          <w:szCs w:val="24"/>
          <w:lang w:eastAsia="hu-HU"/>
        </w:rPr>
        <w:t>kategóriákba</w:t>
      </w:r>
      <w:proofErr w:type="gramEnd"/>
      <w:r w:rsidRPr="00F02BC9">
        <w:rPr>
          <w:rFonts w:ascii="Times New Roman" w:eastAsia="Times New Roman" w:hAnsi="Times New Roman" w:cs="Times New Roman"/>
          <w:color w:val="000000"/>
          <w:sz w:val="24"/>
          <w:szCs w:val="24"/>
          <w:lang w:eastAsia="hu-HU"/>
        </w:rPr>
        <w:t xml:space="preserve"> sorolhatók a dokumentumok:</w:t>
      </w:r>
    </w:p>
    <w:p w:rsidR="00F02BC9" w:rsidRP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kölcsönözhetők,</w:t>
      </w:r>
    </w:p>
    <w:p w:rsidR="00F02BC9" w:rsidRP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csak helyben használhatók.</w:t>
      </w:r>
    </w:p>
    <w:p w:rsidR="00F02BC9" w:rsidRPr="00F02BC9" w:rsidRDefault="00F02BC9" w:rsidP="00F02BC9">
      <w:p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 könyvtárból bármely </w:t>
      </w:r>
      <w:proofErr w:type="gramStart"/>
      <w:r w:rsidRPr="00F02BC9">
        <w:rPr>
          <w:rFonts w:ascii="Times New Roman" w:eastAsia="Times New Roman" w:hAnsi="Times New Roman" w:cs="Times New Roman"/>
          <w:color w:val="000000"/>
          <w:sz w:val="24"/>
          <w:szCs w:val="24"/>
          <w:lang w:eastAsia="hu-HU"/>
        </w:rPr>
        <w:t>dokumentumot</w:t>
      </w:r>
      <w:proofErr w:type="gramEnd"/>
      <w:r w:rsidRPr="00F02BC9">
        <w:rPr>
          <w:rFonts w:ascii="Times New Roman" w:eastAsia="Times New Roman" w:hAnsi="Times New Roman" w:cs="Times New Roman"/>
          <w:color w:val="000000"/>
          <w:sz w:val="24"/>
          <w:szCs w:val="24"/>
          <w:lang w:eastAsia="hu-HU"/>
        </w:rPr>
        <w:t xml:space="preserve"> csak a könyvtáros tudtával szabad kivinni. </w:t>
      </w:r>
    </w:p>
    <w:p w:rsidR="00F02BC9" w:rsidRPr="00F02BC9" w:rsidRDefault="00F02BC9" w:rsidP="00F02BC9">
      <w:pPr>
        <w:spacing w:before="240"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 kölcsönzés nyilvántartása jelenleg papír alapon történik.</w:t>
      </w:r>
    </w:p>
    <w:p w:rsidR="00F02BC9" w:rsidRPr="00F02BC9" w:rsidRDefault="00F02BC9" w:rsidP="00F02BC9">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Egy olvasó egyidejűleg maximum 3 könyvet kölcsönözhet (a kölcsönzési szám indokolt esetben változtatható).</w:t>
      </w:r>
    </w:p>
    <w:p w:rsidR="00F02BC9" w:rsidRPr="00F02BC9" w:rsidRDefault="00F02BC9" w:rsidP="00F02BC9">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 kölcsönözhető </w:t>
      </w:r>
      <w:proofErr w:type="gramStart"/>
      <w:r w:rsidRPr="00F02BC9">
        <w:rPr>
          <w:rFonts w:ascii="Times New Roman" w:eastAsia="Times New Roman" w:hAnsi="Times New Roman" w:cs="Times New Roman"/>
          <w:color w:val="000000"/>
          <w:sz w:val="24"/>
          <w:szCs w:val="24"/>
          <w:lang w:eastAsia="hu-HU"/>
        </w:rPr>
        <w:t>kategóriájú</w:t>
      </w:r>
      <w:proofErr w:type="gramEnd"/>
      <w:r w:rsidRPr="00F02BC9">
        <w:rPr>
          <w:rFonts w:ascii="Times New Roman" w:eastAsia="Times New Roman" w:hAnsi="Times New Roman" w:cs="Times New Roman"/>
          <w:color w:val="000000"/>
          <w:sz w:val="24"/>
          <w:szCs w:val="24"/>
          <w:lang w:eastAsia="hu-HU"/>
        </w:rPr>
        <w:t xml:space="preserve"> dokumentumok időtartama 21 nap (tankönyvek esetén tanév vége).</w:t>
      </w:r>
    </w:p>
    <w:p w:rsidR="00F02BC9" w:rsidRPr="00F02BC9" w:rsidRDefault="00F02BC9" w:rsidP="00F02BC9">
      <w:pPr>
        <w:spacing w:before="240"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 kölcsönzési határidő egy – indokolt esetben két – alkalommal meghosszabbítható újabb három hétre. A több példányos kötelező és ajánlott olvasmányok kölcsönzési határideje és hosszabbítása szükség esetén négy hét lehet. A kölcsönzésben lévő </w:t>
      </w:r>
      <w:proofErr w:type="gramStart"/>
      <w:r w:rsidRPr="00F02BC9">
        <w:rPr>
          <w:rFonts w:ascii="Times New Roman" w:eastAsia="Times New Roman" w:hAnsi="Times New Roman" w:cs="Times New Roman"/>
          <w:color w:val="000000"/>
          <w:sz w:val="24"/>
          <w:szCs w:val="24"/>
          <w:lang w:eastAsia="hu-HU"/>
        </w:rPr>
        <w:t>dokumentumok</w:t>
      </w:r>
      <w:proofErr w:type="gramEnd"/>
      <w:r w:rsidRPr="00F02BC9">
        <w:rPr>
          <w:rFonts w:ascii="Times New Roman" w:eastAsia="Times New Roman" w:hAnsi="Times New Roman" w:cs="Times New Roman"/>
          <w:color w:val="000000"/>
          <w:sz w:val="24"/>
          <w:szCs w:val="24"/>
          <w:lang w:eastAsia="hu-HU"/>
        </w:rPr>
        <w:t xml:space="preserve"> előjegyezhetők.</w:t>
      </w:r>
    </w:p>
    <w:p w:rsidR="00F02BC9" w:rsidRPr="00F02BC9" w:rsidRDefault="00F02BC9" w:rsidP="00F02BC9">
      <w:p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Az iskolából távozó, illetőleg az érettségiző tanulók esetében a tanulói jogviszony megszűnésének időpontjáig a kölcsönzött tankönyveket, tartós tankönyveket, egyéb könyvtári </w:t>
      </w:r>
      <w:proofErr w:type="gramStart"/>
      <w:r w:rsidRPr="00F02BC9">
        <w:rPr>
          <w:rFonts w:ascii="Times New Roman" w:eastAsia="Times New Roman" w:hAnsi="Times New Roman" w:cs="Times New Roman"/>
          <w:color w:val="000000"/>
          <w:sz w:val="24"/>
          <w:szCs w:val="24"/>
          <w:lang w:eastAsia="hu-HU"/>
        </w:rPr>
        <w:t>dokumentumokat</w:t>
      </w:r>
      <w:proofErr w:type="gramEnd"/>
      <w:r w:rsidRPr="00F02BC9">
        <w:rPr>
          <w:rFonts w:ascii="Times New Roman" w:eastAsia="Times New Roman" w:hAnsi="Times New Roman" w:cs="Times New Roman"/>
          <w:color w:val="000000"/>
          <w:sz w:val="24"/>
          <w:szCs w:val="24"/>
          <w:lang w:eastAsia="hu-HU"/>
        </w:rPr>
        <w:t xml:space="preserve"> vissza kell szolgáltatni. </w:t>
      </w:r>
    </w:p>
    <w:p w:rsidR="00F02BC9" w:rsidRPr="00F02BC9" w:rsidRDefault="00F02BC9" w:rsidP="00F02BC9">
      <w:pPr>
        <w:spacing w:before="240"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Az </w:t>
      </w:r>
      <w:r w:rsidRPr="00F02BC9">
        <w:rPr>
          <w:rFonts w:ascii="Times New Roman" w:eastAsia="Times New Roman" w:hAnsi="Times New Roman" w:cs="Times New Roman"/>
          <w:sz w:val="24"/>
          <w:szCs w:val="24"/>
          <w:lang w:eastAsia="hu-HU"/>
        </w:rPr>
        <w:t xml:space="preserve">oktatók </w:t>
      </w:r>
      <w:r w:rsidRPr="00F02BC9">
        <w:rPr>
          <w:rFonts w:ascii="Times New Roman" w:eastAsia="Times New Roman" w:hAnsi="Times New Roman" w:cs="Times New Roman"/>
          <w:color w:val="000000"/>
          <w:sz w:val="24"/>
          <w:szCs w:val="24"/>
          <w:lang w:eastAsia="hu-HU"/>
        </w:rPr>
        <w:t xml:space="preserve">a tanév során egy-egy tananyagrészhez a szükséges mennyiségű </w:t>
      </w:r>
      <w:proofErr w:type="gramStart"/>
      <w:r w:rsidRPr="00F02BC9">
        <w:rPr>
          <w:rFonts w:ascii="Times New Roman" w:eastAsia="Times New Roman" w:hAnsi="Times New Roman" w:cs="Times New Roman"/>
          <w:color w:val="000000"/>
          <w:sz w:val="24"/>
          <w:szCs w:val="24"/>
          <w:lang w:eastAsia="hu-HU"/>
        </w:rPr>
        <w:t>dokumentumot</w:t>
      </w:r>
      <w:proofErr w:type="gramEnd"/>
      <w:r w:rsidRPr="00F02BC9">
        <w:rPr>
          <w:rFonts w:ascii="Times New Roman" w:eastAsia="Times New Roman" w:hAnsi="Times New Roman" w:cs="Times New Roman"/>
          <w:color w:val="000000"/>
          <w:sz w:val="24"/>
          <w:szCs w:val="24"/>
          <w:lang w:eastAsia="hu-HU"/>
        </w:rPr>
        <w:t xml:space="preserve"> az anyagrész feldolgozásához szükséges ideig használhatják.</w:t>
      </w:r>
    </w:p>
    <w:p w:rsidR="00F02BC9" w:rsidRPr="00F02BC9" w:rsidRDefault="00F02BC9" w:rsidP="00F02BC9">
      <w:p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Az ingyenes tankönyvtámogatásban részesülő diákok által átvett tankönyvekkel kapcsolatos szabályokat SZMSZ-ünk 4. sz. melléklete tartalmazza. </w:t>
      </w:r>
    </w:p>
    <w:p w:rsidR="00F02BC9" w:rsidRPr="00F02BC9" w:rsidRDefault="00F02BC9" w:rsidP="00F02BC9">
      <w:p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Az elveszett vagy rongálástól könyvtári használatra alkalmatlanná vált </w:t>
      </w:r>
      <w:proofErr w:type="gramStart"/>
      <w:r w:rsidRPr="00F02BC9">
        <w:rPr>
          <w:rFonts w:ascii="Times New Roman" w:eastAsia="Times New Roman" w:hAnsi="Times New Roman" w:cs="Times New Roman"/>
          <w:color w:val="000000"/>
          <w:sz w:val="24"/>
          <w:szCs w:val="24"/>
          <w:lang w:eastAsia="hu-HU"/>
        </w:rPr>
        <w:t>dokumentumot</w:t>
      </w:r>
      <w:proofErr w:type="gramEnd"/>
      <w:r w:rsidRPr="00F02BC9">
        <w:rPr>
          <w:rFonts w:ascii="Times New Roman" w:eastAsia="Times New Roman" w:hAnsi="Times New Roman" w:cs="Times New Roman"/>
          <w:color w:val="000000"/>
          <w:sz w:val="24"/>
          <w:szCs w:val="24"/>
          <w:lang w:eastAsia="hu-HU"/>
        </w:rPr>
        <w:t xml:space="preserve"> az olvasó köteles egy kifogástalan példánnyal vagy a könyvtár számára szükséges más művel pótolni.</w:t>
      </w:r>
    </w:p>
    <w:p w:rsidR="00F02BC9" w:rsidRPr="00F02BC9" w:rsidRDefault="00F02BC9" w:rsidP="00F02BC9">
      <w:pPr>
        <w:autoSpaceDE w:val="0"/>
        <w:autoSpaceDN w:val="0"/>
        <w:adjustRightInd w:val="0"/>
        <w:spacing w:before="240" w:after="240" w:line="240" w:lineRule="auto"/>
        <w:ind w:right="1"/>
        <w:jc w:val="both"/>
        <w:rPr>
          <w:rFonts w:ascii="Times New Roman" w:eastAsia="Times New Roman" w:hAnsi="Times New Roman" w:cs="Times New Roman"/>
          <w:b/>
          <w:color w:val="000000"/>
          <w:sz w:val="24"/>
          <w:szCs w:val="24"/>
          <w:lang w:eastAsia="hu-HU"/>
        </w:rPr>
      </w:pPr>
      <w:r w:rsidRPr="00F02BC9">
        <w:rPr>
          <w:rFonts w:ascii="Times New Roman" w:eastAsia="Times New Roman" w:hAnsi="Times New Roman" w:cs="Times New Roman"/>
          <w:b/>
          <w:color w:val="000000"/>
          <w:sz w:val="24"/>
          <w:szCs w:val="24"/>
          <w:lang w:eastAsia="hu-HU"/>
        </w:rPr>
        <w:t xml:space="preserve">2.4 </w:t>
      </w:r>
      <w:r w:rsidRPr="00F02BC9">
        <w:rPr>
          <w:rFonts w:ascii="Times New Roman" w:eastAsia="Times New Roman" w:hAnsi="Times New Roman" w:cs="Times New Roman"/>
          <w:b/>
          <w:bCs/>
          <w:iCs/>
          <w:color w:val="000000"/>
          <w:sz w:val="24"/>
          <w:szCs w:val="24"/>
          <w:lang w:eastAsia="hu-HU"/>
        </w:rPr>
        <w:t>Könyvtárközi</w:t>
      </w:r>
      <w:r w:rsidRPr="00F02BC9">
        <w:rPr>
          <w:rFonts w:ascii="Times New Roman" w:eastAsia="Times New Roman" w:hAnsi="Times New Roman" w:cs="Times New Roman"/>
          <w:b/>
          <w:color w:val="000000"/>
          <w:sz w:val="24"/>
          <w:szCs w:val="24"/>
          <w:lang w:eastAsia="hu-HU"/>
        </w:rPr>
        <w:t xml:space="preserve"> kölcsönzés</w:t>
      </w:r>
    </w:p>
    <w:p w:rsidR="00F02BC9" w:rsidRPr="00F02BC9" w:rsidRDefault="00F02BC9" w:rsidP="00F02BC9">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 gyűjteményünkből hiányzó műveket - olvasói kérésre - más könyvtárakból meghozatjuk. Visszaküldésének költségei az igénybe vevő olvasót terheli. A kérés indításakor az olvasót minden esetben tájékoztatni kell e tényről, illetve nyilatkoznia kell a térítési díj vállalásáról</w:t>
      </w:r>
    </w:p>
    <w:p w:rsidR="00F02BC9" w:rsidRPr="00F02BC9" w:rsidRDefault="00F02BC9" w:rsidP="00F02BC9">
      <w:pPr>
        <w:autoSpaceDE w:val="0"/>
        <w:autoSpaceDN w:val="0"/>
        <w:adjustRightInd w:val="0"/>
        <w:spacing w:before="240" w:after="240" w:line="240" w:lineRule="auto"/>
        <w:ind w:right="1"/>
        <w:jc w:val="both"/>
        <w:rPr>
          <w:rFonts w:ascii="Times New Roman" w:eastAsia="Times New Roman" w:hAnsi="Times New Roman" w:cs="Times New Roman"/>
          <w:b/>
          <w:color w:val="000000"/>
          <w:sz w:val="24"/>
          <w:szCs w:val="24"/>
          <w:lang w:eastAsia="hu-HU"/>
        </w:rPr>
      </w:pPr>
      <w:r w:rsidRPr="00F02BC9">
        <w:rPr>
          <w:rFonts w:ascii="Times New Roman" w:eastAsia="Times New Roman" w:hAnsi="Times New Roman" w:cs="Times New Roman"/>
          <w:b/>
          <w:color w:val="000000"/>
          <w:sz w:val="24"/>
          <w:szCs w:val="24"/>
          <w:lang w:eastAsia="hu-HU"/>
        </w:rPr>
        <w:t xml:space="preserve">3. A </w:t>
      </w:r>
      <w:r w:rsidRPr="00F02BC9">
        <w:rPr>
          <w:rFonts w:ascii="Times New Roman" w:eastAsia="Times New Roman" w:hAnsi="Times New Roman" w:cs="Times New Roman"/>
          <w:b/>
          <w:bCs/>
          <w:iCs/>
          <w:color w:val="000000"/>
          <w:sz w:val="24"/>
          <w:szCs w:val="24"/>
          <w:lang w:eastAsia="hu-HU"/>
        </w:rPr>
        <w:t>könyvtár</w:t>
      </w:r>
      <w:r w:rsidRPr="00F02BC9">
        <w:rPr>
          <w:rFonts w:ascii="Times New Roman" w:eastAsia="Times New Roman" w:hAnsi="Times New Roman" w:cs="Times New Roman"/>
          <w:b/>
          <w:color w:val="000000"/>
          <w:sz w:val="24"/>
          <w:szCs w:val="24"/>
          <w:lang w:eastAsia="hu-HU"/>
        </w:rPr>
        <w:t xml:space="preserve"> egyéb szolgáltatásai</w:t>
      </w:r>
    </w:p>
    <w:p w:rsidR="00F02BC9" w:rsidRP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proofErr w:type="gramStart"/>
      <w:r w:rsidRPr="00F02BC9">
        <w:rPr>
          <w:rFonts w:ascii="Times New Roman" w:eastAsia="Times New Roman" w:hAnsi="Times New Roman" w:cs="Times New Roman"/>
          <w:snapToGrid w:val="0"/>
          <w:color w:val="000000"/>
          <w:sz w:val="24"/>
          <w:szCs w:val="24"/>
          <w:lang w:eastAsia="hu-HU"/>
        </w:rPr>
        <w:t>információ</w:t>
      </w:r>
      <w:proofErr w:type="gramEnd"/>
      <w:r w:rsidRPr="00F02BC9">
        <w:rPr>
          <w:rFonts w:ascii="Times New Roman" w:eastAsia="Times New Roman" w:hAnsi="Times New Roman" w:cs="Times New Roman"/>
          <w:snapToGrid w:val="0"/>
          <w:color w:val="000000"/>
          <w:sz w:val="24"/>
          <w:szCs w:val="24"/>
          <w:lang w:eastAsia="hu-HU"/>
        </w:rPr>
        <w:t>szolgáltatás,</w:t>
      </w:r>
    </w:p>
    <w:p w:rsidR="00F02BC9" w:rsidRP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könyvtárhasználatot segítő órák megtartása,</w:t>
      </w:r>
    </w:p>
    <w:p w:rsidR="00F02BC9" w:rsidRP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szakirodalmi témafigyelés,</w:t>
      </w:r>
    </w:p>
    <w:p w:rsidR="00F02BC9" w:rsidRP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irodalomkutatás,</w:t>
      </w:r>
    </w:p>
    <w:p w:rsidR="00F02BC9" w:rsidRP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ajánló bibliográfiák készítése,</w:t>
      </w:r>
    </w:p>
    <w:p w:rsidR="00F02BC9" w:rsidRP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internet-használat,</w:t>
      </w:r>
    </w:p>
    <w:p w:rsidR="00F02BC9" w:rsidRPr="00F02BC9" w:rsidRDefault="00F02BC9" w:rsidP="00F02BC9">
      <w:pPr>
        <w:numPr>
          <w:ilvl w:val="0"/>
          <w:numId w:val="20"/>
        </w:numPr>
        <w:spacing w:after="0" w:line="240" w:lineRule="auto"/>
        <w:ind w:right="1"/>
        <w:jc w:val="both"/>
        <w:rPr>
          <w:rFonts w:ascii="Times New Roman" w:eastAsia="Times New Roman" w:hAnsi="Times New Roman" w:cs="Times New Roman"/>
          <w:snapToGrid w:val="0"/>
          <w:color w:val="000000"/>
          <w:sz w:val="24"/>
          <w:szCs w:val="24"/>
          <w:lang w:eastAsia="hu-HU"/>
        </w:rPr>
      </w:pPr>
      <w:r w:rsidRPr="00F02BC9">
        <w:rPr>
          <w:rFonts w:ascii="Times New Roman" w:eastAsia="Times New Roman" w:hAnsi="Times New Roman" w:cs="Times New Roman"/>
          <w:snapToGrid w:val="0"/>
          <w:color w:val="000000"/>
          <w:sz w:val="24"/>
          <w:szCs w:val="24"/>
          <w:lang w:eastAsia="hu-HU"/>
        </w:rPr>
        <w:t>fénymásolás (a szerzői jogok figyelembe vételével).</w:t>
      </w:r>
    </w:p>
    <w:p w:rsidR="00F02BC9" w:rsidRPr="00F02BC9" w:rsidRDefault="00F02BC9" w:rsidP="00F02BC9">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p>
    <w:p w:rsidR="00F02BC9" w:rsidRPr="00F02BC9" w:rsidRDefault="00F02BC9" w:rsidP="00F02BC9">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Az iskolából távozó, illetőleg az érettségiző tanulók esetében a tanulói jogviszony megszűnésének időpontjáig a kölcsönzött tankönyveket, tartós tankönyveket, egyéb könyvtári </w:t>
      </w:r>
      <w:proofErr w:type="gramStart"/>
      <w:r w:rsidRPr="00F02BC9">
        <w:rPr>
          <w:rFonts w:ascii="Times New Roman" w:eastAsia="Times New Roman" w:hAnsi="Times New Roman" w:cs="Times New Roman"/>
          <w:color w:val="000000"/>
          <w:sz w:val="24"/>
          <w:szCs w:val="24"/>
          <w:lang w:eastAsia="hu-HU"/>
        </w:rPr>
        <w:t>dokumentumokat</w:t>
      </w:r>
      <w:proofErr w:type="gramEnd"/>
      <w:r w:rsidRPr="00F02BC9">
        <w:rPr>
          <w:rFonts w:ascii="Times New Roman" w:eastAsia="Times New Roman" w:hAnsi="Times New Roman" w:cs="Times New Roman"/>
          <w:color w:val="000000"/>
          <w:sz w:val="24"/>
          <w:szCs w:val="24"/>
          <w:lang w:eastAsia="hu-HU"/>
        </w:rPr>
        <w:t xml:space="preserve"> vissza kell szolgáltatni.</w:t>
      </w:r>
    </w:p>
    <w:p w:rsidR="00F02BC9" w:rsidRPr="00F02BC9" w:rsidRDefault="00F02BC9" w:rsidP="00F02BC9">
      <w:pPr>
        <w:autoSpaceDE w:val="0"/>
        <w:autoSpaceDN w:val="0"/>
        <w:adjustRightInd w:val="0"/>
        <w:spacing w:before="240" w:after="240" w:line="240" w:lineRule="auto"/>
        <w:ind w:right="1"/>
        <w:jc w:val="both"/>
        <w:rPr>
          <w:rFonts w:ascii="Times New Roman" w:eastAsia="Times New Roman" w:hAnsi="Times New Roman" w:cs="Times New Roman"/>
          <w:b/>
          <w:color w:val="000000"/>
          <w:sz w:val="24"/>
          <w:szCs w:val="24"/>
          <w:lang w:eastAsia="hu-HU"/>
        </w:rPr>
      </w:pPr>
      <w:r w:rsidRPr="00F02BC9">
        <w:rPr>
          <w:rFonts w:ascii="Times New Roman" w:eastAsia="Times New Roman" w:hAnsi="Times New Roman" w:cs="Times New Roman"/>
          <w:b/>
          <w:color w:val="000000"/>
          <w:sz w:val="24"/>
          <w:szCs w:val="24"/>
          <w:lang w:eastAsia="hu-HU"/>
        </w:rPr>
        <w:lastRenderedPageBreak/>
        <w:t>4. Az iskolai könyvtár nyitva tartási rendje</w:t>
      </w:r>
    </w:p>
    <w:p w:rsidR="00F02BC9" w:rsidRPr="00F02BC9" w:rsidRDefault="00F02BC9" w:rsidP="00F02BC9">
      <w:pPr>
        <w:spacing w:after="0" w:line="240" w:lineRule="auto"/>
        <w:ind w:right="1"/>
        <w:jc w:val="both"/>
        <w:rPr>
          <w:rFonts w:ascii="Times New Roman" w:eastAsia="Times New Roman" w:hAnsi="Times New Roman" w:cs="Times New Roman"/>
          <w:sz w:val="24"/>
          <w:szCs w:val="24"/>
          <w:lang w:eastAsia="hu-HU"/>
        </w:rPr>
      </w:pPr>
      <w:r w:rsidRPr="00F02BC9">
        <w:rPr>
          <w:rFonts w:ascii="Times New Roman" w:eastAsia="Times New Roman" w:hAnsi="Times New Roman" w:cs="Times New Roman"/>
          <w:sz w:val="24"/>
          <w:szCs w:val="24"/>
          <w:lang w:eastAsia="hu-HU"/>
        </w:rPr>
        <w:t>Az iskolai könyvtár működése szorosan igazodik a tanév tanítási napjaihoz, az iskolai szünidőben zárva tart.</w:t>
      </w:r>
    </w:p>
    <w:p w:rsidR="00F02BC9" w:rsidRPr="00F02BC9" w:rsidRDefault="00F02BC9" w:rsidP="00F02BC9">
      <w:pPr>
        <w:spacing w:after="0" w:line="240" w:lineRule="auto"/>
        <w:ind w:right="1"/>
        <w:jc w:val="both"/>
        <w:rPr>
          <w:rFonts w:ascii="Times New Roman" w:eastAsia="Times New Roman" w:hAnsi="Times New Roman" w:cs="Times New Roman"/>
          <w:sz w:val="24"/>
          <w:szCs w:val="24"/>
          <w:lang w:eastAsia="hu-HU"/>
        </w:rPr>
      </w:pPr>
      <w:r w:rsidRPr="00F02BC9">
        <w:rPr>
          <w:rFonts w:ascii="Times New Roman" w:eastAsia="MS Mincho" w:hAnsi="Times New Roman" w:cs="Times New Roman"/>
          <w:sz w:val="24"/>
          <w:szCs w:val="24"/>
          <w:lang w:eastAsia="hu-HU"/>
        </w:rPr>
        <w:t xml:space="preserve">Kötelező nyitva tartási idő heti 22 óra. A nyitva tartás </w:t>
      </w:r>
      <w:proofErr w:type="spellStart"/>
      <w:r w:rsidRPr="00F02BC9">
        <w:rPr>
          <w:rFonts w:ascii="Times New Roman" w:eastAsia="MS Mincho" w:hAnsi="Times New Roman" w:cs="Times New Roman"/>
          <w:sz w:val="24"/>
          <w:szCs w:val="24"/>
          <w:lang w:eastAsia="hu-HU"/>
        </w:rPr>
        <w:t>pontosítására</w:t>
      </w:r>
      <w:proofErr w:type="spellEnd"/>
      <w:r w:rsidRPr="00F02BC9">
        <w:rPr>
          <w:rFonts w:ascii="Times New Roman" w:eastAsia="MS Mincho" w:hAnsi="Times New Roman" w:cs="Times New Roman"/>
          <w:sz w:val="24"/>
          <w:szCs w:val="24"/>
          <w:lang w:eastAsia="hu-HU"/>
        </w:rPr>
        <w:t xml:space="preserve"> az </w:t>
      </w:r>
      <w:proofErr w:type="gramStart"/>
      <w:r w:rsidRPr="00F02BC9">
        <w:rPr>
          <w:rFonts w:ascii="Times New Roman" w:eastAsia="MS Mincho" w:hAnsi="Times New Roman" w:cs="Times New Roman"/>
          <w:sz w:val="24"/>
          <w:szCs w:val="24"/>
          <w:lang w:eastAsia="hu-HU"/>
        </w:rPr>
        <w:t>aktuális</w:t>
      </w:r>
      <w:proofErr w:type="gramEnd"/>
      <w:r w:rsidRPr="00F02BC9">
        <w:rPr>
          <w:rFonts w:ascii="Times New Roman" w:eastAsia="MS Mincho" w:hAnsi="Times New Roman" w:cs="Times New Roman"/>
          <w:sz w:val="24"/>
          <w:szCs w:val="24"/>
          <w:lang w:eastAsia="hu-HU"/>
        </w:rPr>
        <w:t xml:space="preserve"> tanév elején kerül sor, ami megjelenik a házirendben, valamint a könyvtár ajtaján is kifüggesztésre kerül. A nyitva tartás </w:t>
      </w:r>
      <w:r w:rsidRPr="00F02BC9">
        <w:rPr>
          <w:rFonts w:ascii="Times New Roman" w:eastAsia="Times New Roman" w:hAnsi="Times New Roman" w:cs="Times New Roman"/>
          <w:sz w:val="24"/>
          <w:szCs w:val="24"/>
          <w:lang w:eastAsia="hu-HU"/>
        </w:rPr>
        <w:t>igazodik a könyvtáros egyéb feladataihoz (tanítási óra), illetve az iskolai rendezvényekhez is.</w:t>
      </w:r>
    </w:p>
    <w:p w:rsidR="00F02BC9" w:rsidRPr="00F02BC9" w:rsidRDefault="00F02BC9" w:rsidP="00F02BC9">
      <w:pPr>
        <w:spacing w:after="0" w:line="240" w:lineRule="auto"/>
        <w:ind w:right="1"/>
        <w:jc w:val="both"/>
        <w:rPr>
          <w:rFonts w:ascii="Times New Roman" w:eastAsia="Times New Roman" w:hAnsi="Times New Roman" w:cs="Times New Roman"/>
          <w:sz w:val="24"/>
          <w:szCs w:val="24"/>
          <w:lang w:eastAsia="hu-HU"/>
        </w:rPr>
      </w:pPr>
    </w:p>
    <w:p w:rsidR="00F02BC9" w:rsidRPr="00F02BC9" w:rsidRDefault="00F02BC9" w:rsidP="00F02BC9">
      <w:pPr>
        <w:spacing w:after="0" w:line="240" w:lineRule="auto"/>
        <w:ind w:right="1"/>
        <w:jc w:val="both"/>
        <w:rPr>
          <w:rFonts w:ascii="Times New Roman" w:eastAsia="Times New Roman" w:hAnsi="Times New Roman" w:cs="Times New Roman"/>
          <w:sz w:val="24"/>
          <w:szCs w:val="24"/>
          <w:lang w:eastAsia="hu-HU"/>
        </w:rPr>
      </w:pPr>
    </w:p>
    <w:p w:rsidR="00F02BC9" w:rsidRPr="00F02BC9" w:rsidRDefault="00F02BC9" w:rsidP="00F02BC9">
      <w:pPr>
        <w:keepNext/>
        <w:spacing w:before="120" w:after="60" w:line="240" w:lineRule="auto"/>
        <w:ind w:right="1"/>
        <w:jc w:val="both"/>
        <w:outlineLvl w:val="2"/>
        <w:rPr>
          <w:rFonts w:ascii="Cambria" w:eastAsia="Calibri" w:hAnsi="Cambria" w:cs="Times New Roman"/>
          <w:b/>
          <w:bCs/>
          <w:sz w:val="26"/>
          <w:szCs w:val="26"/>
          <w:lang w:eastAsia="hu-HU"/>
        </w:rPr>
      </w:pPr>
      <w:bookmarkStart w:id="10" w:name="_Toc58343958"/>
      <w:bookmarkStart w:id="11" w:name="_Toc150775997"/>
      <w:r w:rsidRPr="00F02BC9">
        <w:rPr>
          <w:rFonts w:ascii="Cambria" w:eastAsia="Calibri" w:hAnsi="Cambria" w:cs="Times New Roman"/>
          <w:b/>
          <w:bCs/>
          <w:sz w:val="26"/>
          <w:szCs w:val="26"/>
          <w:lang w:eastAsia="hu-HU"/>
        </w:rPr>
        <w:t>4. sz. melléklet Katalógusszerkesztési szabályzat</w:t>
      </w:r>
      <w:bookmarkEnd w:id="10"/>
      <w:bookmarkEnd w:id="11"/>
    </w:p>
    <w:p w:rsidR="00F02BC9" w:rsidRPr="00F02BC9" w:rsidRDefault="00F02BC9" w:rsidP="00F02BC9">
      <w:pPr>
        <w:numPr>
          <w:ilvl w:val="0"/>
          <w:numId w:val="7"/>
        </w:numPr>
        <w:spacing w:before="200" w:after="240" w:line="240" w:lineRule="auto"/>
        <w:ind w:left="284" w:right="1" w:hanging="284"/>
        <w:jc w:val="both"/>
        <w:rPr>
          <w:rFonts w:ascii="Times New Roman" w:eastAsia="Times New Roman" w:hAnsi="Times New Roman" w:cs="Times New Roman"/>
          <w:b/>
          <w:bCs/>
          <w:color w:val="000000"/>
          <w:sz w:val="24"/>
          <w:szCs w:val="24"/>
          <w:lang w:eastAsia="hu-HU"/>
        </w:rPr>
      </w:pPr>
      <w:r w:rsidRPr="00F02BC9">
        <w:rPr>
          <w:rFonts w:ascii="Times New Roman" w:eastAsia="Times New Roman" w:hAnsi="Times New Roman" w:cs="Times New Roman"/>
          <w:b/>
          <w:bCs/>
          <w:color w:val="000000"/>
          <w:sz w:val="24"/>
          <w:szCs w:val="24"/>
          <w:lang w:eastAsia="hu-HU"/>
        </w:rPr>
        <w:t>A könyvtári állomány feltárása</w:t>
      </w:r>
    </w:p>
    <w:p w:rsidR="00F02BC9" w:rsidRPr="00F02BC9" w:rsidRDefault="00F02BC9" w:rsidP="00F02BC9">
      <w:pPr>
        <w:spacing w:before="240" w:after="0" w:line="240" w:lineRule="auto"/>
        <w:ind w:right="1"/>
        <w:contextualSpacing/>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Az iskolai könyvtár állománya alapkatalógusokkal feltárva áll az olvasók rendelkezésére. A könyvtári állomány feltárása jelenti a </w:t>
      </w:r>
      <w:proofErr w:type="gramStart"/>
      <w:r w:rsidRPr="00F02BC9">
        <w:rPr>
          <w:rFonts w:ascii="Times New Roman" w:eastAsia="Times New Roman" w:hAnsi="Times New Roman" w:cs="Times New Roman"/>
          <w:color w:val="000000"/>
          <w:sz w:val="24"/>
          <w:szCs w:val="24"/>
          <w:lang w:eastAsia="hu-HU"/>
        </w:rPr>
        <w:t>dokumentumok</w:t>
      </w:r>
      <w:proofErr w:type="gramEnd"/>
      <w:r w:rsidRPr="00F02BC9">
        <w:rPr>
          <w:rFonts w:ascii="Times New Roman" w:eastAsia="Times New Roman" w:hAnsi="Times New Roman" w:cs="Times New Roman"/>
          <w:color w:val="000000"/>
          <w:sz w:val="24"/>
          <w:szCs w:val="24"/>
          <w:lang w:eastAsia="hu-HU"/>
        </w:rPr>
        <w:t xml:space="preserve"> formai (dokumentum leírás) és tartalmi</w:t>
      </w:r>
    </w:p>
    <w:p w:rsidR="00F02BC9" w:rsidRPr="00F02BC9" w:rsidRDefault="00F02BC9" w:rsidP="00F02BC9">
      <w:pPr>
        <w:spacing w:after="0" w:line="240" w:lineRule="auto"/>
        <w:ind w:right="1"/>
        <w:contextualSpacing/>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(osztályozás) feltárását, s ezt egészíti ki a raktári jelzet megállapítása.</w:t>
      </w:r>
    </w:p>
    <w:p w:rsidR="00F02BC9" w:rsidRPr="00F02BC9" w:rsidRDefault="00F02BC9" w:rsidP="00F02BC9">
      <w:pPr>
        <w:spacing w:before="240"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Az adatokat rögzítő katalóguselem tartalmazza:</w:t>
      </w:r>
    </w:p>
    <w:p w:rsidR="00F02BC9" w:rsidRPr="00F02BC9" w:rsidRDefault="00F02BC9" w:rsidP="00F02BC9">
      <w:pPr>
        <w:numPr>
          <w:ilvl w:val="0"/>
          <w:numId w:val="21"/>
        </w:numPr>
        <w:spacing w:after="0" w:line="240" w:lineRule="auto"/>
        <w:ind w:right="1"/>
        <w:contextualSpacing/>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raktári jelzet,</w:t>
      </w:r>
    </w:p>
    <w:p w:rsidR="00F02BC9" w:rsidRPr="00F02BC9" w:rsidRDefault="00F02BC9" w:rsidP="00F02BC9">
      <w:pPr>
        <w:numPr>
          <w:ilvl w:val="0"/>
          <w:numId w:val="21"/>
        </w:numPr>
        <w:spacing w:after="0" w:line="240" w:lineRule="auto"/>
        <w:ind w:right="1"/>
        <w:contextualSpacing/>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bibliográfiai és besorolási adatokat,</w:t>
      </w:r>
    </w:p>
    <w:p w:rsidR="00F02BC9" w:rsidRPr="00F02BC9" w:rsidRDefault="00F02BC9" w:rsidP="00F02BC9">
      <w:pPr>
        <w:numPr>
          <w:ilvl w:val="0"/>
          <w:numId w:val="21"/>
        </w:numPr>
        <w:spacing w:after="0" w:line="240" w:lineRule="auto"/>
        <w:ind w:right="1"/>
        <w:contextualSpacing/>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ETO szakjelzeteket,</w:t>
      </w:r>
    </w:p>
    <w:p w:rsidR="00F02BC9" w:rsidRPr="00F02BC9" w:rsidRDefault="00F02BC9" w:rsidP="00F02BC9">
      <w:pPr>
        <w:numPr>
          <w:ilvl w:val="0"/>
          <w:numId w:val="21"/>
        </w:numPr>
        <w:spacing w:after="0" w:line="240" w:lineRule="auto"/>
        <w:ind w:right="1"/>
        <w:contextualSpacing/>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tárgyszavakat.</w:t>
      </w:r>
    </w:p>
    <w:p w:rsidR="00F02BC9" w:rsidRPr="00F02BC9" w:rsidRDefault="00F02BC9" w:rsidP="00F02BC9">
      <w:pPr>
        <w:spacing w:after="0" w:line="240" w:lineRule="auto"/>
        <w:ind w:right="1"/>
        <w:contextualSpacing/>
        <w:jc w:val="both"/>
        <w:rPr>
          <w:rFonts w:ascii="Times New Roman" w:eastAsia="Times New Roman" w:hAnsi="Times New Roman" w:cs="Times New Roman"/>
          <w:color w:val="000000"/>
          <w:sz w:val="24"/>
          <w:szCs w:val="24"/>
          <w:lang w:eastAsia="hu-HU"/>
        </w:rPr>
      </w:pPr>
    </w:p>
    <w:p w:rsidR="00F02BC9" w:rsidRPr="00F02BC9" w:rsidRDefault="00F02BC9" w:rsidP="00F02BC9">
      <w:pPr>
        <w:numPr>
          <w:ilvl w:val="1"/>
          <w:numId w:val="7"/>
        </w:numPr>
        <w:spacing w:before="240" w:after="240" w:line="240" w:lineRule="auto"/>
        <w:ind w:left="357" w:right="1" w:hanging="357"/>
        <w:jc w:val="both"/>
        <w:rPr>
          <w:rFonts w:ascii="Times New Roman" w:eastAsia="Times New Roman" w:hAnsi="Times New Roman" w:cs="Times New Roman"/>
          <w:b/>
          <w:bCs/>
          <w:color w:val="000000"/>
          <w:sz w:val="24"/>
          <w:szCs w:val="24"/>
          <w:lang w:eastAsia="hu-HU"/>
        </w:rPr>
      </w:pPr>
      <w:r w:rsidRPr="00F02BC9">
        <w:rPr>
          <w:rFonts w:ascii="Times New Roman" w:eastAsia="Times New Roman" w:hAnsi="Times New Roman" w:cs="Times New Roman"/>
          <w:b/>
          <w:bCs/>
          <w:color w:val="000000"/>
          <w:sz w:val="24"/>
          <w:szCs w:val="24"/>
          <w:lang w:eastAsia="hu-HU"/>
        </w:rPr>
        <w:t xml:space="preserve">A </w:t>
      </w:r>
      <w:proofErr w:type="gramStart"/>
      <w:r w:rsidRPr="00F02BC9">
        <w:rPr>
          <w:rFonts w:ascii="Times New Roman" w:eastAsia="Times New Roman" w:hAnsi="Times New Roman" w:cs="Times New Roman"/>
          <w:b/>
          <w:bCs/>
          <w:color w:val="000000"/>
          <w:sz w:val="24"/>
          <w:szCs w:val="24"/>
          <w:lang w:eastAsia="hu-HU"/>
        </w:rPr>
        <w:t>dokumentum</w:t>
      </w:r>
      <w:proofErr w:type="gramEnd"/>
      <w:r w:rsidRPr="00F02BC9">
        <w:rPr>
          <w:rFonts w:ascii="Times New Roman" w:eastAsia="Times New Roman" w:hAnsi="Times New Roman" w:cs="Times New Roman"/>
          <w:b/>
          <w:bCs/>
          <w:color w:val="000000"/>
          <w:sz w:val="24"/>
          <w:szCs w:val="24"/>
          <w:lang w:eastAsia="hu-HU"/>
        </w:rPr>
        <w:t xml:space="preserve"> leírás szabályai</w:t>
      </w:r>
    </w:p>
    <w:p w:rsidR="00F02BC9" w:rsidRPr="00F02BC9" w:rsidRDefault="00F02BC9" w:rsidP="00F02BC9">
      <w:p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 leírás célja, hogy rögzítse a könyvtári állomány </w:t>
      </w:r>
      <w:proofErr w:type="gramStart"/>
      <w:r w:rsidRPr="00F02BC9">
        <w:rPr>
          <w:rFonts w:ascii="Times New Roman" w:eastAsia="Times New Roman" w:hAnsi="Times New Roman" w:cs="Times New Roman"/>
          <w:color w:val="000000"/>
          <w:sz w:val="24"/>
          <w:szCs w:val="24"/>
          <w:lang w:eastAsia="hu-HU"/>
        </w:rPr>
        <w:t>dokumentumainak</w:t>
      </w:r>
      <w:proofErr w:type="gramEnd"/>
      <w:r w:rsidRPr="00F02BC9">
        <w:rPr>
          <w:rFonts w:ascii="Times New Roman" w:eastAsia="Times New Roman" w:hAnsi="Times New Roman" w:cs="Times New Roman"/>
          <w:color w:val="000000"/>
          <w:sz w:val="24"/>
          <w:szCs w:val="24"/>
          <w:lang w:eastAsia="hu-HU"/>
        </w:rPr>
        <w:t xml:space="preserve"> adatait (bibliográfiai leírás) és biztosítsa a visszakereshetőséget (besorolási adatok).</w:t>
      </w:r>
    </w:p>
    <w:p w:rsidR="00F02BC9" w:rsidRPr="00F02BC9" w:rsidRDefault="00F02BC9" w:rsidP="00F02BC9">
      <w:p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 bibliográfiai leírás szabályait szabványok rögzítik dokumentumtípusonként. A leírás forrása minden esetben az adott </w:t>
      </w:r>
      <w:proofErr w:type="gramStart"/>
      <w:r w:rsidRPr="00F02BC9">
        <w:rPr>
          <w:rFonts w:ascii="Times New Roman" w:eastAsia="Times New Roman" w:hAnsi="Times New Roman" w:cs="Times New Roman"/>
          <w:color w:val="000000"/>
          <w:sz w:val="24"/>
          <w:szCs w:val="24"/>
          <w:lang w:eastAsia="hu-HU"/>
        </w:rPr>
        <w:t>dokumentum</w:t>
      </w:r>
      <w:proofErr w:type="gramEnd"/>
      <w:r w:rsidRPr="00F02BC9">
        <w:rPr>
          <w:rFonts w:ascii="Times New Roman" w:eastAsia="Times New Roman" w:hAnsi="Times New Roman" w:cs="Times New Roman"/>
          <w:color w:val="000000"/>
          <w:sz w:val="24"/>
          <w:szCs w:val="24"/>
          <w:lang w:eastAsia="hu-HU"/>
        </w:rPr>
        <w:t>. A szabvány értelmében az iskolai könyvtár az egyszerűsített leírást alkalmazza, melynek elve az egyes adatok elhagyása. A leírt adatokra ugyanazok szabályok érvényesek.</w:t>
      </w:r>
    </w:p>
    <w:p w:rsidR="00F02BC9" w:rsidRPr="00F02BC9" w:rsidRDefault="00F02BC9" w:rsidP="00F02BC9">
      <w:pPr>
        <w:spacing w:before="240"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 könyvtárban alkalmazott egyszerűsített bibliográfiai leírás adatai:</w:t>
      </w:r>
    </w:p>
    <w:p w:rsidR="00F02BC9" w:rsidRPr="00F02BC9" w:rsidRDefault="00F02BC9" w:rsidP="00F02BC9">
      <w:pPr>
        <w:numPr>
          <w:ilvl w:val="0"/>
          <w:numId w:val="21"/>
        </w:num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főcím: párhuzamos cím: alcím: egyéb címadat,</w:t>
      </w:r>
    </w:p>
    <w:p w:rsidR="00F02BC9" w:rsidRPr="00F02BC9" w:rsidRDefault="00F02BC9" w:rsidP="00F02BC9">
      <w:pPr>
        <w:numPr>
          <w:ilvl w:val="0"/>
          <w:numId w:val="21"/>
        </w:num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szerzőségi közlés,</w:t>
      </w:r>
    </w:p>
    <w:p w:rsidR="00F02BC9" w:rsidRPr="00F02BC9" w:rsidRDefault="00F02BC9" w:rsidP="00F02BC9">
      <w:pPr>
        <w:numPr>
          <w:ilvl w:val="0"/>
          <w:numId w:val="21"/>
        </w:num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kiadás sorszáma, minősége,</w:t>
      </w:r>
    </w:p>
    <w:p w:rsidR="00F02BC9" w:rsidRPr="00F02BC9" w:rsidRDefault="00F02BC9" w:rsidP="00F02BC9">
      <w:pPr>
        <w:numPr>
          <w:ilvl w:val="0"/>
          <w:numId w:val="21"/>
        </w:num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megjelenési hely: kiadó neve, megjelenés éve,</w:t>
      </w:r>
    </w:p>
    <w:p w:rsidR="00F02BC9" w:rsidRPr="00F02BC9" w:rsidRDefault="00F02BC9" w:rsidP="00F02BC9">
      <w:pPr>
        <w:numPr>
          <w:ilvl w:val="0"/>
          <w:numId w:val="21"/>
        </w:num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oldalszám+ mellékletek: </w:t>
      </w:r>
      <w:proofErr w:type="gramStart"/>
      <w:r w:rsidRPr="00F02BC9">
        <w:rPr>
          <w:rFonts w:ascii="Times New Roman" w:eastAsia="Times New Roman" w:hAnsi="Times New Roman" w:cs="Times New Roman"/>
          <w:color w:val="000000"/>
          <w:sz w:val="24"/>
          <w:szCs w:val="24"/>
          <w:lang w:eastAsia="hu-HU"/>
        </w:rPr>
        <w:t>illusztráció</w:t>
      </w:r>
      <w:proofErr w:type="gramEnd"/>
      <w:r w:rsidRPr="00F02BC9">
        <w:rPr>
          <w:rFonts w:ascii="Times New Roman" w:eastAsia="Times New Roman" w:hAnsi="Times New Roman" w:cs="Times New Roman"/>
          <w:color w:val="000000"/>
          <w:sz w:val="24"/>
          <w:szCs w:val="24"/>
          <w:lang w:eastAsia="hu-HU"/>
        </w:rPr>
        <w:t>; méret,</w:t>
      </w:r>
    </w:p>
    <w:p w:rsidR="00F02BC9" w:rsidRPr="00F02BC9" w:rsidRDefault="00F02BC9" w:rsidP="00F02BC9">
      <w:pPr>
        <w:numPr>
          <w:ilvl w:val="0"/>
          <w:numId w:val="21"/>
        </w:num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sorozatcím, sorozatszám, ISSN szám,</w:t>
      </w:r>
    </w:p>
    <w:p w:rsidR="00F02BC9" w:rsidRPr="00F02BC9" w:rsidRDefault="00F02BC9" w:rsidP="00F02BC9">
      <w:pPr>
        <w:numPr>
          <w:ilvl w:val="0"/>
          <w:numId w:val="21"/>
        </w:num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megjegyzések,</w:t>
      </w:r>
    </w:p>
    <w:p w:rsidR="00F02BC9" w:rsidRPr="00F02BC9" w:rsidRDefault="00F02BC9" w:rsidP="00F02BC9">
      <w:pPr>
        <w:numPr>
          <w:ilvl w:val="0"/>
          <w:numId w:val="21"/>
        </w:num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kötés: ár,</w:t>
      </w:r>
    </w:p>
    <w:p w:rsidR="00F02BC9" w:rsidRPr="00F02BC9" w:rsidRDefault="00F02BC9" w:rsidP="00F02BC9">
      <w:pPr>
        <w:numPr>
          <w:ilvl w:val="0"/>
          <w:numId w:val="21"/>
        </w:num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ISBN szám.</w:t>
      </w:r>
    </w:p>
    <w:p w:rsidR="00F02BC9" w:rsidRPr="00F02BC9" w:rsidRDefault="00F02BC9" w:rsidP="00F02BC9">
      <w:pPr>
        <w:spacing w:before="240"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 besorolási adatok biztosítják a katalógustételek visszakereshetőségét.</w:t>
      </w:r>
    </w:p>
    <w:p w:rsidR="00F02BC9" w:rsidRPr="00F02BC9" w:rsidRDefault="00F02BC9" w:rsidP="00F02BC9">
      <w:p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Az iskolai könyvtárban az alábbi besorolási adatokat rögzítjük:</w:t>
      </w:r>
    </w:p>
    <w:p w:rsidR="00F02BC9" w:rsidRPr="00F02BC9" w:rsidRDefault="00F02BC9" w:rsidP="00F02BC9">
      <w:pPr>
        <w:numPr>
          <w:ilvl w:val="0"/>
          <w:numId w:val="21"/>
        </w:num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 főtétel besorolási adata (személynév vagy testületnév, vagy a mű címe),</w:t>
      </w:r>
    </w:p>
    <w:p w:rsidR="00F02BC9" w:rsidRPr="00F02BC9" w:rsidRDefault="00F02BC9" w:rsidP="00F02BC9">
      <w:pPr>
        <w:numPr>
          <w:ilvl w:val="0"/>
          <w:numId w:val="21"/>
        </w:num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lastRenderedPageBreak/>
        <w:t>cím szerinti melléktétel,</w:t>
      </w:r>
    </w:p>
    <w:p w:rsidR="00F02BC9" w:rsidRPr="00F02BC9" w:rsidRDefault="00F02BC9" w:rsidP="00F02BC9">
      <w:pPr>
        <w:numPr>
          <w:ilvl w:val="0"/>
          <w:numId w:val="21"/>
        </w:numPr>
        <w:spacing w:after="0" w:line="240" w:lineRule="auto"/>
        <w:ind w:right="1"/>
        <w:jc w:val="both"/>
        <w:rPr>
          <w:rFonts w:ascii="Times New Roman" w:eastAsia="Times New Roman" w:hAnsi="Times New Roman" w:cs="Times New Roman"/>
          <w:color w:val="000000"/>
          <w:sz w:val="24"/>
          <w:szCs w:val="24"/>
          <w:lang w:eastAsia="hu-HU"/>
        </w:rPr>
      </w:pPr>
      <w:proofErr w:type="spellStart"/>
      <w:r w:rsidRPr="00F02BC9">
        <w:rPr>
          <w:rFonts w:ascii="Times New Roman" w:eastAsia="Times New Roman" w:hAnsi="Times New Roman" w:cs="Times New Roman"/>
          <w:color w:val="000000"/>
          <w:sz w:val="24"/>
          <w:szCs w:val="24"/>
          <w:lang w:eastAsia="hu-HU"/>
        </w:rPr>
        <w:t>közreműködői</w:t>
      </w:r>
      <w:proofErr w:type="spellEnd"/>
      <w:r w:rsidRPr="00F02BC9">
        <w:rPr>
          <w:rFonts w:ascii="Times New Roman" w:eastAsia="Times New Roman" w:hAnsi="Times New Roman" w:cs="Times New Roman"/>
          <w:color w:val="000000"/>
          <w:sz w:val="24"/>
          <w:szCs w:val="24"/>
          <w:lang w:eastAsia="hu-HU"/>
        </w:rPr>
        <w:t xml:space="preserve"> melléktétel,</w:t>
      </w:r>
    </w:p>
    <w:p w:rsidR="00F02BC9" w:rsidRPr="00F02BC9" w:rsidRDefault="00F02BC9" w:rsidP="00F02BC9">
      <w:pPr>
        <w:numPr>
          <w:ilvl w:val="0"/>
          <w:numId w:val="21"/>
        </w:num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tárgyi melléktétel.</w:t>
      </w:r>
    </w:p>
    <w:p w:rsidR="00F02BC9" w:rsidRPr="00F02BC9" w:rsidRDefault="00F02BC9" w:rsidP="00F02BC9">
      <w:pPr>
        <w:numPr>
          <w:ilvl w:val="1"/>
          <w:numId w:val="7"/>
        </w:numPr>
        <w:spacing w:before="240" w:after="240" w:line="240" w:lineRule="auto"/>
        <w:ind w:right="1"/>
        <w:jc w:val="both"/>
        <w:rPr>
          <w:rFonts w:ascii="Times New Roman" w:eastAsia="Times New Roman" w:hAnsi="Times New Roman" w:cs="Times New Roman"/>
          <w:b/>
          <w:bCs/>
          <w:color w:val="000000"/>
          <w:sz w:val="24"/>
          <w:szCs w:val="24"/>
          <w:lang w:eastAsia="hu-HU"/>
        </w:rPr>
      </w:pPr>
      <w:r w:rsidRPr="00F02BC9">
        <w:rPr>
          <w:rFonts w:ascii="Times New Roman" w:eastAsia="Times New Roman" w:hAnsi="Times New Roman" w:cs="Times New Roman"/>
          <w:b/>
          <w:bCs/>
          <w:color w:val="000000"/>
          <w:sz w:val="24"/>
          <w:szCs w:val="24"/>
          <w:lang w:eastAsia="hu-HU"/>
        </w:rPr>
        <w:t>Raktári jelzetek</w:t>
      </w:r>
    </w:p>
    <w:p w:rsidR="00F02BC9" w:rsidRPr="00F02BC9" w:rsidRDefault="00F02BC9" w:rsidP="00F02BC9">
      <w:p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 </w:t>
      </w:r>
      <w:proofErr w:type="gramStart"/>
      <w:r w:rsidRPr="00F02BC9">
        <w:rPr>
          <w:rFonts w:ascii="Times New Roman" w:eastAsia="Times New Roman" w:hAnsi="Times New Roman" w:cs="Times New Roman"/>
          <w:color w:val="000000"/>
          <w:sz w:val="24"/>
          <w:szCs w:val="24"/>
          <w:lang w:eastAsia="hu-HU"/>
        </w:rPr>
        <w:t>dokumentumok</w:t>
      </w:r>
      <w:proofErr w:type="gramEnd"/>
      <w:r w:rsidRPr="00F02BC9">
        <w:rPr>
          <w:rFonts w:ascii="Times New Roman" w:eastAsia="Times New Roman" w:hAnsi="Times New Roman" w:cs="Times New Roman"/>
          <w:color w:val="000000"/>
          <w:sz w:val="24"/>
          <w:szCs w:val="24"/>
          <w:lang w:eastAsia="hu-HU"/>
        </w:rPr>
        <w:t xml:space="preserve"> visszakereshetőségét raktári jelzetekkel biztosítjuk. A raktári jelzetet rávezetjük a </w:t>
      </w:r>
      <w:proofErr w:type="gramStart"/>
      <w:r w:rsidRPr="00F02BC9">
        <w:rPr>
          <w:rFonts w:ascii="Times New Roman" w:eastAsia="Times New Roman" w:hAnsi="Times New Roman" w:cs="Times New Roman"/>
          <w:color w:val="000000"/>
          <w:sz w:val="24"/>
          <w:szCs w:val="24"/>
          <w:lang w:eastAsia="hu-HU"/>
        </w:rPr>
        <w:t>dokumentumra</w:t>
      </w:r>
      <w:proofErr w:type="gramEnd"/>
      <w:r w:rsidRPr="00F02BC9">
        <w:rPr>
          <w:rFonts w:ascii="Times New Roman" w:eastAsia="Times New Roman" w:hAnsi="Times New Roman" w:cs="Times New Roman"/>
          <w:color w:val="000000"/>
          <w:sz w:val="24"/>
          <w:szCs w:val="24"/>
          <w:lang w:eastAsia="hu-HU"/>
        </w:rPr>
        <w:t xml:space="preserve"> és a dokumentum összes katalóguscédulájára. A szépirodalmi művek raktári jelzete a betűrendi jel, azaz </w:t>
      </w:r>
      <w:proofErr w:type="spellStart"/>
      <w:r w:rsidRPr="00F02BC9">
        <w:rPr>
          <w:rFonts w:ascii="Times New Roman" w:eastAsia="Times New Roman" w:hAnsi="Times New Roman" w:cs="Times New Roman"/>
          <w:color w:val="000000"/>
          <w:sz w:val="24"/>
          <w:szCs w:val="24"/>
          <w:lang w:eastAsia="hu-HU"/>
        </w:rPr>
        <w:t>Cutter</w:t>
      </w:r>
      <w:proofErr w:type="spellEnd"/>
      <w:r w:rsidRPr="00F02BC9">
        <w:rPr>
          <w:rFonts w:ascii="Times New Roman" w:eastAsia="Times New Roman" w:hAnsi="Times New Roman" w:cs="Times New Roman"/>
          <w:color w:val="000000"/>
          <w:sz w:val="24"/>
          <w:szCs w:val="24"/>
          <w:lang w:eastAsia="hu-HU"/>
        </w:rPr>
        <w:t>-szám.</w:t>
      </w:r>
    </w:p>
    <w:p w:rsidR="00F02BC9" w:rsidRPr="00F02BC9" w:rsidRDefault="00F02BC9" w:rsidP="00F02BC9">
      <w:pPr>
        <w:spacing w:before="240"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 szakirodalmat ETO-szakrendi jelzetekkel látjuk el, mely a tartalmi elkülönítést biztosítja.</w:t>
      </w:r>
    </w:p>
    <w:p w:rsidR="00F02BC9" w:rsidRPr="00F02BC9" w:rsidRDefault="00F02BC9" w:rsidP="00F02BC9">
      <w:p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Az ETO főcsoportjai alapján kerülnek a művek a polcokon elrendezésre.</w:t>
      </w:r>
    </w:p>
    <w:p w:rsidR="00F02BC9" w:rsidRPr="00F02BC9" w:rsidRDefault="00F02BC9" w:rsidP="00F02BC9">
      <w:pPr>
        <w:numPr>
          <w:ilvl w:val="1"/>
          <w:numId w:val="7"/>
        </w:numPr>
        <w:spacing w:before="240" w:after="240" w:line="240" w:lineRule="auto"/>
        <w:ind w:right="1"/>
        <w:jc w:val="both"/>
        <w:rPr>
          <w:rFonts w:ascii="Times New Roman" w:eastAsia="Times New Roman" w:hAnsi="Times New Roman" w:cs="Times New Roman"/>
          <w:b/>
          <w:bCs/>
          <w:color w:val="000000"/>
          <w:sz w:val="24"/>
          <w:szCs w:val="24"/>
          <w:lang w:eastAsia="hu-HU"/>
        </w:rPr>
      </w:pPr>
      <w:r w:rsidRPr="00F02BC9">
        <w:rPr>
          <w:rFonts w:ascii="Times New Roman" w:eastAsia="Times New Roman" w:hAnsi="Times New Roman" w:cs="Times New Roman"/>
          <w:b/>
          <w:bCs/>
          <w:color w:val="000000"/>
          <w:sz w:val="24"/>
          <w:szCs w:val="24"/>
          <w:lang w:eastAsia="hu-HU"/>
        </w:rPr>
        <w:t>Az iskolai könyvtár katalógusa</w:t>
      </w:r>
    </w:p>
    <w:p w:rsidR="00F02BC9" w:rsidRPr="00F02BC9" w:rsidRDefault="00F02BC9" w:rsidP="00F02BC9">
      <w:p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 tételek belső elrendezése szerint:</w:t>
      </w:r>
    </w:p>
    <w:p w:rsidR="00F02BC9" w:rsidRPr="00F02BC9" w:rsidRDefault="00F02BC9" w:rsidP="00F02BC9">
      <w:pPr>
        <w:numPr>
          <w:ilvl w:val="0"/>
          <w:numId w:val="21"/>
        </w:num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betűrendes leíró katalógus (szerző neve és a mű címe alapján),</w:t>
      </w:r>
    </w:p>
    <w:p w:rsidR="00F02BC9" w:rsidRPr="00F02BC9" w:rsidRDefault="00F02BC9" w:rsidP="00F02BC9">
      <w:pPr>
        <w:numPr>
          <w:ilvl w:val="0"/>
          <w:numId w:val="21"/>
        </w:num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tárgyi katalógus (ETO szakkatalógus).</w:t>
      </w:r>
    </w:p>
    <w:p w:rsidR="00F02BC9" w:rsidRPr="00F02BC9" w:rsidRDefault="00F02BC9" w:rsidP="00F02BC9">
      <w:p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Dokumentumtípusok szerint:</w:t>
      </w:r>
    </w:p>
    <w:p w:rsidR="00F02BC9" w:rsidRPr="00F02BC9" w:rsidRDefault="00F02BC9" w:rsidP="00F02BC9">
      <w:pPr>
        <w:numPr>
          <w:ilvl w:val="0"/>
          <w:numId w:val="21"/>
        </w:num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könyv</w:t>
      </w:r>
    </w:p>
    <w:p w:rsidR="00F02BC9" w:rsidRPr="00F02BC9" w:rsidRDefault="00F02BC9" w:rsidP="00F02BC9">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 cédulaszükséglet a bibliográfiai leírás és a katalógusféleségek alapján kerül megállapításra.</w:t>
      </w:r>
    </w:p>
    <w:p w:rsidR="00F02BC9" w:rsidRPr="00F02BC9" w:rsidRDefault="00F02BC9" w:rsidP="00F02BC9">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Egyes katalógusok cédulaszükséglete:</w:t>
      </w:r>
    </w:p>
    <w:p w:rsidR="00F02BC9" w:rsidRPr="00F02BC9" w:rsidRDefault="00F02BC9" w:rsidP="00F02BC9">
      <w:pPr>
        <w:numPr>
          <w:ilvl w:val="0"/>
          <w:numId w:val="22"/>
        </w:num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Betűrendes leíró katalógusnál minden mű, minden kiadásáról szükséges egy–egy cédula a besorolási adatoknak megfeleltetve</w:t>
      </w:r>
    </w:p>
    <w:p w:rsidR="00F02BC9" w:rsidRPr="00F02BC9" w:rsidRDefault="00F02BC9" w:rsidP="00F02BC9">
      <w:pPr>
        <w:numPr>
          <w:ilvl w:val="0"/>
          <w:numId w:val="22"/>
        </w:num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ETO szakkatalógusnál minden </w:t>
      </w:r>
      <w:proofErr w:type="spellStart"/>
      <w:r w:rsidRPr="00F02BC9">
        <w:rPr>
          <w:rFonts w:ascii="Times New Roman" w:eastAsia="Times New Roman" w:hAnsi="Times New Roman" w:cs="Times New Roman"/>
          <w:color w:val="000000"/>
          <w:sz w:val="24"/>
          <w:szCs w:val="24"/>
          <w:lang w:eastAsia="hu-HU"/>
        </w:rPr>
        <w:t>főtáblázati</w:t>
      </w:r>
      <w:proofErr w:type="spellEnd"/>
      <w:r w:rsidRPr="00F02BC9">
        <w:rPr>
          <w:rFonts w:ascii="Times New Roman" w:eastAsia="Times New Roman" w:hAnsi="Times New Roman" w:cs="Times New Roman"/>
          <w:color w:val="000000"/>
          <w:sz w:val="24"/>
          <w:szCs w:val="24"/>
          <w:lang w:eastAsia="hu-HU"/>
        </w:rPr>
        <w:t xml:space="preserve"> számnál, a viszonyítással képzett jelzetek esetében minden új </w:t>
      </w:r>
      <w:proofErr w:type="spellStart"/>
      <w:r w:rsidRPr="00F02BC9">
        <w:rPr>
          <w:rFonts w:ascii="Times New Roman" w:eastAsia="Times New Roman" w:hAnsi="Times New Roman" w:cs="Times New Roman"/>
          <w:color w:val="000000"/>
          <w:sz w:val="24"/>
          <w:szCs w:val="24"/>
          <w:lang w:eastAsia="hu-HU"/>
        </w:rPr>
        <w:t>főtáblázati</w:t>
      </w:r>
      <w:proofErr w:type="spellEnd"/>
      <w:r w:rsidRPr="00F02BC9">
        <w:rPr>
          <w:rFonts w:ascii="Times New Roman" w:eastAsia="Times New Roman" w:hAnsi="Times New Roman" w:cs="Times New Roman"/>
          <w:color w:val="000000"/>
          <w:sz w:val="24"/>
          <w:szCs w:val="24"/>
          <w:lang w:eastAsia="hu-HU"/>
        </w:rPr>
        <w:t xml:space="preserve"> számnál.</w:t>
      </w:r>
    </w:p>
    <w:p w:rsidR="00F02BC9" w:rsidRPr="00F02BC9" w:rsidRDefault="00F02BC9" w:rsidP="00F02BC9">
      <w:pPr>
        <w:autoSpaceDE w:val="0"/>
        <w:autoSpaceDN w:val="0"/>
        <w:adjustRightInd w:val="0"/>
        <w:spacing w:before="240"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 katalógusok építése a szabványokban rögzített szabályok szerint történik. A katalógusok folyamatos gondozást igényelnek. A legfontosabb teendők:</w:t>
      </w:r>
    </w:p>
    <w:p w:rsidR="00F02BC9" w:rsidRPr="00F02BC9" w:rsidRDefault="00F02BC9" w:rsidP="00F02BC9">
      <w:pPr>
        <w:numPr>
          <w:ilvl w:val="0"/>
          <w:numId w:val="22"/>
        </w:num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 katalógusok építése közben észlelt hibák kijavítása</w:t>
      </w:r>
    </w:p>
    <w:p w:rsidR="00F02BC9" w:rsidRPr="00F02BC9" w:rsidRDefault="00F02BC9" w:rsidP="00F02BC9">
      <w:pPr>
        <w:numPr>
          <w:ilvl w:val="0"/>
          <w:numId w:val="22"/>
        </w:num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 cédulamennyiségek növekedésével új osztólapok készítése</w:t>
      </w:r>
    </w:p>
    <w:p w:rsidR="00F02BC9" w:rsidRPr="00F02BC9" w:rsidRDefault="00F02BC9" w:rsidP="00F02BC9">
      <w:pPr>
        <w:numPr>
          <w:ilvl w:val="0"/>
          <w:numId w:val="22"/>
        </w:num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 törölt művek cédulájának kiemelése</w:t>
      </w:r>
    </w:p>
    <w:p w:rsidR="00F02BC9" w:rsidRDefault="00F02BC9" w:rsidP="00F02BC9">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p>
    <w:p w:rsidR="00C16AD7" w:rsidRPr="00F02BC9" w:rsidRDefault="00C16AD7" w:rsidP="00F02BC9">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hu-HU"/>
        </w:rPr>
      </w:pPr>
    </w:p>
    <w:p w:rsidR="00F02BC9" w:rsidRPr="00F02BC9" w:rsidRDefault="00F02BC9" w:rsidP="00F02BC9">
      <w:pPr>
        <w:keepNext/>
        <w:spacing w:before="120" w:after="60" w:line="240" w:lineRule="auto"/>
        <w:ind w:right="1"/>
        <w:jc w:val="both"/>
        <w:outlineLvl w:val="2"/>
        <w:rPr>
          <w:rFonts w:ascii="Cambria" w:eastAsia="Calibri" w:hAnsi="Cambria" w:cs="Times New Roman"/>
          <w:b/>
          <w:bCs/>
          <w:sz w:val="26"/>
          <w:szCs w:val="26"/>
          <w:lang w:eastAsia="hu-HU"/>
        </w:rPr>
      </w:pPr>
      <w:bookmarkStart w:id="12" w:name="_Toc58343959"/>
      <w:bookmarkStart w:id="13" w:name="_Toc150775998"/>
      <w:r w:rsidRPr="00F02BC9">
        <w:rPr>
          <w:rFonts w:ascii="Cambria" w:eastAsia="Calibri" w:hAnsi="Cambria" w:cs="Times New Roman"/>
          <w:b/>
          <w:bCs/>
          <w:sz w:val="26"/>
          <w:szCs w:val="26"/>
          <w:lang w:eastAsia="hu-HU"/>
        </w:rPr>
        <w:t>5. sz. melléklet Tankönyvtári szabályzat</w:t>
      </w:r>
      <w:bookmarkEnd w:id="12"/>
      <w:bookmarkEnd w:id="13"/>
    </w:p>
    <w:p w:rsidR="00F02BC9" w:rsidRPr="00F02BC9" w:rsidRDefault="00F02BC9" w:rsidP="00F02BC9">
      <w:pPr>
        <w:spacing w:before="200" w:after="24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b/>
          <w:bCs/>
          <w:color w:val="000000"/>
          <w:sz w:val="24"/>
          <w:szCs w:val="24"/>
          <w:lang w:eastAsia="hu-HU"/>
        </w:rPr>
        <w:t>I. Jogszabályi rendelkezések az ingyenes tankönyvi ellátás rendjéről:</w:t>
      </w:r>
    </w:p>
    <w:p w:rsidR="00F02BC9" w:rsidRPr="00F02BC9" w:rsidRDefault="00F02BC9" w:rsidP="00F02BC9">
      <w:pPr>
        <w:numPr>
          <w:ilvl w:val="0"/>
          <w:numId w:val="23"/>
        </w:num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 tankönyvpiac rendjéről szóló 2001. XXXVII. törvény </w:t>
      </w:r>
    </w:p>
    <w:p w:rsidR="00F02BC9" w:rsidRPr="00F02BC9" w:rsidRDefault="00F02BC9" w:rsidP="00F02BC9">
      <w:pPr>
        <w:numPr>
          <w:ilvl w:val="0"/>
          <w:numId w:val="23"/>
        </w:num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23/2004 (VIII. 27.) OM rendelet a tankönyvvé nyilvánítás, a tankönyvtámogatás, valamint az iskolai tankönyvellátás rendjéről</w:t>
      </w:r>
    </w:p>
    <w:p w:rsidR="00F02BC9" w:rsidRPr="00F02BC9" w:rsidRDefault="00F02BC9" w:rsidP="00F02BC9">
      <w:pPr>
        <w:numPr>
          <w:ilvl w:val="0"/>
          <w:numId w:val="23"/>
        </w:num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1092/2019. (III. 8.) Korm. határozat </w:t>
      </w:r>
      <w:proofErr w:type="gramStart"/>
      <w:r w:rsidRPr="00F02BC9">
        <w:rPr>
          <w:rFonts w:ascii="Times New Roman" w:eastAsia="Times New Roman" w:hAnsi="Times New Roman" w:cs="Times New Roman"/>
          <w:color w:val="000000"/>
          <w:sz w:val="24"/>
          <w:szCs w:val="24"/>
          <w:lang w:eastAsia="hu-HU"/>
        </w:rPr>
        <w:t>A</w:t>
      </w:r>
      <w:proofErr w:type="gramEnd"/>
      <w:r w:rsidRPr="00F02BC9">
        <w:rPr>
          <w:rFonts w:ascii="Times New Roman" w:eastAsia="Times New Roman" w:hAnsi="Times New Roman" w:cs="Times New Roman"/>
          <w:color w:val="000000"/>
          <w:sz w:val="24"/>
          <w:szCs w:val="24"/>
          <w:lang w:eastAsia="hu-HU"/>
        </w:rPr>
        <w:t xml:space="preserve"> térítésmentes tankönyvellátásnak a köznevelés nappali rendszerű iskolai oktatás 10–16. évfolyamaira történő kiterjesztéséről</w:t>
      </w:r>
    </w:p>
    <w:p w:rsidR="00F02BC9" w:rsidRPr="00F02BC9" w:rsidRDefault="00F02BC9" w:rsidP="00F02BC9">
      <w:p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Az Oktatási Hivatal teszi közzé a tankönyvek hivatalos jegyzékét, amelyet folyamatosan felülvizsgál és frissít, tankönyvrendelés esetén vagy részletes tankönyvkeresés megtehető a Köznevelési Információs Iroda (www.kir.hu) Tankönyvi Adatbázis-kezelő Rendszerében az alábbi webcímen: </w:t>
      </w:r>
      <w:hyperlink r:id="rId14" w:history="1">
        <w:r w:rsidRPr="00F02BC9">
          <w:rPr>
            <w:rFonts w:ascii="Times New Roman" w:eastAsia="Times New Roman" w:hAnsi="Times New Roman" w:cs="Times New Roman"/>
            <w:color w:val="0000FF"/>
            <w:sz w:val="24"/>
            <w:szCs w:val="24"/>
            <w:u w:val="single"/>
            <w:lang w:eastAsia="hu-HU"/>
          </w:rPr>
          <w:t>http://www.kello.hu/</w:t>
        </w:r>
      </w:hyperlink>
    </w:p>
    <w:p w:rsidR="00F02BC9" w:rsidRPr="00F02BC9" w:rsidRDefault="00F02BC9" w:rsidP="00F02BC9">
      <w:pPr>
        <w:spacing w:before="200" w:after="240" w:line="240" w:lineRule="auto"/>
        <w:ind w:right="1"/>
        <w:jc w:val="both"/>
        <w:rPr>
          <w:rFonts w:ascii="Times New Roman" w:eastAsia="Times New Roman" w:hAnsi="Times New Roman" w:cs="Times New Roman"/>
          <w:b/>
          <w:color w:val="000000"/>
          <w:sz w:val="24"/>
          <w:szCs w:val="24"/>
          <w:lang w:eastAsia="hu-HU"/>
        </w:rPr>
      </w:pPr>
      <w:r w:rsidRPr="00F02BC9">
        <w:rPr>
          <w:rFonts w:ascii="Times New Roman" w:eastAsia="Times New Roman" w:hAnsi="Times New Roman" w:cs="Times New Roman"/>
          <w:b/>
          <w:color w:val="000000"/>
          <w:sz w:val="24"/>
          <w:szCs w:val="24"/>
          <w:lang w:eastAsia="hu-HU"/>
        </w:rPr>
        <w:lastRenderedPageBreak/>
        <w:t xml:space="preserve">II. Az intézmény a következő módon tesz eleget az ingyenes tankönyvi ellátás </w:t>
      </w:r>
      <w:r w:rsidRPr="00F02BC9">
        <w:rPr>
          <w:rFonts w:ascii="Times New Roman" w:eastAsia="Times New Roman" w:hAnsi="Times New Roman" w:cs="Times New Roman"/>
          <w:b/>
          <w:bCs/>
          <w:color w:val="000000"/>
          <w:sz w:val="24"/>
          <w:szCs w:val="24"/>
          <w:lang w:eastAsia="hu-HU"/>
        </w:rPr>
        <w:t>kötelezettségének</w:t>
      </w:r>
      <w:r w:rsidRPr="00F02BC9">
        <w:rPr>
          <w:rFonts w:ascii="Times New Roman" w:eastAsia="Times New Roman" w:hAnsi="Times New Roman" w:cs="Times New Roman"/>
          <w:b/>
          <w:color w:val="000000"/>
          <w:sz w:val="24"/>
          <w:szCs w:val="24"/>
          <w:lang w:eastAsia="hu-HU"/>
        </w:rPr>
        <w:t>:</w:t>
      </w:r>
    </w:p>
    <w:p w:rsidR="00F02BC9" w:rsidRPr="00F02BC9" w:rsidRDefault="00F02BC9" w:rsidP="00F02BC9">
      <w:pPr>
        <w:numPr>
          <w:ilvl w:val="0"/>
          <w:numId w:val="1"/>
        </w:numPr>
        <w:spacing w:before="120" w:after="12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Az ingyenes tankönyvre jogosult diákok az iskolai könyvtár nyilvántartásába felvett tankönyveket kapják meg használatra. </w:t>
      </w:r>
    </w:p>
    <w:p w:rsidR="00F02BC9" w:rsidRPr="00F02BC9" w:rsidRDefault="00F02BC9" w:rsidP="00F02BC9">
      <w:pPr>
        <w:numPr>
          <w:ilvl w:val="0"/>
          <w:numId w:val="2"/>
        </w:numPr>
        <w:spacing w:before="120" w:after="12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Ezeket a tankönyveket a diákok a könyvtári könyvekre vonatkozó szabályok alapján használják. Az ingyenes tankönyvtámogatásban részesülő diákok által átvett tankönyvek arra az időtartamra kölcsönözhetők ki, ameddig a tanuló az adott tárgyat tanulja. Amennyiben az ingyenes tankönyvtámogatás révén kapott tankönyvet a tanuló nem használja folyamatosan, a tanév végén június 15-ig minden kölcsönzésben lévő </w:t>
      </w:r>
      <w:proofErr w:type="gramStart"/>
      <w:r w:rsidRPr="00F02BC9">
        <w:rPr>
          <w:rFonts w:ascii="Times New Roman" w:eastAsia="Times New Roman" w:hAnsi="Times New Roman" w:cs="Times New Roman"/>
          <w:color w:val="000000"/>
          <w:sz w:val="24"/>
          <w:szCs w:val="24"/>
          <w:lang w:eastAsia="hu-HU"/>
        </w:rPr>
        <w:t>dokumentumot</w:t>
      </w:r>
      <w:proofErr w:type="gramEnd"/>
      <w:r w:rsidRPr="00F02BC9">
        <w:rPr>
          <w:rFonts w:ascii="Times New Roman" w:eastAsia="Times New Roman" w:hAnsi="Times New Roman" w:cs="Times New Roman"/>
          <w:color w:val="000000"/>
          <w:sz w:val="24"/>
          <w:szCs w:val="24"/>
          <w:lang w:eastAsia="hu-HU"/>
        </w:rPr>
        <w:t xml:space="preserve"> vissza kell juttatni az iskolai könyvtárba. Az iskola részére tankönyvtámogatás céljára juttatott összegnek legalább a huszonöt százalékát tartós tankönyv, illetve az iskolában alkalmazott ajánlott és kötelező olvasmányok vásárlására kell fordítani. A megvásárolt könyv és tankönyv az iskola tulajdonába, az iskolai könyvtár állományába kerül.</w:t>
      </w:r>
    </w:p>
    <w:p w:rsidR="00F02BC9" w:rsidRPr="00F02BC9" w:rsidRDefault="00F02BC9" w:rsidP="00F02BC9">
      <w:pPr>
        <w:numPr>
          <w:ilvl w:val="0"/>
          <w:numId w:val="2"/>
        </w:numPr>
        <w:spacing w:before="120" w:after="120" w:line="240" w:lineRule="auto"/>
        <w:ind w:right="1"/>
        <w:jc w:val="both"/>
        <w:rPr>
          <w:rFonts w:ascii="Times New Roman" w:eastAsia="Times New Roman" w:hAnsi="Times New Roman" w:cs="Times New Roman"/>
          <w:b/>
          <w:color w:val="000000"/>
          <w:sz w:val="24"/>
          <w:szCs w:val="24"/>
          <w:lang w:eastAsia="hu-HU"/>
        </w:rPr>
      </w:pPr>
      <w:r w:rsidRPr="00F02BC9">
        <w:rPr>
          <w:rFonts w:ascii="Times New Roman" w:eastAsia="Times New Roman" w:hAnsi="Times New Roman" w:cs="Times New Roman"/>
          <w:b/>
          <w:bCs/>
          <w:color w:val="000000"/>
          <w:sz w:val="24"/>
          <w:szCs w:val="24"/>
          <w:lang w:eastAsia="hu-HU"/>
        </w:rPr>
        <w:t>A kölcsönzés rendje</w:t>
      </w:r>
      <w:r w:rsidRPr="00F02BC9">
        <w:rPr>
          <w:rFonts w:ascii="Times New Roman" w:eastAsia="Times New Roman" w:hAnsi="Times New Roman" w:cs="Times New Roman"/>
          <w:b/>
          <w:color w:val="000000"/>
          <w:sz w:val="24"/>
          <w:szCs w:val="24"/>
          <w:lang w:eastAsia="hu-HU"/>
        </w:rPr>
        <w:t> </w:t>
      </w:r>
    </w:p>
    <w:p w:rsidR="00F02BC9" w:rsidRPr="00F02BC9" w:rsidRDefault="00F02BC9" w:rsidP="00F02BC9">
      <w:pPr>
        <w:spacing w:before="120" w:after="120" w:line="240" w:lineRule="auto"/>
        <w:ind w:left="720"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 tanulók a tanév során használt tankönyveket és segédkönyveket (atlasz, feladatgyűjtemény) szeptemberben a könyvtárból </w:t>
      </w:r>
      <w:proofErr w:type="spellStart"/>
      <w:r w:rsidRPr="00F02BC9">
        <w:rPr>
          <w:rFonts w:ascii="Times New Roman" w:eastAsia="Times New Roman" w:hAnsi="Times New Roman" w:cs="Times New Roman"/>
          <w:color w:val="000000"/>
          <w:sz w:val="24"/>
          <w:szCs w:val="24"/>
          <w:lang w:eastAsia="hu-HU"/>
        </w:rPr>
        <w:t>kölcsönzik</w:t>
      </w:r>
      <w:proofErr w:type="spellEnd"/>
      <w:r w:rsidRPr="00F02BC9">
        <w:rPr>
          <w:rFonts w:ascii="Times New Roman" w:eastAsia="Times New Roman" w:hAnsi="Times New Roman" w:cs="Times New Roman"/>
          <w:color w:val="000000"/>
          <w:sz w:val="24"/>
          <w:szCs w:val="24"/>
          <w:lang w:eastAsia="hu-HU"/>
        </w:rPr>
        <w:t xml:space="preserve">. Aláírásukkal igazolják a könyvek átvételét, illetve elolvassák és aláírásukkal elfogadják a nyilatkozatot a tankönyvek használatára és visszaadására vonatkozóan. Ennek szövege: </w:t>
      </w:r>
    </w:p>
    <w:p w:rsidR="00F02BC9" w:rsidRPr="00F02BC9" w:rsidRDefault="00F02BC9" w:rsidP="00F02BC9">
      <w:pPr>
        <w:spacing w:before="120" w:after="120" w:line="240" w:lineRule="auto"/>
        <w:ind w:left="720" w:right="1"/>
        <w:jc w:val="both"/>
        <w:rPr>
          <w:rFonts w:ascii="Times New Roman" w:eastAsia="Times New Roman" w:hAnsi="Times New Roman" w:cs="Times New Roman"/>
          <w:color w:val="000000"/>
          <w:sz w:val="24"/>
          <w:szCs w:val="24"/>
          <w:lang w:eastAsia="hu-HU"/>
        </w:rPr>
      </w:pPr>
    </w:p>
    <w:tbl>
      <w:tblPr>
        <w:tblW w:w="8507" w:type="dxa"/>
        <w:tblInd w:w="779" w:type="dxa"/>
        <w:tblCellMar>
          <w:left w:w="0" w:type="dxa"/>
          <w:right w:w="0" w:type="dxa"/>
        </w:tblCellMar>
        <w:tblLook w:val="00A0" w:firstRow="1" w:lastRow="0" w:firstColumn="1" w:lastColumn="0" w:noHBand="0" w:noVBand="0"/>
      </w:tblPr>
      <w:tblGrid>
        <w:gridCol w:w="8507"/>
      </w:tblGrid>
      <w:tr w:rsidR="00F02BC9" w:rsidRPr="00F02BC9" w:rsidTr="00F50FD9">
        <w:trPr>
          <w:trHeight w:val="3193"/>
        </w:trPr>
        <w:tc>
          <w:tcPr>
            <w:tcW w:w="850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F02BC9" w:rsidRPr="00F02BC9" w:rsidRDefault="00F02BC9" w:rsidP="00F02BC9">
            <w:p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NYILATKOZAT</w:t>
            </w:r>
          </w:p>
          <w:p w:rsidR="00F02BC9" w:rsidRPr="00F02BC9" w:rsidRDefault="00F02BC9" w:rsidP="00F02BC9">
            <w:p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b/>
                <w:bCs/>
                <w:color w:val="000000"/>
                <w:sz w:val="24"/>
                <w:szCs w:val="24"/>
                <w:lang w:eastAsia="hu-HU"/>
              </w:rPr>
              <w:t> </w:t>
            </w:r>
            <w:r w:rsidRPr="00F02BC9">
              <w:rPr>
                <w:rFonts w:ascii="Times New Roman" w:eastAsia="Times New Roman" w:hAnsi="Times New Roman" w:cs="Times New Roman"/>
                <w:color w:val="000000"/>
                <w:sz w:val="24"/>
                <w:szCs w:val="24"/>
                <w:lang w:eastAsia="hu-HU"/>
              </w:rPr>
              <w:t>Az aláírásommal igazolom, hogy tájékoztatást kaptam az alábbiakról:</w:t>
            </w:r>
          </w:p>
          <w:p w:rsidR="00F02BC9" w:rsidRPr="00F02BC9" w:rsidRDefault="00F02BC9" w:rsidP="00F02BC9">
            <w:pPr>
              <w:numPr>
                <w:ilvl w:val="0"/>
                <w:numId w:val="3"/>
              </w:num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Az iskolai könyvtárból a 20</w:t>
            </w:r>
            <w:proofErr w:type="gramStart"/>
            <w:r w:rsidRPr="00F02BC9">
              <w:rPr>
                <w:rFonts w:ascii="Times New Roman" w:eastAsia="Times New Roman" w:hAnsi="Times New Roman" w:cs="Times New Roman"/>
                <w:color w:val="000000"/>
                <w:sz w:val="24"/>
                <w:szCs w:val="24"/>
                <w:lang w:eastAsia="hu-HU"/>
              </w:rPr>
              <w:t>..</w:t>
            </w:r>
            <w:proofErr w:type="gramEnd"/>
            <w:r w:rsidRPr="00F02BC9">
              <w:rPr>
                <w:rFonts w:ascii="Times New Roman" w:eastAsia="Times New Roman" w:hAnsi="Times New Roman" w:cs="Times New Roman"/>
                <w:color w:val="000000"/>
                <w:sz w:val="24"/>
                <w:szCs w:val="24"/>
                <w:lang w:eastAsia="hu-HU"/>
              </w:rPr>
              <w:t xml:space="preserve">/…. tanévre kaptam tartós tankönyvi keretből l beszerzett könyveket, melyet átvettem az iskolai könyvtárban, és az átvételt t aláírásommal igazoltam. </w:t>
            </w:r>
          </w:p>
          <w:p w:rsidR="00F02BC9" w:rsidRPr="00F02BC9" w:rsidRDefault="00F02BC9" w:rsidP="00F02BC9">
            <w:pPr>
              <w:numPr>
                <w:ilvl w:val="0"/>
                <w:numId w:val="3"/>
              </w:num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20</w:t>
            </w:r>
            <w:proofErr w:type="gramStart"/>
            <w:r w:rsidRPr="00F02BC9">
              <w:rPr>
                <w:rFonts w:ascii="Times New Roman" w:eastAsia="Times New Roman" w:hAnsi="Times New Roman" w:cs="Times New Roman"/>
                <w:color w:val="000000"/>
                <w:sz w:val="24"/>
                <w:szCs w:val="24"/>
                <w:lang w:eastAsia="hu-HU"/>
              </w:rPr>
              <w:t>...</w:t>
            </w:r>
            <w:proofErr w:type="gramEnd"/>
            <w:r w:rsidRPr="00F02BC9">
              <w:rPr>
                <w:rFonts w:ascii="Times New Roman" w:eastAsia="Times New Roman" w:hAnsi="Times New Roman" w:cs="Times New Roman"/>
                <w:color w:val="000000"/>
                <w:sz w:val="24"/>
                <w:szCs w:val="24"/>
                <w:lang w:eastAsia="hu-HU"/>
              </w:rPr>
              <w:t xml:space="preserve">  június 15.-ig az iskolai könyvtárnak visszaszolgáltatom az átvett </w:t>
            </w:r>
            <w:proofErr w:type="spellStart"/>
            <w:r w:rsidRPr="00F02BC9">
              <w:rPr>
                <w:rFonts w:ascii="Times New Roman" w:eastAsia="Times New Roman" w:hAnsi="Times New Roman" w:cs="Times New Roman"/>
                <w:color w:val="000000"/>
                <w:sz w:val="24"/>
                <w:szCs w:val="24"/>
                <w:lang w:eastAsia="hu-HU"/>
              </w:rPr>
              <w:t>tartóss</w:t>
            </w:r>
            <w:proofErr w:type="spellEnd"/>
            <w:r w:rsidRPr="00F02BC9">
              <w:rPr>
                <w:rFonts w:ascii="Times New Roman" w:eastAsia="Times New Roman" w:hAnsi="Times New Roman" w:cs="Times New Roman"/>
                <w:color w:val="000000"/>
                <w:sz w:val="24"/>
                <w:szCs w:val="24"/>
                <w:lang w:eastAsia="hu-HU"/>
              </w:rPr>
              <w:t xml:space="preserve"> tankönyveket</w:t>
            </w:r>
          </w:p>
          <w:p w:rsidR="00F02BC9" w:rsidRPr="00F02BC9" w:rsidRDefault="00F02BC9" w:rsidP="00F02BC9">
            <w:pPr>
              <w:numPr>
                <w:ilvl w:val="0"/>
                <w:numId w:val="3"/>
              </w:num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 tankönyvek épségére, tisztaságára vigyázok. Amennyiben megrongálódik vagy elhagyom, akkor azért anyagi felelősséggel tartozom, pótolnom kell más forrásból, végső esetben pedig a vételárat meg kell téríteni.</w:t>
            </w:r>
          </w:p>
          <w:tbl>
            <w:tblPr>
              <w:tblW w:w="0" w:type="auto"/>
              <w:tblCellMar>
                <w:left w:w="0" w:type="dxa"/>
                <w:right w:w="0" w:type="dxa"/>
              </w:tblCellMar>
              <w:tblLook w:val="00A0" w:firstRow="1" w:lastRow="0" w:firstColumn="1" w:lastColumn="0" w:noHBand="0" w:noVBand="0"/>
            </w:tblPr>
            <w:tblGrid>
              <w:gridCol w:w="1153"/>
              <w:gridCol w:w="5698"/>
              <w:gridCol w:w="1512"/>
            </w:tblGrid>
            <w:tr w:rsidR="00F02BC9" w:rsidRPr="00F02BC9" w:rsidTr="00F50FD9">
              <w:trPr>
                <w:trHeight w:val="289"/>
              </w:trPr>
              <w:tc>
                <w:tcPr>
                  <w:tcW w:w="1153" w:type="dxa"/>
                  <w:tcBorders>
                    <w:top w:val="nil"/>
                    <w:left w:val="nil"/>
                    <w:bottom w:val="nil"/>
                    <w:right w:val="nil"/>
                  </w:tcBorders>
                  <w:tcMar>
                    <w:top w:w="0" w:type="dxa"/>
                    <w:left w:w="70" w:type="dxa"/>
                    <w:bottom w:w="0" w:type="dxa"/>
                    <w:right w:w="70" w:type="dxa"/>
                  </w:tcMar>
                </w:tcPr>
                <w:p w:rsidR="00F02BC9" w:rsidRPr="00F02BC9" w:rsidRDefault="00F02BC9" w:rsidP="00F02BC9">
                  <w:pPr>
                    <w:spacing w:after="0" w:line="240" w:lineRule="auto"/>
                    <w:ind w:right="1"/>
                    <w:jc w:val="both"/>
                    <w:rPr>
                      <w:rFonts w:ascii="Times New Roman" w:eastAsia="Times New Roman" w:hAnsi="Times New Roman" w:cs="Times New Roman"/>
                      <w:i/>
                      <w:color w:val="000000"/>
                      <w:sz w:val="24"/>
                      <w:szCs w:val="24"/>
                      <w:lang w:eastAsia="hu-HU"/>
                    </w:rPr>
                  </w:pPr>
                  <w:r w:rsidRPr="00F02BC9">
                    <w:rPr>
                      <w:rFonts w:ascii="Times New Roman" w:eastAsia="Times New Roman" w:hAnsi="Times New Roman" w:cs="Times New Roman"/>
                      <w:i/>
                      <w:color w:val="000000"/>
                      <w:sz w:val="24"/>
                      <w:szCs w:val="24"/>
                      <w:lang w:eastAsia="hu-HU"/>
                    </w:rPr>
                    <w:t xml:space="preserve">Sorszám </w:t>
                  </w:r>
                </w:p>
              </w:tc>
              <w:tc>
                <w:tcPr>
                  <w:tcW w:w="5698" w:type="dxa"/>
                  <w:tcBorders>
                    <w:top w:val="nil"/>
                    <w:left w:val="nil"/>
                    <w:bottom w:val="nil"/>
                    <w:right w:val="nil"/>
                  </w:tcBorders>
                  <w:tcMar>
                    <w:top w:w="0" w:type="dxa"/>
                    <w:left w:w="70" w:type="dxa"/>
                    <w:bottom w:w="0" w:type="dxa"/>
                    <w:right w:w="70" w:type="dxa"/>
                  </w:tcMar>
                </w:tcPr>
                <w:p w:rsidR="00F02BC9" w:rsidRPr="00F02BC9" w:rsidRDefault="00F02BC9" w:rsidP="00F02BC9">
                  <w:pPr>
                    <w:spacing w:after="0" w:line="240" w:lineRule="auto"/>
                    <w:ind w:right="1"/>
                    <w:jc w:val="both"/>
                    <w:rPr>
                      <w:rFonts w:ascii="Times New Roman" w:eastAsia="Times New Roman" w:hAnsi="Times New Roman" w:cs="Times New Roman"/>
                      <w:i/>
                      <w:color w:val="000000"/>
                      <w:sz w:val="24"/>
                      <w:szCs w:val="24"/>
                      <w:lang w:eastAsia="hu-HU"/>
                    </w:rPr>
                  </w:pPr>
                  <w:r w:rsidRPr="00F02BC9">
                    <w:rPr>
                      <w:rFonts w:ascii="Times New Roman" w:eastAsia="Times New Roman" w:hAnsi="Times New Roman" w:cs="Times New Roman"/>
                      <w:i/>
                      <w:color w:val="000000"/>
                      <w:sz w:val="24"/>
                      <w:szCs w:val="24"/>
                      <w:lang w:eastAsia="hu-HU"/>
                    </w:rPr>
                    <w:t>Aláírás</w:t>
                  </w:r>
                </w:p>
              </w:tc>
              <w:tc>
                <w:tcPr>
                  <w:tcW w:w="1512" w:type="dxa"/>
                  <w:tcBorders>
                    <w:top w:val="nil"/>
                    <w:left w:val="nil"/>
                    <w:bottom w:val="nil"/>
                    <w:right w:val="nil"/>
                  </w:tcBorders>
                  <w:tcMar>
                    <w:top w:w="0" w:type="dxa"/>
                    <w:left w:w="70" w:type="dxa"/>
                    <w:bottom w:w="0" w:type="dxa"/>
                    <w:right w:w="70" w:type="dxa"/>
                  </w:tcMar>
                </w:tcPr>
                <w:p w:rsidR="00F02BC9" w:rsidRPr="00F02BC9" w:rsidRDefault="00F02BC9" w:rsidP="00F02BC9">
                  <w:pPr>
                    <w:spacing w:after="0" w:line="240" w:lineRule="auto"/>
                    <w:ind w:right="1"/>
                    <w:jc w:val="both"/>
                    <w:rPr>
                      <w:rFonts w:ascii="Times New Roman" w:eastAsia="Times New Roman" w:hAnsi="Times New Roman" w:cs="Times New Roman"/>
                      <w:i/>
                      <w:color w:val="000000"/>
                      <w:sz w:val="24"/>
                      <w:szCs w:val="24"/>
                      <w:lang w:eastAsia="hu-HU"/>
                    </w:rPr>
                  </w:pPr>
                  <w:r w:rsidRPr="00F02BC9">
                    <w:rPr>
                      <w:rFonts w:ascii="Times New Roman" w:eastAsia="Times New Roman" w:hAnsi="Times New Roman" w:cs="Times New Roman"/>
                      <w:i/>
                      <w:color w:val="000000"/>
                      <w:sz w:val="24"/>
                      <w:szCs w:val="24"/>
                      <w:lang w:eastAsia="hu-HU"/>
                    </w:rPr>
                    <w:t>Osztály</w:t>
                  </w:r>
                </w:p>
              </w:tc>
            </w:tr>
          </w:tbl>
          <w:p w:rsidR="00F02BC9" w:rsidRPr="00F02BC9" w:rsidRDefault="00F02BC9" w:rsidP="00F02BC9">
            <w:pPr>
              <w:spacing w:after="0" w:line="240" w:lineRule="auto"/>
              <w:ind w:right="1"/>
              <w:jc w:val="both"/>
              <w:rPr>
                <w:rFonts w:ascii="Times New Roman" w:eastAsia="Times New Roman" w:hAnsi="Times New Roman" w:cs="Times New Roman"/>
                <w:i/>
                <w:color w:val="000000"/>
                <w:sz w:val="24"/>
                <w:szCs w:val="24"/>
                <w:lang w:eastAsia="hu-HU"/>
              </w:rPr>
            </w:pPr>
          </w:p>
        </w:tc>
      </w:tr>
    </w:tbl>
    <w:p w:rsidR="00F02BC9" w:rsidRPr="00F02BC9" w:rsidRDefault="00F02BC9" w:rsidP="00F02BC9">
      <w:pPr>
        <w:spacing w:before="240"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 diákok tanév befejezése előtt, legkésőbb június 15-ig kötelesek a tanév elején, illetve tanév közben felvett tankönyveket a könyvtárban leadni.</w:t>
      </w:r>
    </w:p>
    <w:p w:rsidR="00F02BC9" w:rsidRPr="00F02BC9" w:rsidRDefault="00F02BC9" w:rsidP="00F02BC9">
      <w:p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 tanuló, illetve a kiskorú tanuló szülője köteles a kölcsönzött tankönyv elvesztéséből, megrongálásából származó kárt az iskola szervezeti és működési szabályzatában, házirendjében meghatározottak szerint az iskolának megtéríteni. Nem kell megtéríteni a tankönyv, munkatankönyv stb. rendeltetésszerű használatából származó értékcsökkenést.</w:t>
      </w:r>
    </w:p>
    <w:p w:rsidR="00F02BC9" w:rsidRPr="00F02BC9" w:rsidRDefault="00F02BC9" w:rsidP="00F02BC9">
      <w:pPr>
        <w:numPr>
          <w:ilvl w:val="0"/>
          <w:numId w:val="2"/>
        </w:numPr>
        <w:spacing w:before="240" w:after="0" w:line="240" w:lineRule="auto"/>
        <w:ind w:right="1"/>
        <w:jc w:val="both"/>
        <w:rPr>
          <w:rFonts w:ascii="Times New Roman" w:eastAsia="Times New Roman" w:hAnsi="Times New Roman" w:cs="Times New Roman"/>
          <w:b/>
          <w:color w:val="000000"/>
          <w:sz w:val="24"/>
          <w:szCs w:val="24"/>
          <w:lang w:eastAsia="hu-HU"/>
        </w:rPr>
      </w:pPr>
      <w:r w:rsidRPr="00F02BC9">
        <w:rPr>
          <w:rFonts w:ascii="Times New Roman" w:eastAsia="Times New Roman" w:hAnsi="Times New Roman" w:cs="Times New Roman"/>
          <w:b/>
          <w:bCs/>
          <w:color w:val="000000"/>
          <w:sz w:val="24"/>
          <w:szCs w:val="24"/>
          <w:lang w:eastAsia="hu-HU"/>
        </w:rPr>
        <w:t>A tankönyvek nyilvántartása</w:t>
      </w:r>
    </w:p>
    <w:p w:rsidR="00F02BC9" w:rsidRPr="00F02BC9" w:rsidRDefault="00F02BC9" w:rsidP="00F02BC9">
      <w:p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Az iskolai könyvtár külön adatbázisban, „Tankönyvtár” elnevezéssel </w:t>
      </w:r>
      <w:r w:rsidRPr="00F02BC9">
        <w:rPr>
          <w:rFonts w:ascii="Times New Roman" w:eastAsia="Times New Roman" w:hAnsi="Times New Roman" w:cs="Times New Roman"/>
          <w:sz w:val="24"/>
          <w:szCs w:val="24"/>
          <w:lang w:eastAsia="hu-HU"/>
        </w:rPr>
        <w:t>kezeli és gyűjti</w:t>
      </w:r>
      <w:r w:rsidRPr="00F02BC9">
        <w:rPr>
          <w:rFonts w:ascii="Times New Roman" w:eastAsia="Times New Roman" w:hAnsi="Times New Roman" w:cs="Times New Roman"/>
          <w:color w:val="000000"/>
          <w:sz w:val="24"/>
          <w:szCs w:val="24"/>
          <w:lang w:eastAsia="hu-HU"/>
        </w:rPr>
        <w:t xml:space="preserve"> az ingyenes tankönyvellátás biztosításához szükséges tankönyveket. </w:t>
      </w:r>
    </w:p>
    <w:p w:rsidR="00F02BC9" w:rsidRPr="00F02BC9" w:rsidRDefault="00F02BC9" w:rsidP="00F02BC9">
      <w:p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Évente leltárlistát készít:</w:t>
      </w:r>
    </w:p>
    <w:p w:rsidR="00F02BC9" w:rsidRPr="00F02BC9" w:rsidRDefault="00F02BC9" w:rsidP="00F02BC9">
      <w:pPr>
        <w:numPr>
          <w:ilvl w:val="0"/>
          <w:numId w:val="24"/>
        </w:num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az egyedi kölcsönzésekről (folyamatos),</w:t>
      </w:r>
    </w:p>
    <w:p w:rsidR="00F02BC9" w:rsidRPr="00F02BC9" w:rsidRDefault="00F02BC9" w:rsidP="00F02BC9">
      <w:pPr>
        <w:numPr>
          <w:ilvl w:val="0"/>
          <w:numId w:val="24"/>
        </w:num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 napköziben és a tanulószobán letét létrehozása (szeptember),</w:t>
      </w:r>
    </w:p>
    <w:p w:rsidR="00F02BC9" w:rsidRPr="00F02BC9" w:rsidRDefault="00F02BC9" w:rsidP="00F02BC9">
      <w:pPr>
        <w:numPr>
          <w:ilvl w:val="0"/>
          <w:numId w:val="24"/>
        </w:num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lastRenderedPageBreak/>
        <w:t>összesített listát az újonnan beszerzett tankönyvekről (szeptember-október),</w:t>
      </w:r>
    </w:p>
    <w:p w:rsidR="00F02BC9" w:rsidRPr="00F02BC9" w:rsidRDefault="00F02BC9" w:rsidP="00F02BC9">
      <w:pPr>
        <w:numPr>
          <w:ilvl w:val="0"/>
          <w:numId w:val="24"/>
        </w:num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összesített listát készít a készleten lévő még használható tankönyvekről (június 15-ig),</w:t>
      </w:r>
    </w:p>
    <w:p w:rsidR="00F02BC9" w:rsidRPr="00F02BC9" w:rsidRDefault="00F02BC9" w:rsidP="00F02BC9">
      <w:pPr>
        <w:numPr>
          <w:ilvl w:val="0"/>
          <w:numId w:val="24"/>
        </w:num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listát készít a selejtezendő tankönyvekről  (október-november),</w:t>
      </w:r>
    </w:p>
    <w:p w:rsidR="00F02BC9" w:rsidRPr="00F02BC9" w:rsidRDefault="00F02BC9" w:rsidP="00F02BC9">
      <w:pPr>
        <w:numPr>
          <w:ilvl w:val="0"/>
          <w:numId w:val="24"/>
        </w:num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listát készít a könyvtárban található 25%-</w:t>
      </w:r>
      <w:proofErr w:type="spellStart"/>
      <w:r w:rsidRPr="00F02BC9">
        <w:rPr>
          <w:rFonts w:ascii="Times New Roman" w:eastAsia="Times New Roman" w:hAnsi="Times New Roman" w:cs="Times New Roman"/>
          <w:color w:val="000000"/>
          <w:sz w:val="24"/>
          <w:szCs w:val="24"/>
          <w:lang w:eastAsia="hu-HU"/>
        </w:rPr>
        <w:t>ból</w:t>
      </w:r>
      <w:proofErr w:type="spellEnd"/>
      <w:r w:rsidRPr="00F02BC9">
        <w:rPr>
          <w:rFonts w:ascii="Times New Roman" w:eastAsia="Times New Roman" w:hAnsi="Times New Roman" w:cs="Times New Roman"/>
          <w:color w:val="000000"/>
          <w:sz w:val="24"/>
          <w:szCs w:val="24"/>
          <w:lang w:eastAsia="hu-HU"/>
        </w:rPr>
        <w:t xml:space="preserve"> beszerzett kötelező és ajánlott olvasmányokról.</w:t>
      </w:r>
    </w:p>
    <w:p w:rsidR="00F02BC9" w:rsidRPr="00F02BC9" w:rsidRDefault="00F02BC9" w:rsidP="00F02BC9">
      <w:pPr>
        <w:numPr>
          <w:ilvl w:val="0"/>
          <w:numId w:val="2"/>
        </w:numPr>
        <w:spacing w:before="240" w:after="0" w:line="240" w:lineRule="auto"/>
        <w:ind w:right="1"/>
        <w:jc w:val="both"/>
        <w:rPr>
          <w:rFonts w:ascii="Times New Roman" w:eastAsia="Times New Roman" w:hAnsi="Times New Roman" w:cs="Times New Roman"/>
          <w:b/>
          <w:color w:val="000000"/>
          <w:sz w:val="24"/>
          <w:szCs w:val="24"/>
          <w:lang w:eastAsia="hu-HU"/>
        </w:rPr>
      </w:pPr>
      <w:r w:rsidRPr="00F02BC9">
        <w:rPr>
          <w:rFonts w:ascii="Times New Roman" w:eastAsia="Times New Roman" w:hAnsi="Times New Roman" w:cs="Times New Roman"/>
          <w:b/>
          <w:bCs/>
          <w:color w:val="000000"/>
          <w:sz w:val="24"/>
          <w:szCs w:val="24"/>
          <w:lang w:eastAsia="hu-HU"/>
        </w:rPr>
        <w:t>Kártérítés</w:t>
      </w:r>
    </w:p>
    <w:p w:rsidR="00F02BC9" w:rsidRPr="00F02BC9" w:rsidRDefault="00F02BC9" w:rsidP="00F02BC9">
      <w:p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 tanuló a támogatásként kapott ingyenes tankönyvet (tartós tankönyvet, oktatási segédanyagot stb., továbbiakban tankönyv) köteles megőrizni és rendeltetésszerűen használni. Ebből fakadóan elvárható tőle, hogy az általa használt tankönyv legalább négy évig használható állapotban legyen. Az elhasználódás mértéke ennek megfelelően:</w:t>
      </w:r>
    </w:p>
    <w:p w:rsidR="00F02BC9" w:rsidRPr="00F02BC9" w:rsidRDefault="00F02BC9" w:rsidP="00F02BC9">
      <w:pPr>
        <w:numPr>
          <w:ilvl w:val="0"/>
          <w:numId w:val="24"/>
        </w:num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az első év végére legfeljebb 25 %-</w:t>
      </w:r>
      <w:proofErr w:type="spellStart"/>
      <w:r w:rsidRPr="00F02BC9">
        <w:rPr>
          <w:rFonts w:ascii="Times New Roman" w:eastAsia="Times New Roman" w:hAnsi="Times New Roman" w:cs="Times New Roman"/>
          <w:color w:val="000000"/>
          <w:sz w:val="24"/>
          <w:szCs w:val="24"/>
          <w:lang w:eastAsia="hu-HU"/>
        </w:rPr>
        <w:t>os</w:t>
      </w:r>
      <w:proofErr w:type="spellEnd"/>
      <w:r w:rsidRPr="00F02BC9">
        <w:rPr>
          <w:rFonts w:ascii="Times New Roman" w:eastAsia="Times New Roman" w:hAnsi="Times New Roman" w:cs="Times New Roman"/>
          <w:color w:val="000000"/>
          <w:sz w:val="24"/>
          <w:szCs w:val="24"/>
          <w:lang w:eastAsia="hu-HU"/>
        </w:rPr>
        <w:t>,</w:t>
      </w:r>
    </w:p>
    <w:p w:rsidR="00F02BC9" w:rsidRPr="00F02BC9" w:rsidRDefault="00F02BC9" w:rsidP="00F02BC9">
      <w:pPr>
        <w:numPr>
          <w:ilvl w:val="0"/>
          <w:numId w:val="24"/>
        </w:num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 második év végére legfeljebb 50 %-</w:t>
      </w:r>
      <w:proofErr w:type="spellStart"/>
      <w:r w:rsidRPr="00F02BC9">
        <w:rPr>
          <w:rFonts w:ascii="Times New Roman" w:eastAsia="Times New Roman" w:hAnsi="Times New Roman" w:cs="Times New Roman"/>
          <w:color w:val="000000"/>
          <w:sz w:val="24"/>
          <w:szCs w:val="24"/>
          <w:lang w:eastAsia="hu-HU"/>
        </w:rPr>
        <w:t>os</w:t>
      </w:r>
      <w:proofErr w:type="spellEnd"/>
      <w:r w:rsidRPr="00F02BC9">
        <w:rPr>
          <w:rFonts w:ascii="Times New Roman" w:eastAsia="Times New Roman" w:hAnsi="Times New Roman" w:cs="Times New Roman"/>
          <w:color w:val="000000"/>
          <w:sz w:val="24"/>
          <w:szCs w:val="24"/>
          <w:lang w:eastAsia="hu-HU"/>
        </w:rPr>
        <w:t>,</w:t>
      </w:r>
    </w:p>
    <w:p w:rsidR="00F02BC9" w:rsidRPr="00F02BC9" w:rsidRDefault="00F02BC9" w:rsidP="00F02BC9">
      <w:pPr>
        <w:numPr>
          <w:ilvl w:val="0"/>
          <w:numId w:val="24"/>
        </w:num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 harmadik év végére legfeljebb 75 %-</w:t>
      </w:r>
      <w:proofErr w:type="spellStart"/>
      <w:r w:rsidRPr="00F02BC9">
        <w:rPr>
          <w:rFonts w:ascii="Times New Roman" w:eastAsia="Times New Roman" w:hAnsi="Times New Roman" w:cs="Times New Roman"/>
          <w:color w:val="000000"/>
          <w:sz w:val="24"/>
          <w:szCs w:val="24"/>
          <w:lang w:eastAsia="hu-HU"/>
        </w:rPr>
        <w:t>os</w:t>
      </w:r>
      <w:proofErr w:type="spellEnd"/>
      <w:r w:rsidRPr="00F02BC9">
        <w:rPr>
          <w:rFonts w:ascii="Times New Roman" w:eastAsia="Times New Roman" w:hAnsi="Times New Roman" w:cs="Times New Roman"/>
          <w:color w:val="000000"/>
          <w:sz w:val="24"/>
          <w:szCs w:val="24"/>
          <w:lang w:eastAsia="hu-HU"/>
        </w:rPr>
        <w:t>,</w:t>
      </w:r>
    </w:p>
    <w:p w:rsidR="00F02BC9" w:rsidRPr="00F02BC9" w:rsidRDefault="00F02BC9" w:rsidP="00F02BC9">
      <w:pPr>
        <w:numPr>
          <w:ilvl w:val="0"/>
          <w:numId w:val="24"/>
        </w:num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 negyedik év végére 100 %-</w:t>
      </w:r>
      <w:proofErr w:type="spellStart"/>
      <w:r w:rsidRPr="00F02BC9">
        <w:rPr>
          <w:rFonts w:ascii="Times New Roman" w:eastAsia="Times New Roman" w:hAnsi="Times New Roman" w:cs="Times New Roman"/>
          <w:color w:val="000000"/>
          <w:sz w:val="24"/>
          <w:szCs w:val="24"/>
          <w:lang w:eastAsia="hu-HU"/>
        </w:rPr>
        <w:t>os</w:t>
      </w:r>
      <w:proofErr w:type="spellEnd"/>
      <w:r w:rsidRPr="00F02BC9">
        <w:rPr>
          <w:rFonts w:ascii="Times New Roman" w:eastAsia="Times New Roman" w:hAnsi="Times New Roman" w:cs="Times New Roman"/>
          <w:color w:val="000000"/>
          <w:sz w:val="24"/>
          <w:szCs w:val="24"/>
          <w:lang w:eastAsia="hu-HU"/>
        </w:rPr>
        <w:t xml:space="preserve"> lehet.</w:t>
      </w:r>
    </w:p>
    <w:p w:rsidR="00F02BC9" w:rsidRPr="00F02BC9" w:rsidRDefault="00F02BC9" w:rsidP="00F02BC9">
      <w:p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Amennyiben a tanuló az iskolai könyvtárból tankönyvet, tartós tankönyvet kölcsönöz, a tanuló, illetve a kiskorú tanuló szülője köteles a tankönyv elvesztéséből, megrongálásából származó kárt az iskolának megtéríteni.</w:t>
      </w:r>
    </w:p>
    <w:p w:rsidR="00F02BC9" w:rsidRPr="00F02BC9" w:rsidRDefault="00F02BC9" w:rsidP="00F02BC9">
      <w:p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Módjai: </w:t>
      </w:r>
    </w:p>
    <w:p w:rsidR="00F02BC9" w:rsidRPr="00F02BC9" w:rsidRDefault="00F02BC9" w:rsidP="00F02BC9">
      <w:pPr>
        <w:numPr>
          <w:ilvl w:val="1"/>
          <w:numId w:val="4"/>
        </w:num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ugyanolyan könyv beszerzése,</w:t>
      </w:r>
    </w:p>
    <w:p w:rsidR="00F02BC9" w:rsidRPr="00F02BC9" w:rsidRDefault="00F02BC9" w:rsidP="00F02BC9">
      <w:pPr>
        <w:numPr>
          <w:ilvl w:val="1"/>
          <w:numId w:val="4"/>
        </w:num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anyagi kártérítés az igazgató írásos határozatára.</w:t>
      </w:r>
    </w:p>
    <w:p w:rsidR="00F02BC9" w:rsidRPr="00F02BC9" w:rsidRDefault="00F02BC9" w:rsidP="00F02BC9">
      <w:p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Abban az esetben, ha az elhasználódás mértéke a megengedettnél indokolatlanul nagyobb, a tanulónak a tankönyv átvételekor érvényes vételárának megfelelő hányadát kell kifizetnie. A tankönyvkölcsönzéssel, a tankönyv elvesztésével, megrongálásával okozott kármegtérítésével, a kártérítési kötelezettség mérséklésével, illetve elengedésével kapcsolatban a szülő által benyújtott kérelem elbírálása az igazgató hatásköre.</w:t>
      </w:r>
    </w:p>
    <w:p w:rsidR="00F02BC9" w:rsidRPr="00F02BC9" w:rsidRDefault="00F02BC9" w:rsidP="00F02BC9">
      <w:pPr>
        <w:spacing w:after="0" w:line="240" w:lineRule="auto"/>
        <w:ind w:right="1"/>
        <w:jc w:val="both"/>
        <w:rPr>
          <w:rFonts w:ascii="Times New Roman" w:eastAsia="Times New Roman" w:hAnsi="Times New Roman" w:cs="Times New Roman"/>
          <w:color w:val="000000"/>
          <w:sz w:val="24"/>
          <w:szCs w:val="24"/>
          <w:lang w:eastAsia="hu-HU"/>
        </w:rPr>
      </w:pPr>
      <w:r w:rsidRPr="00F02BC9">
        <w:rPr>
          <w:rFonts w:ascii="Times New Roman" w:eastAsia="Times New Roman" w:hAnsi="Times New Roman" w:cs="Times New Roman"/>
          <w:color w:val="000000"/>
          <w:sz w:val="24"/>
          <w:szCs w:val="24"/>
          <w:lang w:eastAsia="hu-HU"/>
        </w:rPr>
        <w:t xml:space="preserve">A tankönyvek rongálásából eredő kártérítési összeg tankönyvek és segédkönyvek (kötelező olvasmányok, feladatgyűjtemények, szótárak) beszerzésére fordítható. </w:t>
      </w:r>
    </w:p>
    <w:p w:rsidR="0064589C" w:rsidRDefault="0064589C"/>
    <w:sectPr w:rsidR="006458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210" w:rsidRDefault="00797210" w:rsidP="00F02BC9">
      <w:pPr>
        <w:spacing w:after="0" w:line="240" w:lineRule="auto"/>
      </w:pPr>
      <w:r>
        <w:separator/>
      </w:r>
    </w:p>
  </w:endnote>
  <w:endnote w:type="continuationSeparator" w:id="0">
    <w:p w:rsidR="00797210" w:rsidRDefault="00797210" w:rsidP="00F02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TE17F2A00t00">
    <w:panose1 w:val="00000000000000000000"/>
    <w:charset w:val="80"/>
    <w:family w:val="auto"/>
    <w:notTrueType/>
    <w:pitch w:val="default"/>
    <w:sig w:usb0="00000001" w:usb1="08070000" w:usb2="00000010" w:usb3="00000000" w:csb0="00020000" w:csb1="00000000"/>
  </w:font>
  <w:font w:name="TTE18120A0t00">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868" w:rsidRDefault="000D4868">
    <w:pPr>
      <w:spacing w:after="0"/>
      <w:ind w:right="5"/>
      <w:jc w:val="right"/>
    </w:pPr>
    <w:r>
      <w:fldChar w:fldCharType="begin"/>
    </w:r>
    <w:r>
      <w:instrText xml:space="preserve"> PAGE   \* MERGEFORMAT </w:instrText>
    </w:r>
    <w:r>
      <w:fldChar w:fldCharType="separate"/>
    </w:r>
    <w:r w:rsidRPr="005970CA">
      <w:rPr>
        <w:noProof/>
        <w:sz w:val="20"/>
      </w:rPr>
      <w:t>40</w:t>
    </w:r>
    <w:r>
      <w:rPr>
        <w:sz w:val="20"/>
      </w:rPr>
      <w:fldChar w:fldCharType="end"/>
    </w:r>
    <w:r>
      <w:rPr>
        <w:sz w:val="20"/>
      </w:rPr>
      <w:t xml:space="preserve"> </w:t>
    </w:r>
  </w:p>
  <w:p w:rsidR="000D4868" w:rsidRDefault="000D4868">
    <w:pPr>
      <w:spacing w:after="0"/>
    </w:pP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868" w:rsidRPr="00F02BC9" w:rsidRDefault="000D4868" w:rsidP="00F02BC9">
    <w:pPr>
      <w:pBdr>
        <w:top w:val="thinThickSmallGap" w:sz="24" w:space="0" w:color="622423"/>
      </w:pBdr>
      <w:tabs>
        <w:tab w:val="right" w:pos="9406"/>
      </w:tabs>
      <w:spacing w:after="0" w:line="240" w:lineRule="auto"/>
      <w:jc w:val="center"/>
      <w:rPr>
        <w:rFonts w:ascii="Cambria" w:eastAsia="Times New Roman" w:hAnsi="Cambria" w:cs="Times New Roman"/>
        <w:lang w:eastAsia="hu-HU"/>
      </w:rPr>
    </w:pPr>
    <w:r w:rsidRPr="00F02BC9">
      <w:rPr>
        <w:rFonts w:ascii="Cambria" w:eastAsia="Times New Roman" w:hAnsi="Cambria" w:cs="Times New Roman"/>
        <w:lang w:eastAsia="hu-HU"/>
      </w:rPr>
      <w:t>Szerencsi Szakképzési Centrum Tokaji Ferenc Technikum, Szakgimnázium és Gimnázium</w:t>
    </w:r>
  </w:p>
  <w:p w:rsidR="000D4868" w:rsidRPr="00F02BC9" w:rsidRDefault="000D4868" w:rsidP="00F02BC9">
    <w:pPr>
      <w:pBdr>
        <w:top w:val="thinThickSmallGap" w:sz="24" w:space="0" w:color="622423"/>
      </w:pBdr>
      <w:tabs>
        <w:tab w:val="right" w:pos="9406"/>
      </w:tabs>
      <w:spacing w:after="0" w:line="240" w:lineRule="auto"/>
      <w:jc w:val="center"/>
      <w:rPr>
        <w:rFonts w:ascii="Cambria" w:eastAsia="Times New Roman" w:hAnsi="Cambria" w:cs="Times New Roman"/>
        <w:lang w:eastAsia="hu-HU"/>
      </w:rPr>
    </w:pPr>
    <w:r w:rsidRPr="00F02BC9">
      <w:rPr>
        <w:rFonts w:ascii="Cambria" w:eastAsia="Times New Roman" w:hAnsi="Cambria" w:cs="Times New Roman"/>
        <w:lang w:eastAsia="hu-HU"/>
      </w:rPr>
      <w:t>Tokaj, Bajcsy-Zsilinszky Endre út 18-20.</w:t>
    </w:r>
    <w:r w:rsidR="00F94461">
      <w:rPr>
        <w:rFonts w:ascii="Cambria" w:eastAsia="Times New Roman" w:hAnsi="Cambria" w:cs="Times New Roman"/>
        <w:lang w:eastAsia="hu-HU"/>
      </w:rPr>
      <w:t xml:space="preserve"> </w:t>
    </w:r>
  </w:p>
  <w:p w:rsidR="000D4868" w:rsidRPr="00F02BC9" w:rsidRDefault="00F94461">
    <w:pPr>
      <w:pStyle w:val="llb"/>
    </w:pPr>
    <w:r>
      <w:ptab w:relativeTo="indent" w:alignment="right" w:leader="none"/>
    </w:r>
    <w:r>
      <w:fldChar w:fldCharType="begin"/>
    </w:r>
    <w:r>
      <w:instrText>PAGE   \* MERGEFORMAT</w:instrText>
    </w:r>
    <w:r>
      <w:fldChar w:fldCharType="separate"/>
    </w:r>
    <w:r w:rsidR="00916596">
      <w:rPr>
        <w:noProof/>
      </w:rPr>
      <w:t>21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461" w:rsidRPr="00F02BC9" w:rsidRDefault="00F94461" w:rsidP="00F94461">
    <w:pPr>
      <w:pBdr>
        <w:top w:val="thinThickSmallGap" w:sz="24" w:space="0" w:color="622423"/>
      </w:pBdr>
      <w:tabs>
        <w:tab w:val="right" w:pos="9406"/>
      </w:tabs>
      <w:spacing w:after="0" w:line="240" w:lineRule="auto"/>
      <w:jc w:val="center"/>
      <w:rPr>
        <w:rFonts w:ascii="Cambria" w:eastAsia="Times New Roman" w:hAnsi="Cambria" w:cs="Times New Roman"/>
        <w:lang w:eastAsia="hu-HU"/>
      </w:rPr>
    </w:pPr>
    <w:r w:rsidRPr="00F02BC9">
      <w:rPr>
        <w:rFonts w:ascii="Cambria" w:eastAsia="Times New Roman" w:hAnsi="Cambria" w:cs="Times New Roman"/>
        <w:lang w:eastAsia="hu-HU"/>
      </w:rPr>
      <w:t>Szerencsi Szakképzési Centrum Tokaji Ferenc Technikum, Szakgimnázium és Gimnázium</w:t>
    </w:r>
  </w:p>
  <w:p w:rsidR="00F94461" w:rsidRPr="00F02BC9" w:rsidRDefault="00F94461" w:rsidP="00F94461">
    <w:pPr>
      <w:pBdr>
        <w:top w:val="thinThickSmallGap" w:sz="24" w:space="0" w:color="622423"/>
      </w:pBdr>
      <w:tabs>
        <w:tab w:val="right" w:pos="9406"/>
      </w:tabs>
      <w:spacing w:after="0" w:line="240" w:lineRule="auto"/>
      <w:jc w:val="center"/>
      <w:rPr>
        <w:rFonts w:ascii="Cambria" w:eastAsia="Times New Roman" w:hAnsi="Cambria" w:cs="Times New Roman"/>
        <w:lang w:eastAsia="hu-HU"/>
      </w:rPr>
    </w:pPr>
    <w:r w:rsidRPr="00F02BC9">
      <w:rPr>
        <w:rFonts w:ascii="Cambria" w:eastAsia="Times New Roman" w:hAnsi="Cambria" w:cs="Times New Roman"/>
        <w:lang w:eastAsia="hu-HU"/>
      </w:rPr>
      <w:t>Tokaj, Bajcsy-Zsilinszky Endre út 18-20.</w:t>
    </w:r>
    <w:r>
      <w:rPr>
        <w:rFonts w:ascii="Cambria" w:eastAsia="Times New Roman" w:hAnsi="Cambria" w:cs="Times New Roman"/>
        <w:lang w:eastAsia="hu-HU"/>
      </w:rPr>
      <w:t xml:space="preserve"> </w:t>
    </w:r>
  </w:p>
  <w:p w:rsidR="000D4868" w:rsidRDefault="000D4868">
    <w:pPr>
      <w:spacing w:after="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210" w:rsidRDefault="00797210" w:rsidP="00F02BC9">
      <w:pPr>
        <w:spacing w:after="0" w:line="240" w:lineRule="auto"/>
      </w:pPr>
      <w:r>
        <w:separator/>
      </w:r>
    </w:p>
  </w:footnote>
  <w:footnote w:type="continuationSeparator" w:id="0">
    <w:p w:rsidR="00797210" w:rsidRDefault="00797210" w:rsidP="00F02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868" w:rsidRDefault="000D4868">
    <w:pPr>
      <w:spacing w:after="478"/>
      <w:ind w:right="9"/>
      <w:jc w:val="center"/>
    </w:pPr>
    <w:r>
      <w:t xml:space="preserve">Debreceni SZC Baross Gábor Technikum, Szakképző Iskola és Kollégium </w:t>
    </w:r>
  </w:p>
  <w:p w:rsidR="000D4868" w:rsidRDefault="000D4868">
    <w:pPr>
      <w:spacing w:after="0"/>
      <w:ind w:left="358"/>
    </w:pPr>
    <w:r>
      <w:rPr>
        <w:rFonts w:ascii="Segoe UI Symbol" w:eastAsia="Segoe UI Symbol" w:hAnsi="Segoe UI Symbol" w:cs="Segoe UI Symbol"/>
      </w:rPr>
      <w:t>•</w:t>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868" w:rsidRDefault="000D4868" w:rsidP="00F02BC9">
    <w:pPr>
      <w:pBdr>
        <w:bottom w:val="thickThinSmallGap" w:sz="24" w:space="1" w:color="622423"/>
      </w:pBdr>
      <w:tabs>
        <w:tab w:val="center" w:pos="4536"/>
        <w:tab w:val="right" w:pos="9072"/>
      </w:tabs>
      <w:spacing w:after="0" w:line="240" w:lineRule="auto"/>
      <w:ind w:right="-142"/>
      <w:jc w:val="center"/>
      <w:rPr>
        <w:rFonts w:ascii="Cambria" w:eastAsia="Times New Roman" w:hAnsi="Cambria" w:cs="Times New Roman"/>
        <w:sz w:val="32"/>
        <w:szCs w:val="32"/>
        <w:lang w:eastAsia="hu-HU"/>
      </w:rPr>
    </w:pPr>
  </w:p>
  <w:p w:rsidR="000D4868" w:rsidRPr="00F02BC9" w:rsidRDefault="000D4868" w:rsidP="00F02BC9">
    <w:pPr>
      <w:pBdr>
        <w:bottom w:val="thickThinSmallGap" w:sz="24" w:space="1" w:color="622423"/>
      </w:pBdr>
      <w:tabs>
        <w:tab w:val="center" w:pos="4536"/>
        <w:tab w:val="right" w:pos="9072"/>
      </w:tabs>
      <w:spacing w:after="0" w:line="240" w:lineRule="auto"/>
      <w:ind w:right="-142"/>
      <w:jc w:val="center"/>
      <w:rPr>
        <w:rFonts w:ascii="Times New Roman" w:eastAsia="Calibri" w:hAnsi="Times New Roman" w:cs="Times New Roman"/>
        <w:sz w:val="24"/>
        <w:szCs w:val="24"/>
        <w:lang w:eastAsia="hu-HU"/>
      </w:rPr>
    </w:pPr>
    <w:r>
      <w:rPr>
        <w:rFonts w:ascii="Cambria" w:eastAsia="Times New Roman" w:hAnsi="Cambria" w:cs="Times New Roman"/>
        <w:sz w:val="32"/>
        <w:szCs w:val="32"/>
        <w:lang w:eastAsia="hu-HU"/>
      </w:rPr>
      <w:t>Könyvtári</w:t>
    </w:r>
    <w:r w:rsidRPr="00F02BC9">
      <w:rPr>
        <w:rFonts w:ascii="Cambria" w:eastAsia="Times New Roman" w:hAnsi="Cambria" w:cs="Times New Roman"/>
        <w:sz w:val="32"/>
        <w:szCs w:val="32"/>
        <w:lang w:eastAsia="hu-HU"/>
      </w:rPr>
      <w:t xml:space="preserve"> Működési Szabályzat</w:t>
    </w:r>
  </w:p>
  <w:p w:rsidR="000D4868" w:rsidRDefault="000D4868">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37AE"/>
    <w:multiLevelType w:val="hybridMultilevel"/>
    <w:tmpl w:val="A81E265E"/>
    <w:lvl w:ilvl="0" w:tplc="53FC483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F22D20"/>
    <w:multiLevelType w:val="hybridMultilevel"/>
    <w:tmpl w:val="D2A6B18C"/>
    <w:lvl w:ilvl="0" w:tplc="4FF61CF8">
      <w:start w:val="1"/>
      <w:numFmt w:val="decimal"/>
      <w:lvlText w:val="%1."/>
      <w:lvlJc w:val="left"/>
      <w:pPr>
        <w:ind w:left="836" w:hanging="360"/>
      </w:pPr>
      <w:rPr>
        <w:rFonts w:hint="default"/>
      </w:r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 w15:restartNumberingAfterBreak="0">
    <w:nsid w:val="07C71374"/>
    <w:multiLevelType w:val="hybridMultilevel"/>
    <w:tmpl w:val="EF2E7A64"/>
    <w:lvl w:ilvl="0" w:tplc="4A7C0C58">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3692B"/>
    <w:multiLevelType w:val="hybridMultilevel"/>
    <w:tmpl w:val="D698FDDC"/>
    <w:lvl w:ilvl="0" w:tplc="4A7C0C58">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A5E6F"/>
    <w:multiLevelType w:val="multilevel"/>
    <w:tmpl w:val="D43ECC7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D7C0B5C"/>
    <w:multiLevelType w:val="hybridMultilevel"/>
    <w:tmpl w:val="00122202"/>
    <w:lvl w:ilvl="0" w:tplc="4A7C0C58">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3F1877"/>
    <w:multiLevelType w:val="hybridMultilevel"/>
    <w:tmpl w:val="7F06AD9C"/>
    <w:lvl w:ilvl="0" w:tplc="4A7C0C58">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DD0F3A"/>
    <w:multiLevelType w:val="hybridMultilevel"/>
    <w:tmpl w:val="9DC622D8"/>
    <w:lvl w:ilvl="0" w:tplc="4A7C0C58">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D83AA9"/>
    <w:multiLevelType w:val="hybridMultilevel"/>
    <w:tmpl w:val="E17290A8"/>
    <w:lvl w:ilvl="0" w:tplc="040E0017">
      <w:start w:val="1"/>
      <w:numFmt w:val="lowerLetter"/>
      <w:lvlText w:val="%1)"/>
      <w:lvlJc w:val="left"/>
      <w:pPr>
        <w:ind w:left="360" w:hanging="360"/>
      </w:pPr>
      <w:rPr>
        <w:rFonts w:cs="Times New Roman"/>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9" w15:restartNumberingAfterBreak="0">
    <w:nsid w:val="1B7758B2"/>
    <w:multiLevelType w:val="hybridMultilevel"/>
    <w:tmpl w:val="FA1E05C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E2E07DF"/>
    <w:multiLevelType w:val="hybridMultilevel"/>
    <w:tmpl w:val="580C3E42"/>
    <w:lvl w:ilvl="0" w:tplc="4A7C0C5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F1F2BE9"/>
    <w:multiLevelType w:val="multilevel"/>
    <w:tmpl w:val="99A6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4E680B"/>
    <w:multiLevelType w:val="multilevel"/>
    <w:tmpl w:val="9FCCCA18"/>
    <w:lvl w:ilvl="0">
      <w:start w:val="2"/>
      <w:numFmt w:val="decimal"/>
      <w:lvlText w:val="%1."/>
      <w:lvlJc w:val="left"/>
      <w:pPr>
        <w:tabs>
          <w:tab w:val="num" w:pos="720"/>
        </w:tabs>
        <w:ind w:left="720" w:hanging="360"/>
      </w:pPr>
      <w:rPr>
        <w:rFonts w:cs="Times New Roman" w:hint="default"/>
      </w:rPr>
    </w:lvl>
    <w:lvl w:ilvl="1">
      <w:start w:val="4"/>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3" w15:restartNumberingAfterBreak="0">
    <w:nsid w:val="22CB05E5"/>
    <w:multiLevelType w:val="multilevel"/>
    <w:tmpl w:val="8FA8AB3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b/>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2E2634E8"/>
    <w:multiLevelType w:val="hybridMultilevel"/>
    <w:tmpl w:val="E2DA46F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17E62A1"/>
    <w:multiLevelType w:val="hybridMultilevel"/>
    <w:tmpl w:val="F52C509A"/>
    <w:lvl w:ilvl="0" w:tplc="4A7C0C5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3371051"/>
    <w:multiLevelType w:val="hybridMultilevel"/>
    <w:tmpl w:val="44FCD88A"/>
    <w:lvl w:ilvl="0" w:tplc="4A7C0C5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76908E0"/>
    <w:multiLevelType w:val="hybridMultilevel"/>
    <w:tmpl w:val="4A6EEBDA"/>
    <w:lvl w:ilvl="0" w:tplc="040E0017">
      <w:start w:val="1"/>
      <w:numFmt w:val="lowerLetter"/>
      <w:lvlText w:val="%1)"/>
      <w:lvlJc w:val="left"/>
      <w:pPr>
        <w:tabs>
          <w:tab w:val="num" w:pos="960"/>
        </w:tabs>
        <w:ind w:left="960" w:hanging="360"/>
      </w:pPr>
      <w:rPr>
        <w:rFonts w:cs="Times New Roman"/>
      </w:rPr>
    </w:lvl>
    <w:lvl w:ilvl="1" w:tplc="040E0019" w:tentative="1">
      <w:start w:val="1"/>
      <w:numFmt w:val="lowerLetter"/>
      <w:lvlText w:val="%2."/>
      <w:lvlJc w:val="left"/>
      <w:pPr>
        <w:tabs>
          <w:tab w:val="num" w:pos="1680"/>
        </w:tabs>
        <w:ind w:left="1680" w:hanging="360"/>
      </w:pPr>
      <w:rPr>
        <w:rFonts w:cs="Times New Roman"/>
      </w:rPr>
    </w:lvl>
    <w:lvl w:ilvl="2" w:tplc="040E001B" w:tentative="1">
      <w:start w:val="1"/>
      <w:numFmt w:val="lowerRoman"/>
      <w:lvlText w:val="%3."/>
      <w:lvlJc w:val="right"/>
      <w:pPr>
        <w:tabs>
          <w:tab w:val="num" w:pos="2400"/>
        </w:tabs>
        <w:ind w:left="2400" w:hanging="180"/>
      </w:pPr>
      <w:rPr>
        <w:rFonts w:cs="Times New Roman"/>
      </w:rPr>
    </w:lvl>
    <w:lvl w:ilvl="3" w:tplc="040E000F" w:tentative="1">
      <w:start w:val="1"/>
      <w:numFmt w:val="decimal"/>
      <w:lvlText w:val="%4."/>
      <w:lvlJc w:val="left"/>
      <w:pPr>
        <w:tabs>
          <w:tab w:val="num" w:pos="3120"/>
        </w:tabs>
        <w:ind w:left="3120" w:hanging="360"/>
      </w:pPr>
      <w:rPr>
        <w:rFonts w:cs="Times New Roman"/>
      </w:rPr>
    </w:lvl>
    <w:lvl w:ilvl="4" w:tplc="040E0019" w:tentative="1">
      <w:start w:val="1"/>
      <w:numFmt w:val="lowerLetter"/>
      <w:lvlText w:val="%5."/>
      <w:lvlJc w:val="left"/>
      <w:pPr>
        <w:tabs>
          <w:tab w:val="num" w:pos="3840"/>
        </w:tabs>
        <w:ind w:left="3840" w:hanging="360"/>
      </w:pPr>
      <w:rPr>
        <w:rFonts w:cs="Times New Roman"/>
      </w:rPr>
    </w:lvl>
    <w:lvl w:ilvl="5" w:tplc="040E001B" w:tentative="1">
      <w:start w:val="1"/>
      <w:numFmt w:val="lowerRoman"/>
      <w:lvlText w:val="%6."/>
      <w:lvlJc w:val="right"/>
      <w:pPr>
        <w:tabs>
          <w:tab w:val="num" w:pos="4560"/>
        </w:tabs>
        <w:ind w:left="4560" w:hanging="180"/>
      </w:pPr>
      <w:rPr>
        <w:rFonts w:cs="Times New Roman"/>
      </w:rPr>
    </w:lvl>
    <w:lvl w:ilvl="6" w:tplc="040E000F" w:tentative="1">
      <w:start w:val="1"/>
      <w:numFmt w:val="decimal"/>
      <w:lvlText w:val="%7."/>
      <w:lvlJc w:val="left"/>
      <w:pPr>
        <w:tabs>
          <w:tab w:val="num" w:pos="5280"/>
        </w:tabs>
        <w:ind w:left="5280" w:hanging="360"/>
      </w:pPr>
      <w:rPr>
        <w:rFonts w:cs="Times New Roman"/>
      </w:rPr>
    </w:lvl>
    <w:lvl w:ilvl="7" w:tplc="040E0019" w:tentative="1">
      <w:start w:val="1"/>
      <w:numFmt w:val="lowerLetter"/>
      <w:lvlText w:val="%8."/>
      <w:lvlJc w:val="left"/>
      <w:pPr>
        <w:tabs>
          <w:tab w:val="num" w:pos="6000"/>
        </w:tabs>
        <w:ind w:left="6000" w:hanging="360"/>
      </w:pPr>
      <w:rPr>
        <w:rFonts w:cs="Times New Roman"/>
      </w:rPr>
    </w:lvl>
    <w:lvl w:ilvl="8" w:tplc="040E001B" w:tentative="1">
      <w:start w:val="1"/>
      <w:numFmt w:val="lowerRoman"/>
      <w:lvlText w:val="%9."/>
      <w:lvlJc w:val="right"/>
      <w:pPr>
        <w:tabs>
          <w:tab w:val="num" w:pos="6720"/>
        </w:tabs>
        <w:ind w:left="6720" w:hanging="180"/>
      </w:pPr>
      <w:rPr>
        <w:rFonts w:cs="Times New Roman"/>
      </w:rPr>
    </w:lvl>
  </w:abstractNum>
  <w:abstractNum w:abstractNumId="18" w15:restartNumberingAfterBreak="0">
    <w:nsid w:val="41517099"/>
    <w:multiLevelType w:val="hybridMultilevel"/>
    <w:tmpl w:val="F94A32DA"/>
    <w:lvl w:ilvl="0" w:tplc="4A7C0C5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B181D02"/>
    <w:multiLevelType w:val="multilevel"/>
    <w:tmpl w:val="F43060CE"/>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4DF62067"/>
    <w:multiLevelType w:val="hybridMultilevel"/>
    <w:tmpl w:val="B2FE57F6"/>
    <w:lvl w:ilvl="0" w:tplc="4A7C0C5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2C80EC9"/>
    <w:multiLevelType w:val="multilevel"/>
    <w:tmpl w:val="4ACCE380"/>
    <w:lvl w:ilvl="0">
      <w:start w:val="1"/>
      <w:numFmt w:val="decimal"/>
      <w:lvlText w:val="%1."/>
      <w:lvlJc w:val="left"/>
      <w:pPr>
        <w:ind w:left="1170" w:hanging="81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60956FAD"/>
    <w:multiLevelType w:val="multilevel"/>
    <w:tmpl w:val="2CF05D04"/>
    <w:lvl w:ilvl="0">
      <w:start w:val="2"/>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62F21F77"/>
    <w:multiLevelType w:val="multilevel"/>
    <w:tmpl w:val="6E32DB2C"/>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b w:val="0"/>
      </w:rPr>
    </w:lvl>
    <w:lvl w:ilvl="4">
      <w:start w:val="1"/>
      <w:numFmt w:val="decimal"/>
      <w:isLgl/>
      <w:lvlText w:val="%1.%2.%3.%4.%5"/>
      <w:lvlJc w:val="left"/>
      <w:pPr>
        <w:ind w:left="1080" w:hanging="1080"/>
      </w:pPr>
      <w:rPr>
        <w:rFonts w:cs="Times New Roman" w:hint="default"/>
        <w:b w:val="0"/>
      </w:rPr>
    </w:lvl>
    <w:lvl w:ilvl="5">
      <w:start w:val="1"/>
      <w:numFmt w:val="decimal"/>
      <w:isLgl/>
      <w:lvlText w:val="%1.%2.%3.%4.%5.%6"/>
      <w:lvlJc w:val="left"/>
      <w:pPr>
        <w:ind w:left="1080" w:hanging="1080"/>
      </w:pPr>
      <w:rPr>
        <w:rFonts w:cs="Times New Roman" w:hint="default"/>
        <w:b w:val="0"/>
      </w:rPr>
    </w:lvl>
    <w:lvl w:ilvl="6">
      <w:start w:val="1"/>
      <w:numFmt w:val="decimal"/>
      <w:isLgl/>
      <w:lvlText w:val="%1.%2.%3.%4.%5.%6.%7"/>
      <w:lvlJc w:val="left"/>
      <w:pPr>
        <w:ind w:left="1440" w:hanging="1440"/>
      </w:pPr>
      <w:rPr>
        <w:rFonts w:cs="Times New Roman" w:hint="default"/>
        <w:b w:val="0"/>
      </w:rPr>
    </w:lvl>
    <w:lvl w:ilvl="7">
      <w:start w:val="1"/>
      <w:numFmt w:val="decimal"/>
      <w:isLgl/>
      <w:lvlText w:val="%1.%2.%3.%4.%5.%6.%7.%8"/>
      <w:lvlJc w:val="left"/>
      <w:pPr>
        <w:ind w:left="1440" w:hanging="1440"/>
      </w:pPr>
      <w:rPr>
        <w:rFonts w:cs="Times New Roman" w:hint="default"/>
        <w:b w:val="0"/>
      </w:rPr>
    </w:lvl>
    <w:lvl w:ilvl="8">
      <w:start w:val="1"/>
      <w:numFmt w:val="decimal"/>
      <w:isLgl/>
      <w:lvlText w:val="%1.%2.%3.%4.%5.%6.%7.%8.%9"/>
      <w:lvlJc w:val="left"/>
      <w:pPr>
        <w:ind w:left="1800" w:hanging="1800"/>
      </w:pPr>
      <w:rPr>
        <w:rFonts w:cs="Times New Roman" w:hint="default"/>
        <w:b w:val="0"/>
      </w:rPr>
    </w:lvl>
  </w:abstractNum>
  <w:abstractNum w:abstractNumId="24" w15:restartNumberingAfterBreak="0">
    <w:nsid w:val="65C4624B"/>
    <w:multiLevelType w:val="hybridMultilevel"/>
    <w:tmpl w:val="5476BB3A"/>
    <w:lvl w:ilvl="0" w:tplc="4A7C0C58">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15:restartNumberingAfterBreak="0">
    <w:nsid w:val="664072E9"/>
    <w:multiLevelType w:val="hybridMultilevel"/>
    <w:tmpl w:val="476A459C"/>
    <w:lvl w:ilvl="0" w:tplc="4A7C0C58">
      <w:start w:val="1"/>
      <w:numFmt w:val="bullet"/>
      <w:lvlText w:val=""/>
      <w:lvlJc w:val="left"/>
      <w:pPr>
        <w:tabs>
          <w:tab w:val="num" w:pos="1004"/>
        </w:tabs>
        <w:ind w:left="1004" w:hanging="360"/>
      </w:pPr>
      <w:rPr>
        <w:rFonts w:ascii="Symbol" w:hAnsi="Symbol" w:hint="default"/>
      </w:rPr>
    </w:lvl>
    <w:lvl w:ilvl="1" w:tplc="040E0001">
      <w:start w:val="1"/>
      <w:numFmt w:val="bullet"/>
      <w:lvlText w:val=""/>
      <w:lvlJc w:val="left"/>
      <w:pPr>
        <w:tabs>
          <w:tab w:val="num" w:pos="1724"/>
        </w:tabs>
        <w:ind w:left="1724" w:hanging="360"/>
      </w:pPr>
      <w:rPr>
        <w:rFonts w:ascii="Symbol" w:hAnsi="Symbol" w:hint="default"/>
      </w:rPr>
    </w:lvl>
    <w:lvl w:ilvl="2" w:tplc="040E001B" w:tentative="1">
      <w:start w:val="1"/>
      <w:numFmt w:val="lowerRoman"/>
      <w:lvlText w:val="%3."/>
      <w:lvlJc w:val="right"/>
      <w:pPr>
        <w:tabs>
          <w:tab w:val="num" w:pos="2444"/>
        </w:tabs>
        <w:ind w:left="2444" w:hanging="180"/>
      </w:pPr>
      <w:rPr>
        <w:rFonts w:cs="Times New Roman"/>
      </w:rPr>
    </w:lvl>
    <w:lvl w:ilvl="3" w:tplc="040E000F" w:tentative="1">
      <w:start w:val="1"/>
      <w:numFmt w:val="decimal"/>
      <w:lvlText w:val="%4."/>
      <w:lvlJc w:val="left"/>
      <w:pPr>
        <w:tabs>
          <w:tab w:val="num" w:pos="3164"/>
        </w:tabs>
        <w:ind w:left="3164" w:hanging="360"/>
      </w:pPr>
      <w:rPr>
        <w:rFonts w:cs="Times New Roman"/>
      </w:rPr>
    </w:lvl>
    <w:lvl w:ilvl="4" w:tplc="040E0019" w:tentative="1">
      <w:start w:val="1"/>
      <w:numFmt w:val="lowerLetter"/>
      <w:lvlText w:val="%5."/>
      <w:lvlJc w:val="left"/>
      <w:pPr>
        <w:tabs>
          <w:tab w:val="num" w:pos="3884"/>
        </w:tabs>
        <w:ind w:left="3884" w:hanging="360"/>
      </w:pPr>
      <w:rPr>
        <w:rFonts w:cs="Times New Roman"/>
      </w:rPr>
    </w:lvl>
    <w:lvl w:ilvl="5" w:tplc="040E001B" w:tentative="1">
      <w:start w:val="1"/>
      <w:numFmt w:val="lowerRoman"/>
      <w:lvlText w:val="%6."/>
      <w:lvlJc w:val="right"/>
      <w:pPr>
        <w:tabs>
          <w:tab w:val="num" w:pos="4604"/>
        </w:tabs>
        <w:ind w:left="4604" w:hanging="180"/>
      </w:pPr>
      <w:rPr>
        <w:rFonts w:cs="Times New Roman"/>
      </w:rPr>
    </w:lvl>
    <w:lvl w:ilvl="6" w:tplc="040E000F" w:tentative="1">
      <w:start w:val="1"/>
      <w:numFmt w:val="decimal"/>
      <w:lvlText w:val="%7."/>
      <w:lvlJc w:val="left"/>
      <w:pPr>
        <w:tabs>
          <w:tab w:val="num" w:pos="5324"/>
        </w:tabs>
        <w:ind w:left="5324" w:hanging="360"/>
      </w:pPr>
      <w:rPr>
        <w:rFonts w:cs="Times New Roman"/>
      </w:rPr>
    </w:lvl>
    <w:lvl w:ilvl="7" w:tplc="040E0019" w:tentative="1">
      <w:start w:val="1"/>
      <w:numFmt w:val="lowerLetter"/>
      <w:lvlText w:val="%8."/>
      <w:lvlJc w:val="left"/>
      <w:pPr>
        <w:tabs>
          <w:tab w:val="num" w:pos="6044"/>
        </w:tabs>
        <w:ind w:left="6044" w:hanging="360"/>
      </w:pPr>
      <w:rPr>
        <w:rFonts w:cs="Times New Roman"/>
      </w:rPr>
    </w:lvl>
    <w:lvl w:ilvl="8" w:tplc="040E001B" w:tentative="1">
      <w:start w:val="1"/>
      <w:numFmt w:val="lowerRoman"/>
      <w:lvlText w:val="%9."/>
      <w:lvlJc w:val="right"/>
      <w:pPr>
        <w:tabs>
          <w:tab w:val="num" w:pos="6764"/>
        </w:tabs>
        <w:ind w:left="6764" w:hanging="180"/>
      </w:pPr>
      <w:rPr>
        <w:rFonts w:cs="Times New Roman"/>
      </w:rPr>
    </w:lvl>
  </w:abstractNum>
  <w:abstractNum w:abstractNumId="26" w15:restartNumberingAfterBreak="0">
    <w:nsid w:val="6AFC0E15"/>
    <w:multiLevelType w:val="multilevel"/>
    <w:tmpl w:val="F0A805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0C6977"/>
    <w:multiLevelType w:val="hybridMultilevel"/>
    <w:tmpl w:val="77E60EEA"/>
    <w:lvl w:ilvl="0" w:tplc="4A7C0C58">
      <w:start w:val="1"/>
      <w:numFmt w:val="bullet"/>
      <w:lvlText w:val=""/>
      <w:lvlJc w:val="left"/>
      <w:pPr>
        <w:tabs>
          <w:tab w:val="num" w:pos="720"/>
        </w:tabs>
        <w:ind w:left="720" w:hanging="360"/>
      </w:pPr>
      <w:rPr>
        <w:rFonts w:ascii="Symbol" w:hAnsi="Symbol" w:hint="default"/>
      </w:rPr>
    </w:lvl>
    <w:lvl w:ilvl="1" w:tplc="040E000F">
      <w:start w:val="1"/>
      <w:numFmt w:val="decimal"/>
      <w:lvlText w:val="%2."/>
      <w:lvlJc w:val="left"/>
      <w:pPr>
        <w:tabs>
          <w:tab w:val="num" w:pos="1440"/>
        </w:tabs>
        <w:ind w:left="1440" w:hanging="360"/>
      </w:pPr>
      <w:rPr>
        <w:rFonts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57640E"/>
    <w:multiLevelType w:val="hybridMultilevel"/>
    <w:tmpl w:val="7FECFE94"/>
    <w:lvl w:ilvl="0" w:tplc="4A7C0C58">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9" w15:restartNumberingAfterBreak="0">
    <w:nsid w:val="72BD1EED"/>
    <w:multiLevelType w:val="hybridMultilevel"/>
    <w:tmpl w:val="5E2EA8CC"/>
    <w:lvl w:ilvl="0" w:tplc="4A7C0C58">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686F0E"/>
    <w:multiLevelType w:val="hybridMultilevel"/>
    <w:tmpl w:val="8976FFF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C983705"/>
    <w:multiLevelType w:val="multilevel"/>
    <w:tmpl w:val="CF16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22"/>
  </w:num>
  <w:num w:numId="3">
    <w:abstractNumId w:val="31"/>
  </w:num>
  <w:num w:numId="4">
    <w:abstractNumId w:val="26"/>
  </w:num>
  <w:num w:numId="5">
    <w:abstractNumId w:val="8"/>
  </w:num>
  <w:num w:numId="6">
    <w:abstractNumId w:val="12"/>
  </w:num>
  <w:num w:numId="7">
    <w:abstractNumId w:val="23"/>
  </w:num>
  <w:num w:numId="8">
    <w:abstractNumId w:val="17"/>
  </w:num>
  <w:num w:numId="9">
    <w:abstractNumId w:val="4"/>
  </w:num>
  <w:num w:numId="10">
    <w:abstractNumId w:val="24"/>
  </w:num>
  <w:num w:numId="11">
    <w:abstractNumId w:val="28"/>
  </w:num>
  <w:num w:numId="12">
    <w:abstractNumId w:val="15"/>
  </w:num>
  <w:num w:numId="13">
    <w:abstractNumId w:val="10"/>
  </w:num>
  <w:num w:numId="14">
    <w:abstractNumId w:val="16"/>
  </w:num>
  <w:num w:numId="15">
    <w:abstractNumId w:val="27"/>
  </w:num>
  <w:num w:numId="16">
    <w:abstractNumId w:val="2"/>
  </w:num>
  <w:num w:numId="17">
    <w:abstractNumId w:val="3"/>
  </w:num>
  <w:num w:numId="18">
    <w:abstractNumId w:val="6"/>
  </w:num>
  <w:num w:numId="19">
    <w:abstractNumId w:val="29"/>
  </w:num>
  <w:num w:numId="20">
    <w:abstractNumId w:val="7"/>
  </w:num>
  <w:num w:numId="21">
    <w:abstractNumId w:val="18"/>
  </w:num>
  <w:num w:numId="22">
    <w:abstractNumId w:val="5"/>
  </w:num>
  <w:num w:numId="23">
    <w:abstractNumId w:val="11"/>
  </w:num>
  <w:num w:numId="24">
    <w:abstractNumId w:val="20"/>
  </w:num>
  <w:num w:numId="25">
    <w:abstractNumId w:val="21"/>
  </w:num>
  <w:num w:numId="26">
    <w:abstractNumId w:val="25"/>
  </w:num>
  <w:num w:numId="27">
    <w:abstractNumId w:val="13"/>
  </w:num>
  <w:num w:numId="28">
    <w:abstractNumId w:val="1"/>
  </w:num>
  <w:num w:numId="29">
    <w:abstractNumId w:val="30"/>
  </w:num>
  <w:num w:numId="30">
    <w:abstractNumId w:val="0"/>
  </w:num>
  <w:num w:numId="31">
    <w:abstractNumId w:val="14"/>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BC9"/>
    <w:rsid w:val="0007621E"/>
    <w:rsid w:val="000D4868"/>
    <w:rsid w:val="0016684A"/>
    <w:rsid w:val="00166944"/>
    <w:rsid w:val="003B1D8E"/>
    <w:rsid w:val="00447F05"/>
    <w:rsid w:val="005C4065"/>
    <w:rsid w:val="0064589C"/>
    <w:rsid w:val="00797210"/>
    <w:rsid w:val="008D0022"/>
    <w:rsid w:val="00916596"/>
    <w:rsid w:val="0095750F"/>
    <w:rsid w:val="00A73B04"/>
    <w:rsid w:val="00B06A62"/>
    <w:rsid w:val="00C16AD7"/>
    <w:rsid w:val="00D507BB"/>
    <w:rsid w:val="00E00BCE"/>
    <w:rsid w:val="00F02BC9"/>
    <w:rsid w:val="00F50FD9"/>
    <w:rsid w:val="00F94461"/>
    <w:rsid w:val="00FF79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7DACEA-1948-44E5-BB5F-63A6C6A2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F02B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02BC9"/>
    <w:pPr>
      <w:tabs>
        <w:tab w:val="center" w:pos="4536"/>
        <w:tab w:val="right" w:pos="9072"/>
      </w:tabs>
      <w:spacing w:after="0" w:line="240" w:lineRule="auto"/>
    </w:pPr>
  </w:style>
  <w:style w:type="character" w:customStyle="1" w:styleId="lfejChar">
    <w:name w:val="Élőfej Char"/>
    <w:basedOn w:val="Bekezdsalapbettpusa"/>
    <w:link w:val="lfej"/>
    <w:uiPriority w:val="99"/>
    <w:rsid w:val="00F02BC9"/>
  </w:style>
  <w:style w:type="paragraph" w:styleId="llb">
    <w:name w:val="footer"/>
    <w:basedOn w:val="Norml"/>
    <w:link w:val="llbChar"/>
    <w:uiPriority w:val="99"/>
    <w:unhideWhenUsed/>
    <w:rsid w:val="00F02BC9"/>
    <w:pPr>
      <w:tabs>
        <w:tab w:val="center" w:pos="4536"/>
        <w:tab w:val="right" w:pos="9072"/>
      </w:tabs>
      <w:spacing w:after="0" w:line="240" w:lineRule="auto"/>
    </w:pPr>
  </w:style>
  <w:style w:type="character" w:customStyle="1" w:styleId="llbChar">
    <w:name w:val="Élőláb Char"/>
    <w:basedOn w:val="Bekezdsalapbettpusa"/>
    <w:link w:val="llb"/>
    <w:uiPriority w:val="99"/>
    <w:rsid w:val="00F02BC9"/>
  </w:style>
  <w:style w:type="character" w:customStyle="1" w:styleId="Cmsor1Char">
    <w:name w:val="Címsor 1 Char"/>
    <w:basedOn w:val="Bekezdsalapbettpusa"/>
    <w:link w:val="Cmsor1"/>
    <w:uiPriority w:val="9"/>
    <w:rsid w:val="00F02BC9"/>
    <w:rPr>
      <w:rFonts w:asciiTheme="majorHAnsi" w:eastAsiaTheme="majorEastAsia" w:hAnsiTheme="majorHAnsi" w:cstheme="majorBidi"/>
      <w:color w:val="2E74B5" w:themeColor="accent1" w:themeShade="BF"/>
      <w:sz w:val="32"/>
      <w:szCs w:val="32"/>
    </w:rPr>
  </w:style>
  <w:style w:type="paragraph" w:styleId="Tartalomjegyzkcmsora">
    <w:name w:val="TOC Heading"/>
    <w:basedOn w:val="Cmsor1"/>
    <w:next w:val="Norml"/>
    <w:uiPriority w:val="39"/>
    <w:unhideWhenUsed/>
    <w:qFormat/>
    <w:rsid w:val="00F02BC9"/>
    <w:pPr>
      <w:outlineLvl w:val="9"/>
    </w:pPr>
    <w:rPr>
      <w:lang w:eastAsia="hu-HU"/>
    </w:rPr>
  </w:style>
  <w:style w:type="paragraph" w:styleId="TJ1">
    <w:name w:val="toc 1"/>
    <w:basedOn w:val="Norml"/>
    <w:next w:val="Norml"/>
    <w:autoRedefine/>
    <w:uiPriority w:val="39"/>
    <w:unhideWhenUsed/>
    <w:rsid w:val="00F02BC9"/>
    <w:pPr>
      <w:spacing w:after="100"/>
    </w:pPr>
  </w:style>
  <w:style w:type="paragraph" w:styleId="TJ3">
    <w:name w:val="toc 3"/>
    <w:basedOn w:val="Norml"/>
    <w:next w:val="Norml"/>
    <w:autoRedefine/>
    <w:uiPriority w:val="39"/>
    <w:unhideWhenUsed/>
    <w:rsid w:val="00F02BC9"/>
    <w:pPr>
      <w:spacing w:after="100"/>
      <w:ind w:left="440"/>
    </w:pPr>
  </w:style>
  <w:style w:type="character" w:styleId="Hiperhivatkozs">
    <w:name w:val="Hyperlink"/>
    <w:basedOn w:val="Bekezdsalapbettpusa"/>
    <w:uiPriority w:val="99"/>
    <w:unhideWhenUsed/>
    <w:rsid w:val="00F02BC9"/>
    <w:rPr>
      <w:color w:val="0563C1" w:themeColor="hyperlink"/>
      <w:u w:val="single"/>
    </w:rPr>
  </w:style>
  <w:style w:type="paragraph" w:styleId="Listaszerbekezds">
    <w:name w:val="List Paragraph"/>
    <w:basedOn w:val="Norml"/>
    <w:uiPriority w:val="34"/>
    <w:qFormat/>
    <w:rsid w:val="00F02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kello.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85C09-619A-4AE3-A411-CB279AA4B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6315</Words>
  <Characters>43580</Characters>
  <Application>Microsoft Office Word</Application>
  <DocSecurity>0</DocSecurity>
  <Lines>363</Lines>
  <Paragraphs>99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Tfg</dc:creator>
  <cp:keywords/>
  <dc:description/>
  <cp:lastModifiedBy>Tfg</cp:lastModifiedBy>
  <cp:revision>7</cp:revision>
  <dcterms:created xsi:type="dcterms:W3CDTF">2023-11-13T10:20:00Z</dcterms:created>
  <dcterms:modified xsi:type="dcterms:W3CDTF">2024-04-04T14:16:00Z</dcterms:modified>
</cp:coreProperties>
</file>