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E2BC4" w14:textId="77777777" w:rsidR="00463ADC" w:rsidRPr="007E32A5" w:rsidRDefault="6762223C" w:rsidP="00AD52E5">
      <w:pPr>
        <w:spacing w:after="0" w:line="240" w:lineRule="auto"/>
        <w:ind w:right="1"/>
        <w:jc w:val="center"/>
        <w:rPr>
          <w:rFonts w:ascii="Times New Roman" w:hAnsi="Times New Roman"/>
          <w:smallCaps/>
          <w:sz w:val="44"/>
          <w:szCs w:val="44"/>
          <w:lang w:eastAsia="hu-HU"/>
        </w:rPr>
      </w:pPr>
      <w:bookmarkStart w:id="0" w:name="_GoBack"/>
      <w:bookmarkEnd w:id="0"/>
      <w:r w:rsidRPr="007E32A5">
        <w:rPr>
          <w:rFonts w:ascii="Times New Roman" w:hAnsi="Times New Roman"/>
          <w:smallCaps/>
          <w:sz w:val="44"/>
          <w:szCs w:val="44"/>
          <w:lang w:eastAsia="hu-HU"/>
        </w:rPr>
        <w:t>Szerencsi Szakképzési Centrum Tokaji Ferenc Technikum, Szakgimnázium és gimnázium</w:t>
      </w:r>
    </w:p>
    <w:p w14:paraId="73E32CC3" w14:textId="77777777" w:rsidR="00463ADC" w:rsidRPr="00A3789B" w:rsidRDefault="00463ADC" w:rsidP="00AD52E5">
      <w:pPr>
        <w:spacing w:after="0" w:line="240" w:lineRule="auto"/>
        <w:ind w:right="1"/>
        <w:jc w:val="center"/>
        <w:rPr>
          <w:rFonts w:ascii="Times New Roman" w:hAnsi="Times New Roman"/>
          <w:smallCaps/>
          <w:sz w:val="72"/>
          <w:szCs w:val="72"/>
          <w:lang w:eastAsia="hu-HU"/>
        </w:rPr>
      </w:pPr>
    </w:p>
    <w:p w14:paraId="6D393B1C" w14:textId="2529D455" w:rsidR="00463ADC" w:rsidRPr="00A3789B" w:rsidRDefault="06898418" w:rsidP="00AD52E5">
      <w:pPr>
        <w:spacing w:after="0" w:line="240" w:lineRule="auto"/>
        <w:ind w:right="1"/>
        <w:jc w:val="center"/>
        <w:rPr>
          <w:rFonts w:ascii="Times New Roman" w:hAnsi="Times New Roman"/>
          <w:sz w:val="24"/>
          <w:szCs w:val="24"/>
          <w:lang w:eastAsia="hu-HU"/>
        </w:rPr>
      </w:pPr>
      <w:r>
        <w:rPr>
          <w:noProof/>
          <w:lang w:eastAsia="hu-HU"/>
        </w:rPr>
        <w:drawing>
          <wp:inline distT="0" distB="0" distL="0" distR="0" wp14:anchorId="7D41A437" wp14:editId="43C40D4C">
            <wp:extent cx="2343150" cy="2857500"/>
            <wp:effectExtent l="0" t="0" r="0" b="0"/>
            <wp:docPr id="1" name="Kép 2" descr="C:\Users\Molnárné Tóth Erika\Documents\Documents\Iskolai dokumentumok\címer-2020-végleges-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150" cy="2857500"/>
                    </a:xfrm>
                    <a:prstGeom prst="rect">
                      <a:avLst/>
                    </a:prstGeom>
                  </pic:spPr>
                </pic:pic>
              </a:graphicData>
            </a:graphic>
          </wp:inline>
        </w:drawing>
      </w:r>
    </w:p>
    <w:p w14:paraId="70F51D1B" w14:textId="77777777" w:rsidR="00463ADC" w:rsidRPr="00A3789B" w:rsidRDefault="00463ADC" w:rsidP="75FAD7BD">
      <w:pPr>
        <w:spacing w:after="0" w:line="240" w:lineRule="auto"/>
        <w:ind w:right="1"/>
        <w:jc w:val="center"/>
        <w:rPr>
          <w:rFonts w:ascii="Times New Roman" w:hAnsi="Times New Roman"/>
          <w:sz w:val="24"/>
          <w:szCs w:val="24"/>
          <w:lang w:eastAsia="hu-HU"/>
        </w:rPr>
      </w:pPr>
    </w:p>
    <w:p w14:paraId="066A9877" w14:textId="77777777" w:rsidR="00463ADC" w:rsidRPr="007E32A5" w:rsidRDefault="5304E208" w:rsidP="75FAD7BD">
      <w:pPr>
        <w:spacing w:after="0" w:line="240" w:lineRule="auto"/>
        <w:ind w:right="1"/>
        <w:jc w:val="center"/>
        <w:rPr>
          <w:rFonts w:ascii="Times New Roman" w:hAnsi="Times New Roman"/>
          <w:caps/>
          <w:sz w:val="44"/>
          <w:szCs w:val="44"/>
          <w:lang w:eastAsia="hu-HU"/>
        </w:rPr>
      </w:pPr>
      <w:r w:rsidRPr="007E32A5">
        <w:rPr>
          <w:rFonts w:ascii="Times New Roman" w:hAnsi="Times New Roman"/>
          <w:caps/>
          <w:sz w:val="44"/>
          <w:szCs w:val="44"/>
          <w:lang w:eastAsia="hu-HU"/>
        </w:rPr>
        <w:t>SZERVEZETI ÉS MŰKÖDÉSI SZABÁLYZAT</w:t>
      </w:r>
    </w:p>
    <w:p w14:paraId="1FDD4280" w14:textId="77777777" w:rsidR="00463ADC" w:rsidRPr="00A3789B" w:rsidRDefault="00463ADC" w:rsidP="75FAD7BD">
      <w:pPr>
        <w:spacing w:after="0" w:line="240" w:lineRule="auto"/>
        <w:ind w:right="1"/>
        <w:jc w:val="both"/>
        <w:rPr>
          <w:rFonts w:ascii="Times New Roman" w:hAnsi="Times New Roman"/>
          <w:sz w:val="24"/>
          <w:szCs w:val="24"/>
          <w:lang w:eastAsia="hu-HU"/>
        </w:rPr>
      </w:pPr>
    </w:p>
    <w:p w14:paraId="064CE26C" w14:textId="77777777" w:rsidR="00463ADC" w:rsidRPr="00A3789B" w:rsidRDefault="00463ADC" w:rsidP="001E73D5">
      <w:pPr>
        <w:spacing w:after="0" w:line="240" w:lineRule="auto"/>
        <w:ind w:right="1"/>
        <w:jc w:val="both"/>
        <w:rPr>
          <w:rFonts w:ascii="Times New Roman" w:hAnsi="Times New Roman"/>
          <w:sz w:val="24"/>
          <w:szCs w:val="24"/>
          <w:lang w:eastAsia="hu-HU"/>
        </w:rPr>
      </w:pPr>
    </w:p>
    <w:p w14:paraId="4E970C5F" w14:textId="77777777" w:rsidR="00463ADC" w:rsidRPr="00A3789B" w:rsidRDefault="6762223C" w:rsidP="007E32A5">
      <w:pPr>
        <w:spacing w:after="0" w:line="240" w:lineRule="auto"/>
        <w:ind w:right="1"/>
        <w:jc w:val="right"/>
        <w:rPr>
          <w:rFonts w:ascii="Times New Roman" w:hAnsi="Times New Roman"/>
          <w:sz w:val="24"/>
          <w:szCs w:val="24"/>
          <w:lang w:eastAsia="hu-HU"/>
        </w:rPr>
      </w:pPr>
      <w:r w:rsidRPr="75FAD7BD">
        <w:rPr>
          <w:rFonts w:ascii="Times New Roman" w:hAnsi="Times New Roman"/>
          <w:sz w:val="24"/>
          <w:szCs w:val="24"/>
          <w:lang w:eastAsia="hu-HU"/>
        </w:rPr>
        <w:t>Molnárné Tóth Erika</w:t>
      </w:r>
    </w:p>
    <w:p w14:paraId="7455AD67" w14:textId="4C2D2617" w:rsidR="00463ADC" w:rsidRPr="00A3789B" w:rsidRDefault="001E73D5" w:rsidP="007E32A5">
      <w:pPr>
        <w:spacing w:after="0" w:line="240" w:lineRule="auto"/>
        <w:ind w:right="1"/>
        <w:jc w:val="center"/>
        <w:rPr>
          <w:rFonts w:ascii="Times New Roman" w:hAnsi="Times New Roman"/>
          <w:sz w:val="24"/>
          <w:szCs w:val="24"/>
          <w:lang w:eastAsia="hu-HU"/>
        </w:rPr>
      </w:pPr>
      <w:r>
        <w:rPr>
          <w:rFonts w:ascii="Times New Roman" w:hAnsi="Times New Roman"/>
          <w:sz w:val="24"/>
          <w:szCs w:val="24"/>
          <w:lang w:eastAsia="hu-HU"/>
        </w:rPr>
        <w:t xml:space="preserve">                                                                                         </w:t>
      </w:r>
      <w:r w:rsidR="6762223C" w:rsidRPr="75FAD7BD">
        <w:rPr>
          <w:rFonts w:ascii="Times New Roman" w:hAnsi="Times New Roman"/>
          <w:sz w:val="24"/>
          <w:szCs w:val="24"/>
          <w:lang w:eastAsia="hu-HU"/>
        </w:rPr>
        <w:t>igazgató</w:t>
      </w:r>
    </w:p>
    <w:p w14:paraId="15EA30F2" w14:textId="4BEA946B" w:rsidR="00463ADC" w:rsidRDefault="7F7DCD06" w:rsidP="001E73D5">
      <w:pPr>
        <w:spacing w:after="0" w:line="240" w:lineRule="auto"/>
        <w:ind w:right="1"/>
        <w:rPr>
          <w:rFonts w:ascii="Times New Roman" w:hAnsi="Times New Roman"/>
          <w:sz w:val="24"/>
          <w:szCs w:val="24"/>
          <w:lang w:eastAsia="hu-HU"/>
        </w:rPr>
      </w:pPr>
      <w:r w:rsidRPr="75FAD7BD">
        <w:rPr>
          <w:rFonts w:ascii="Times New Roman" w:hAnsi="Times New Roman"/>
          <w:sz w:val="24"/>
          <w:szCs w:val="24"/>
          <w:lang w:eastAsia="hu-HU"/>
        </w:rPr>
        <w:t>Tokaj, 202</w:t>
      </w:r>
      <w:r w:rsidR="49938885" w:rsidRPr="75FAD7BD">
        <w:rPr>
          <w:rFonts w:ascii="Times New Roman" w:hAnsi="Times New Roman"/>
          <w:sz w:val="24"/>
          <w:szCs w:val="24"/>
          <w:lang w:eastAsia="hu-HU"/>
        </w:rPr>
        <w:t>4</w:t>
      </w:r>
      <w:r w:rsidR="20D2F941" w:rsidRPr="75FAD7BD">
        <w:rPr>
          <w:rFonts w:ascii="Times New Roman" w:hAnsi="Times New Roman"/>
          <w:sz w:val="24"/>
          <w:szCs w:val="24"/>
          <w:lang w:eastAsia="hu-HU"/>
        </w:rPr>
        <w:t xml:space="preserve">. </w:t>
      </w:r>
      <w:r w:rsidR="77182F3F" w:rsidRPr="75FAD7BD">
        <w:rPr>
          <w:rFonts w:ascii="Times New Roman" w:hAnsi="Times New Roman"/>
          <w:sz w:val="24"/>
          <w:szCs w:val="24"/>
          <w:lang w:eastAsia="hu-HU"/>
        </w:rPr>
        <w:t>szeptember</w:t>
      </w:r>
      <w:r w:rsidRPr="75FAD7BD">
        <w:rPr>
          <w:rFonts w:ascii="Times New Roman" w:hAnsi="Times New Roman"/>
          <w:sz w:val="24"/>
          <w:szCs w:val="24"/>
          <w:lang w:eastAsia="hu-HU"/>
        </w:rPr>
        <w:t xml:space="preserve"> </w:t>
      </w:r>
      <w:r w:rsidR="425DEF57" w:rsidRPr="75FAD7BD">
        <w:rPr>
          <w:rFonts w:ascii="Times New Roman" w:hAnsi="Times New Roman"/>
          <w:sz w:val="24"/>
          <w:szCs w:val="24"/>
          <w:lang w:eastAsia="hu-HU"/>
        </w:rPr>
        <w:t>3</w:t>
      </w:r>
      <w:r w:rsidRPr="75FAD7BD">
        <w:rPr>
          <w:rFonts w:ascii="Times New Roman" w:hAnsi="Times New Roman"/>
          <w:sz w:val="24"/>
          <w:szCs w:val="24"/>
          <w:lang w:eastAsia="hu-HU"/>
        </w:rPr>
        <w:t>0</w:t>
      </w:r>
      <w:r w:rsidR="6762223C" w:rsidRPr="75FAD7BD">
        <w:rPr>
          <w:rFonts w:ascii="Times New Roman" w:hAnsi="Times New Roman"/>
          <w:sz w:val="24"/>
          <w:szCs w:val="24"/>
          <w:lang w:eastAsia="hu-HU"/>
        </w:rPr>
        <w:t>.</w:t>
      </w:r>
    </w:p>
    <w:p w14:paraId="298AA99D" w14:textId="77777777" w:rsidR="001E73D5" w:rsidRDefault="001E73D5" w:rsidP="001E73D5">
      <w:pPr>
        <w:spacing w:after="0" w:line="240" w:lineRule="auto"/>
        <w:ind w:right="1"/>
        <w:rPr>
          <w:rFonts w:ascii="Times New Roman" w:hAnsi="Times New Roman"/>
          <w:sz w:val="24"/>
          <w:szCs w:val="24"/>
          <w:lang w:eastAsia="hu-HU"/>
        </w:rPr>
      </w:pPr>
    </w:p>
    <w:p w14:paraId="4387B364" w14:textId="1F82E3E0" w:rsidR="001E73D5" w:rsidRPr="007E32A5" w:rsidRDefault="001E73D5" w:rsidP="007E32A5">
      <w:pPr>
        <w:spacing w:after="0" w:line="240" w:lineRule="auto"/>
        <w:ind w:left="4820" w:right="105" w:hanging="4536"/>
        <w:rPr>
          <w:rFonts w:ascii="Times New Roman" w:hAnsi="Times New Roman"/>
          <w:color w:val="292929"/>
          <w:sz w:val="24"/>
          <w:szCs w:val="24"/>
        </w:rPr>
      </w:pPr>
      <w:r w:rsidRPr="007E32A5">
        <w:rPr>
          <w:rFonts w:ascii="Times New Roman" w:hAnsi="Times New Roman"/>
          <w:color w:val="292929"/>
          <w:sz w:val="24"/>
          <w:szCs w:val="24"/>
        </w:rPr>
        <w:t>Jóváhagyta</w:t>
      </w:r>
      <w:r>
        <w:rPr>
          <w:rFonts w:ascii="Times New Roman" w:hAnsi="Times New Roman"/>
          <w:color w:val="292929"/>
          <w:sz w:val="24"/>
          <w:szCs w:val="24"/>
        </w:rPr>
        <w:t xml:space="preserve">:    </w:t>
      </w:r>
      <w:r w:rsidRPr="007E32A5">
        <w:rPr>
          <w:rFonts w:ascii="Times New Roman" w:hAnsi="Times New Roman"/>
          <w:color w:val="292929"/>
          <w:sz w:val="24"/>
          <w:szCs w:val="24"/>
        </w:rPr>
        <w:t xml:space="preserve">                                        Egyetértett:</w:t>
      </w:r>
    </w:p>
    <w:p w14:paraId="619786AE" w14:textId="77777777" w:rsidR="001E73D5" w:rsidRDefault="001E73D5" w:rsidP="001E73D5">
      <w:pPr>
        <w:spacing w:after="0" w:line="240" w:lineRule="auto"/>
        <w:ind w:left="567" w:right="601" w:firstLine="142"/>
        <w:rPr>
          <w:rFonts w:ascii="Times New Roman" w:hAnsi="Times New Roman"/>
          <w:color w:val="292929"/>
          <w:sz w:val="24"/>
          <w:szCs w:val="24"/>
        </w:rPr>
      </w:pPr>
    </w:p>
    <w:p w14:paraId="47F9D586" w14:textId="39F75C2A" w:rsidR="001E73D5" w:rsidRPr="007E32A5" w:rsidRDefault="001E73D5" w:rsidP="007E32A5">
      <w:pPr>
        <w:spacing w:after="0" w:line="240" w:lineRule="auto"/>
        <w:ind w:left="567" w:right="601" w:firstLine="142"/>
        <w:rPr>
          <w:rFonts w:ascii="Times New Roman" w:hAnsi="Times New Roman"/>
          <w:color w:val="292929"/>
          <w:sz w:val="24"/>
          <w:szCs w:val="24"/>
        </w:rPr>
      </w:pPr>
      <w:r w:rsidRPr="007E32A5">
        <w:rPr>
          <w:rFonts w:ascii="Times New Roman" w:hAnsi="Times New Roman"/>
          <w:color w:val="292929"/>
          <w:sz w:val="24"/>
          <w:szCs w:val="24"/>
        </w:rPr>
        <w:t>Bukta Márta                                                       Rubi Zsoltné</w:t>
      </w:r>
    </w:p>
    <w:p w14:paraId="5681597C" w14:textId="77777777" w:rsidR="001E73D5" w:rsidRPr="00386942" w:rsidRDefault="001E73D5" w:rsidP="007E32A5">
      <w:pPr>
        <w:spacing w:after="0" w:line="240" w:lineRule="auto"/>
        <w:ind w:left="567" w:right="601" w:firstLine="142"/>
        <w:rPr>
          <w:color w:val="292929"/>
          <w:sz w:val="24"/>
          <w:szCs w:val="24"/>
        </w:rPr>
        <w:sectPr w:rsidR="001E73D5" w:rsidRPr="00386942" w:rsidSect="001E73D5">
          <w:footerReference w:type="default" r:id="rId9"/>
          <w:pgSz w:w="8760" w:h="12280"/>
          <w:pgMar w:top="851" w:right="760" w:bottom="280" w:left="880" w:header="708" w:footer="708" w:gutter="0"/>
          <w:pgNumType w:start="1"/>
          <w:cols w:space="708"/>
          <w:titlePg/>
          <w:docGrid w:linePitch="272"/>
        </w:sectPr>
      </w:pPr>
      <w:r w:rsidRPr="007E32A5">
        <w:rPr>
          <w:rFonts w:ascii="Times New Roman" w:hAnsi="Times New Roman"/>
          <w:color w:val="292929"/>
          <w:sz w:val="24"/>
          <w:szCs w:val="24"/>
        </w:rPr>
        <w:t xml:space="preserve">  főigazgató                                                            kancellár</w:t>
      </w:r>
    </w:p>
    <w:p w14:paraId="4AA446FA" w14:textId="77777777" w:rsidR="001E73D5" w:rsidRPr="00A3789B" w:rsidRDefault="001E73D5" w:rsidP="75FAD7BD">
      <w:pPr>
        <w:spacing w:after="0" w:line="240" w:lineRule="auto"/>
        <w:ind w:right="1"/>
        <w:rPr>
          <w:rFonts w:ascii="Times New Roman" w:hAnsi="Times New Roman"/>
          <w:sz w:val="24"/>
          <w:szCs w:val="24"/>
          <w:lang w:eastAsia="hu-HU"/>
        </w:rPr>
      </w:pPr>
    </w:p>
    <w:p w14:paraId="54647660" w14:textId="71B6C653" w:rsidR="00543BEF" w:rsidRPr="00A3789B" w:rsidRDefault="227F6C5C" w:rsidP="00B57551">
      <w:pPr>
        <w:spacing w:after="0" w:line="240" w:lineRule="auto"/>
        <w:ind w:right="1"/>
        <w:rPr>
          <w:rFonts w:ascii="Times New Roman" w:hAnsi="Times New Roman"/>
          <w:sz w:val="28"/>
          <w:szCs w:val="28"/>
          <w:lang w:eastAsia="hu-HU"/>
        </w:rPr>
      </w:pPr>
      <w:r w:rsidRPr="75FAD7BD">
        <w:rPr>
          <w:rFonts w:ascii="Times New Roman" w:hAnsi="Times New Roman"/>
          <w:sz w:val="28"/>
          <w:szCs w:val="28"/>
          <w:lang w:eastAsia="hu-HU"/>
        </w:rPr>
        <w:t>Tartalom</w:t>
      </w:r>
    </w:p>
    <w:p w14:paraId="2D1E1F23" w14:textId="77777777" w:rsidR="002F76DB" w:rsidRPr="00A3789B" w:rsidRDefault="002F76DB" w:rsidP="00AD52E5">
      <w:pPr>
        <w:spacing w:after="0" w:line="240" w:lineRule="auto"/>
        <w:ind w:right="1"/>
        <w:jc w:val="both"/>
        <w:rPr>
          <w:rFonts w:ascii="Times New Roman" w:hAnsi="Times New Roman"/>
          <w:sz w:val="28"/>
          <w:szCs w:val="28"/>
          <w:lang w:eastAsia="hu-HU"/>
        </w:rPr>
      </w:pPr>
    </w:p>
    <w:p w14:paraId="7600E1BA" w14:textId="5FC0D194" w:rsidR="006128DC" w:rsidRDefault="00A404D5">
      <w:pPr>
        <w:pStyle w:val="TJ1"/>
        <w:rPr>
          <w:rFonts w:asciiTheme="minorHAnsi" w:eastAsiaTheme="minorEastAsia" w:hAnsiTheme="minorHAnsi" w:cstheme="minorBidi"/>
          <w:b w:val="0"/>
          <w:sz w:val="22"/>
          <w:szCs w:val="22"/>
        </w:rPr>
      </w:pPr>
      <w:r w:rsidRPr="75FAD7BD">
        <w:fldChar w:fldCharType="begin"/>
      </w:r>
      <w:r w:rsidRPr="00A3789B">
        <w:instrText xml:space="preserve"> TOC \o "1-3" \h \z \u </w:instrText>
      </w:r>
      <w:r w:rsidRPr="75FAD7BD">
        <w:fldChar w:fldCharType="separate"/>
      </w:r>
      <w:hyperlink w:anchor="_Toc189730567" w:history="1">
        <w:r w:rsidR="006128DC" w:rsidRPr="00455AD3">
          <w:rPr>
            <w:rStyle w:val="Hiperhivatkozs"/>
          </w:rPr>
          <w:t>1.</w:t>
        </w:r>
        <w:r w:rsidR="006128DC">
          <w:rPr>
            <w:rFonts w:asciiTheme="minorHAnsi" w:eastAsiaTheme="minorEastAsia" w:hAnsiTheme="minorHAnsi" w:cstheme="minorBidi"/>
            <w:b w:val="0"/>
            <w:sz w:val="22"/>
            <w:szCs w:val="22"/>
          </w:rPr>
          <w:tab/>
        </w:r>
        <w:r w:rsidR="006128DC" w:rsidRPr="00455AD3">
          <w:rPr>
            <w:rStyle w:val="Hiperhivatkozs"/>
          </w:rPr>
          <w:t>Általános rendelkezések</w:t>
        </w:r>
        <w:r w:rsidR="006128DC">
          <w:rPr>
            <w:webHidden/>
          </w:rPr>
          <w:tab/>
        </w:r>
        <w:r w:rsidR="006128DC">
          <w:rPr>
            <w:webHidden/>
          </w:rPr>
          <w:fldChar w:fldCharType="begin"/>
        </w:r>
        <w:r w:rsidR="006128DC">
          <w:rPr>
            <w:webHidden/>
          </w:rPr>
          <w:instrText xml:space="preserve"> PAGEREF _Toc189730567 \h </w:instrText>
        </w:r>
        <w:r w:rsidR="006128DC">
          <w:rPr>
            <w:webHidden/>
          </w:rPr>
        </w:r>
        <w:r w:rsidR="006128DC">
          <w:rPr>
            <w:webHidden/>
          </w:rPr>
          <w:fldChar w:fldCharType="separate"/>
        </w:r>
        <w:r w:rsidR="006128DC">
          <w:rPr>
            <w:webHidden/>
          </w:rPr>
          <w:t>4</w:t>
        </w:r>
        <w:r w:rsidR="006128DC">
          <w:rPr>
            <w:webHidden/>
          </w:rPr>
          <w:fldChar w:fldCharType="end"/>
        </w:r>
      </w:hyperlink>
    </w:p>
    <w:p w14:paraId="1AE0A1CC" w14:textId="5A38A5AE" w:rsidR="006128DC" w:rsidRDefault="006128DC">
      <w:pPr>
        <w:pStyle w:val="TJ2"/>
        <w:rPr>
          <w:rFonts w:asciiTheme="minorHAnsi" w:eastAsiaTheme="minorEastAsia" w:hAnsiTheme="minorHAnsi" w:cstheme="minorBidi"/>
          <w:bCs w:val="0"/>
          <w:sz w:val="22"/>
          <w:szCs w:val="22"/>
        </w:rPr>
      </w:pPr>
      <w:hyperlink w:anchor="_Toc189730568" w:history="1">
        <w:r w:rsidRPr="00455AD3">
          <w:rPr>
            <w:rStyle w:val="Hiperhivatkozs"/>
          </w:rPr>
          <w:t>1.1.</w:t>
        </w:r>
        <w:r>
          <w:rPr>
            <w:rFonts w:asciiTheme="minorHAnsi" w:eastAsiaTheme="minorEastAsia" w:hAnsiTheme="minorHAnsi" w:cstheme="minorBidi"/>
            <w:bCs w:val="0"/>
            <w:sz w:val="22"/>
            <w:szCs w:val="22"/>
          </w:rPr>
          <w:tab/>
        </w:r>
        <w:r w:rsidRPr="00455AD3">
          <w:rPr>
            <w:rStyle w:val="Hiperhivatkozs"/>
          </w:rPr>
          <w:t>A szervezeti és működési szabályzat célja, jogszabályi alapja</w:t>
        </w:r>
        <w:r>
          <w:rPr>
            <w:webHidden/>
          </w:rPr>
          <w:tab/>
        </w:r>
        <w:r>
          <w:rPr>
            <w:webHidden/>
          </w:rPr>
          <w:fldChar w:fldCharType="begin"/>
        </w:r>
        <w:r>
          <w:rPr>
            <w:webHidden/>
          </w:rPr>
          <w:instrText xml:space="preserve"> PAGEREF _Toc189730568 \h </w:instrText>
        </w:r>
        <w:r>
          <w:rPr>
            <w:webHidden/>
          </w:rPr>
        </w:r>
        <w:r>
          <w:rPr>
            <w:webHidden/>
          </w:rPr>
          <w:fldChar w:fldCharType="separate"/>
        </w:r>
        <w:r>
          <w:rPr>
            <w:webHidden/>
          </w:rPr>
          <w:t>4</w:t>
        </w:r>
        <w:r>
          <w:rPr>
            <w:webHidden/>
          </w:rPr>
          <w:fldChar w:fldCharType="end"/>
        </w:r>
      </w:hyperlink>
    </w:p>
    <w:p w14:paraId="36ABC116" w14:textId="67661084" w:rsidR="006128DC" w:rsidRDefault="006128DC">
      <w:pPr>
        <w:pStyle w:val="TJ2"/>
        <w:rPr>
          <w:rFonts w:asciiTheme="minorHAnsi" w:eastAsiaTheme="minorEastAsia" w:hAnsiTheme="minorHAnsi" w:cstheme="minorBidi"/>
          <w:bCs w:val="0"/>
          <w:sz w:val="22"/>
          <w:szCs w:val="22"/>
        </w:rPr>
      </w:pPr>
      <w:hyperlink w:anchor="_Toc189730569" w:history="1">
        <w:r w:rsidRPr="00455AD3">
          <w:rPr>
            <w:rStyle w:val="Hiperhivatkozs"/>
          </w:rPr>
          <w:t>1.2.</w:t>
        </w:r>
        <w:r>
          <w:rPr>
            <w:rFonts w:asciiTheme="minorHAnsi" w:eastAsiaTheme="minorEastAsia" w:hAnsiTheme="minorHAnsi" w:cstheme="minorBidi"/>
            <w:bCs w:val="0"/>
            <w:sz w:val="22"/>
            <w:szCs w:val="22"/>
          </w:rPr>
          <w:tab/>
        </w:r>
        <w:r w:rsidRPr="00455AD3">
          <w:rPr>
            <w:rStyle w:val="Hiperhivatkozs"/>
          </w:rPr>
          <w:t>A szervezeti és működési szabályzat elfogadása, jóváhagyása, megtekintése</w:t>
        </w:r>
        <w:r>
          <w:rPr>
            <w:webHidden/>
          </w:rPr>
          <w:tab/>
        </w:r>
        <w:r>
          <w:rPr>
            <w:webHidden/>
          </w:rPr>
          <w:fldChar w:fldCharType="begin"/>
        </w:r>
        <w:r>
          <w:rPr>
            <w:webHidden/>
          </w:rPr>
          <w:instrText xml:space="preserve"> PAGEREF _Toc189730569 \h </w:instrText>
        </w:r>
        <w:r>
          <w:rPr>
            <w:webHidden/>
          </w:rPr>
        </w:r>
        <w:r>
          <w:rPr>
            <w:webHidden/>
          </w:rPr>
          <w:fldChar w:fldCharType="separate"/>
        </w:r>
        <w:r>
          <w:rPr>
            <w:webHidden/>
          </w:rPr>
          <w:t>5</w:t>
        </w:r>
        <w:r>
          <w:rPr>
            <w:webHidden/>
          </w:rPr>
          <w:fldChar w:fldCharType="end"/>
        </w:r>
      </w:hyperlink>
    </w:p>
    <w:p w14:paraId="761B48BF" w14:textId="40961445" w:rsidR="006128DC" w:rsidRDefault="006128DC">
      <w:pPr>
        <w:pStyle w:val="TJ1"/>
        <w:rPr>
          <w:rFonts w:asciiTheme="minorHAnsi" w:eastAsiaTheme="minorEastAsia" w:hAnsiTheme="minorHAnsi" w:cstheme="minorBidi"/>
          <w:b w:val="0"/>
          <w:sz w:val="22"/>
          <w:szCs w:val="22"/>
        </w:rPr>
      </w:pPr>
      <w:hyperlink w:anchor="_Toc189730570" w:history="1">
        <w:r w:rsidRPr="00455AD3">
          <w:rPr>
            <w:rStyle w:val="Hiperhivatkozs"/>
            <w:bCs/>
          </w:rPr>
          <w:t>2.</w:t>
        </w:r>
        <w:r>
          <w:rPr>
            <w:rFonts w:asciiTheme="minorHAnsi" w:eastAsiaTheme="minorEastAsia" w:hAnsiTheme="minorHAnsi" w:cstheme="minorBidi"/>
            <w:b w:val="0"/>
            <w:sz w:val="22"/>
            <w:szCs w:val="22"/>
          </w:rPr>
          <w:tab/>
        </w:r>
        <w:r w:rsidRPr="00455AD3">
          <w:rPr>
            <w:rStyle w:val="Hiperhivatkozs"/>
            <w:bCs/>
          </w:rPr>
          <w:t>Az intézmény szervezeti felépítése</w:t>
        </w:r>
        <w:r>
          <w:rPr>
            <w:webHidden/>
          </w:rPr>
          <w:tab/>
        </w:r>
        <w:r>
          <w:rPr>
            <w:webHidden/>
          </w:rPr>
          <w:fldChar w:fldCharType="begin"/>
        </w:r>
        <w:r>
          <w:rPr>
            <w:webHidden/>
          </w:rPr>
          <w:instrText xml:space="preserve"> PAGEREF _Toc189730570 \h </w:instrText>
        </w:r>
        <w:r>
          <w:rPr>
            <w:webHidden/>
          </w:rPr>
        </w:r>
        <w:r>
          <w:rPr>
            <w:webHidden/>
          </w:rPr>
          <w:fldChar w:fldCharType="separate"/>
        </w:r>
        <w:r>
          <w:rPr>
            <w:webHidden/>
          </w:rPr>
          <w:t>7</w:t>
        </w:r>
        <w:r>
          <w:rPr>
            <w:webHidden/>
          </w:rPr>
          <w:fldChar w:fldCharType="end"/>
        </w:r>
      </w:hyperlink>
    </w:p>
    <w:p w14:paraId="0FC2CCD6" w14:textId="3F1BE003" w:rsidR="006128DC" w:rsidRDefault="006128DC">
      <w:pPr>
        <w:pStyle w:val="TJ2"/>
        <w:rPr>
          <w:rFonts w:asciiTheme="minorHAnsi" w:eastAsiaTheme="minorEastAsia" w:hAnsiTheme="minorHAnsi" w:cstheme="minorBidi"/>
          <w:bCs w:val="0"/>
          <w:sz w:val="22"/>
          <w:szCs w:val="22"/>
        </w:rPr>
      </w:pPr>
      <w:hyperlink w:anchor="_Toc189730571" w:history="1">
        <w:r w:rsidRPr="00455AD3">
          <w:rPr>
            <w:rStyle w:val="Hiperhivatkozs"/>
          </w:rPr>
          <w:t>2.1.</w:t>
        </w:r>
        <w:r>
          <w:rPr>
            <w:rFonts w:asciiTheme="minorHAnsi" w:eastAsiaTheme="minorEastAsia" w:hAnsiTheme="minorHAnsi" w:cstheme="minorBidi"/>
            <w:bCs w:val="0"/>
            <w:sz w:val="22"/>
            <w:szCs w:val="22"/>
          </w:rPr>
          <w:tab/>
        </w:r>
        <w:r w:rsidRPr="00455AD3">
          <w:rPr>
            <w:rStyle w:val="Hiperhivatkozs"/>
          </w:rPr>
          <w:t>Az intézmény vezetősége</w:t>
        </w:r>
        <w:r>
          <w:rPr>
            <w:webHidden/>
          </w:rPr>
          <w:tab/>
        </w:r>
        <w:r>
          <w:rPr>
            <w:webHidden/>
          </w:rPr>
          <w:fldChar w:fldCharType="begin"/>
        </w:r>
        <w:r>
          <w:rPr>
            <w:webHidden/>
          </w:rPr>
          <w:instrText xml:space="preserve"> PAGEREF _Toc189730571 \h </w:instrText>
        </w:r>
        <w:r>
          <w:rPr>
            <w:webHidden/>
          </w:rPr>
        </w:r>
        <w:r>
          <w:rPr>
            <w:webHidden/>
          </w:rPr>
          <w:fldChar w:fldCharType="separate"/>
        </w:r>
        <w:r>
          <w:rPr>
            <w:webHidden/>
          </w:rPr>
          <w:t>8</w:t>
        </w:r>
        <w:r>
          <w:rPr>
            <w:webHidden/>
          </w:rPr>
          <w:fldChar w:fldCharType="end"/>
        </w:r>
      </w:hyperlink>
    </w:p>
    <w:p w14:paraId="3F38F48D" w14:textId="5F484E77" w:rsidR="006128DC" w:rsidRDefault="006128DC">
      <w:pPr>
        <w:pStyle w:val="TJ2"/>
        <w:rPr>
          <w:rFonts w:asciiTheme="minorHAnsi" w:eastAsiaTheme="minorEastAsia" w:hAnsiTheme="minorHAnsi" w:cstheme="minorBidi"/>
          <w:bCs w:val="0"/>
          <w:sz w:val="22"/>
          <w:szCs w:val="22"/>
        </w:rPr>
      </w:pPr>
      <w:hyperlink w:anchor="_Toc189730572" w:history="1">
        <w:r w:rsidRPr="00455AD3">
          <w:rPr>
            <w:rStyle w:val="Hiperhivatkozs"/>
          </w:rPr>
          <w:t>2.2.</w:t>
        </w:r>
        <w:r>
          <w:rPr>
            <w:rFonts w:asciiTheme="minorHAnsi" w:eastAsiaTheme="minorEastAsia" w:hAnsiTheme="minorHAnsi" w:cstheme="minorBidi"/>
            <w:bCs w:val="0"/>
            <w:sz w:val="22"/>
            <w:szCs w:val="22"/>
          </w:rPr>
          <w:tab/>
        </w:r>
        <w:r w:rsidRPr="00455AD3">
          <w:rPr>
            <w:rStyle w:val="Hiperhivatkozs"/>
          </w:rPr>
          <w:t>Az intézmény igazgatója</w:t>
        </w:r>
        <w:r>
          <w:rPr>
            <w:webHidden/>
          </w:rPr>
          <w:tab/>
        </w:r>
        <w:r>
          <w:rPr>
            <w:webHidden/>
          </w:rPr>
          <w:fldChar w:fldCharType="begin"/>
        </w:r>
        <w:r>
          <w:rPr>
            <w:webHidden/>
          </w:rPr>
          <w:instrText xml:space="preserve"> PAGEREF _Toc189730572 \h </w:instrText>
        </w:r>
        <w:r>
          <w:rPr>
            <w:webHidden/>
          </w:rPr>
        </w:r>
        <w:r>
          <w:rPr>
            <w:webHidden/>
          </w:rPr>
          <w:fldChar w:fldCharType="separate"/>
        </w:r>
        <w:r>
          <w:rPr>
            <w:webHidden/>
          </w:rPr>
          <w:t>8</w:t>
        </w:r>
        <w:r>
          <w:rPr>
            <w:webHidden/>
          </w:rPr>
          <w:fldChar w:fldCharType="end"/>
        </w:r>
      </w:hyperlink>
    </w:p>
    <w:p w14:paraId="070A91A7" w14:textId="5B449439" w:rsidR="006128DC" w:rsidRDefault="006128DC">
      <w:pPr>
        <w:pStyle w:val="TJ2"/>
        <w:rPr>
          <w:rFonts w:asciiTheme="minorHAnsi" w:eastAsiaTheme="minorEastAsia" w:hAnsiTheme="minorHAnsi" w:cstheme="minorBidi"/>
          <w:bCs w:val="0"/>
          <w:sz w:val="22"/>
          <w:szCs w:val="22"/>
        </w:rPr>
      </w:pPr>
      <w:hyperlink w:anchor="_Toc189730573" w:history="1">
        <w:r w:rsidRPr="00455AD3">
          <w:rPr>
            <w:rStyle w:val="Hiperhivatkozs"/>
          </w:rPr>
          <w:t>2.3.</w:t>
        </w:r>
        <w:r>
          <w:rPr>
            <w:rFonts w:asciiTheme="minorHAnsi" w:eastAsiaTheme="minorEastAsia" w:hAnsiTheme="minorHAnsi" w:cstheme="minorBidi"/>
            <w:bCs w:val="0"/>
            <w:sz w:val="22"/>
            <w:szCs w:val="22"/>
          </w:rPr>
          <w:tab/>
        </w:r>
        <w:r w:rsidRPr="00455AD3">
          <w:rPr>
            <w:rStyle w:val="Hiperhivatkozs"/>
          </w:rPr>
          <w:t>A kiadmányozás és a képviselet szabályai</w:t>
        </w:r>
        <w:r>
          <w:rPr>
            <w:webHidden/>
          </w:rPr>
          <w:tab/>
        </w:r>
        <w:r>
          <w:rPr>
            <w:webHidden/>
          </w:rPr>
          <w:fldChar w:fldCharType="begin"/>
        </w:r>
        <w:r>
          <w:rPr>
            <w:webHidden/>
          </w:rPr>
          <w:instrText xml:space="preserve"> PAGEREF _Toc189730573 \h </w:instrText>
        </w:r>
        <w:r>
          <w:rPr>
            <w:webHidden/>
          </w:rPr>
        </w:r>
        <w:r>
          <w:rPr>
            <w:webHidden/>
          </w:rPr>
          <w:fldChar w:fldCharType="separate"/>
        </w:r>
        <w:r>
          <w:rPr>
            <w:webHidden/>
          </w:rPr>
          <w:t>9</w:t>
        </w:r>
        <w:r>
          <w:rPr>
            <w:webHidden/>
          </w:rPr>
          <w:fldChar w:fldCharType="end"/>
        </w:r>
      </w:hyperlink>
    </w:p>
    <w:p w14:paraId="3B8271A2" w14:textId="1F2F69C7" w:rsidR="006128DC" w:rsidRDefault="006128DC">
      <w:pPr>
        <w:pStyle w:val="TJ2"/>
        <w:rPr>
          <w:rFonts w:asciiTheme="minorHAnsi" w:eastAsiaTheme="minorEastAsia" w:hAnsiTheme="minorHAnsi" w:cstheme="minorBidi"/>
          <w:bCs w:val="0"/>
          <w:sz w:val="22"/>
          <w:szCs w:val="22"/>
        </w:rPr>
      </w:pPr>
      <w:hyperlink w:anchor="_Toc189730574" w:history="1">
        <w:r w:rsidRPr="00455AD3">
          <w:rPr>
            <w:rStyle w:val="Hiperhivatkozs"/>
          </w:rPr>
          <w:t>2.3.1.</w:t>
        </w:r>
        <w:r>
          <w:rPr>
            <w:rFonts w:asciiTheme="minorHAnsi" w:eastAsiaTheme="minorEastAsia" w:hAnsiTheme="minorHAnsi" w:cstheme="minorBidi"/>
            <w:bCs w:val="0"/>
            <w:sz w:val="22"/>
            <w:szCs w:val="22"/>
          </w:rPr>
          <w:tab/>
        </w:r>
        <w:r w:rsidRPr="00455AD3">
          <w:rPr>
            <w:rStyle w:val="Hiperhivatkozs"/>
          </w:rPr>
          <w:t>Kiadmányozás</w:t>
        </w:r>
        <w:r>
          <w:rPr>
            <w:webHidden/>
          </w:rPr>
          <w:tab/>
        </w:r>
        <w:r>
          <w:rPr>
            <w:webHidden/>
          </w:rPr>
          <w:fldChar w:fldCharType="begin"/>
        </w:r>
        <w:r>
          <w:rPr>
            <w:webHidden/>
          </w:rPr>
          <w:instrText xml:space="preserve"> PAGEREF _Toc189730574 \h </w:instrText>
        </w:r>
        <w:r>
          <w:rPr>
            <w:webHidden/>
          </w:rPr>
        </w:r>
        <w:r>
          <w:rPr>
            <w:webHidden/>
          </w:rPr>
          <w:fldChar w:fldCharType="separate"/>
        </w:r>
        <w:r>
          <w:rPr>
            <w:webHidden/>
          </w:rPr>
          <w:t>9</w:t>
        </w:r>
        <w:r>
          <w:rPr>
            <w:webHidden/>
          </w:rPr>
          <w:fldChar w:fldCharType="end"/>
        </w:r>
      </w:hyperlink>
    </w:p>
    <w:p w14:paraId="164E3603" w14:textId="16B95EB1" w:rsidR="006128DC" w:rsidRDefault="006128DC">
      <w:pPr>
        <w:pStyle w:val="TJ2"/>
        <w:rPr>
          <w:rFonts w:asciiTheme="minorHAnsi" w:eastAsiaTheme="minorEastAsia" w:hAnsiTheme="minorHAnsi" w:cstheme="minorBidi"/>
          <w:bCs w:val="0"/>
          <w:sz w:val="22"/>
          <w:szCs w:val="22"/>
        </w:rPr>
      </w:pPr>
      <w:hyperlink w:anchor="_Toc189730575" w:history="1">
        <w:r w:rsidRPr="00455AD3">
          <w:rPr>
            <w:rStyle w:val="Hiperhivatkozs"/>
          </w:rPr>
          <w:t>2.3.2.</w:t>
        </w:r>
        <w:r>
          <w:rPr>
            <w:rFonts w:asciiTheme="minorHAnsi" w:eastAsiaTheme="minorEastAsia" w:hAnsiTheme="minorHAnsi" w:cstheme="minorBidi"/>
            <w:bCs w:val="0"/>
            <w:sz w:val="22"/>
            <w:szCs w:val="22"/>
          </w:rPr>
          <w:tab/>
        </w:r>
        <w:r w:rsidRPr="00455AD3">
          <w:rPr>
            <w:rStyle w:val="Hiperhivatkozs"/>
          </w:rPr>
          <w:t>Az intézmény képviselete</w:t>
        </w:r>
        <w:r>
          <w:rPr>
            <w:webHidden/>
          </w:rPr>
          <w:tab/>
        </w:r>
        <w:r>
          <w:rPr>
            <w:webHidden/>
          </w:rPr>
          <w:fldChar w:fldCharType="begin"/>
        </w:r>
        <w:r>
          <w:rPr>
            <w:webHidden/>
          </w:rPr>
          <w:instrText xml:space="preserve"> PAGEREF _Toc189730575 \h </w:instrText>
        </w:r>
        <w:r>
          <w:rPr>
            <w:webHidden/>
          </w:rPr>
        </w:r>
        <w:r>
          <w:rPr>
            <w:webHidden/>
          </w:rPr>
          <w:fldChar w:fldCharType="separate"/>
        </w:r>
        <w:r>
          <w:rPr>
            <w:webHidden/>
          </w:rPr>
          <w:t>9</w:t>
        </w:r>
        <w:r>
          <w:rPr>
            <w:webHidden/>
          </w:rPr>
          <w:fldChar w:fldCharType="end"/>
        </w:r>
      </w:hyperlink>
    </w:p>
    <w:p w14:paraId="517AC29E" w14:textId="356A07CF" w:rsidR="006128DC" w:rsidRDefault="006128DC">
      <w:pPr>
        <w:pStyle w:val="TJ2"/>
        <w:rPr>
          <w:rFonts w:asciiTheme="minorHAnsi" w:eastAsiaTheme="minorEastAsia" w:hAnsiTheme="minorHAnsi" w:cstheme="minorBidi"/>
          <w:bCs w:val="0"/>
          <w:sz w:val="22"/>
          <w:szCs w:val="22"/>
        </w:rPr>
      </w:pPr>
      <w:hyperlink w:anchor="_Toc189730576" w:history="1">
        <w:r w:rsidRPr="00455AD3">
          <w:rPr>
            <w:rStyle w:val="Hiperhivatkozs"/>
          </w:rPr>
          <w:t>2.4.</w:t>
        </w:r>
        <w:r>
          <w:rPr>
            <w:rFonts w:asciiTheme="minorHAnsi" w:eastAsiaTheme="minorEastAsia" w:hAnsiTheme="minorHAnsi" w:cstheme="minorBidi"/>
            <w:bCs w:val="0"/>
            <w:sz w:val="22"/>
            <w:szCs w:val="22"/>
          </w:rPr>
          <w:tab/>
        </w:r>
        <w:r w:rsidRPr="00455AD3">
          <w:rPr>
            <w:rStyle w:val="Hiperhivatkozs"/>
          </w:rPr>
          <w:t>Igazgatóhelyettesek</w:t>
        </w:r>
        <w:r>
          <w:rPr>
            <w:webHidden/>
          </w:rPr>
          <w:tab/>
        </w:r>
        <w:r>
          <w:rPr>
            <w:webHidden/>
          </w:rPr>
          <w:fldChar w:fldCharType="begin"/>
        </w:r>
        <w:r>
          <w:rPr>
            <w:webHidden/>
          </w:rPr>
          <w:instrText xml:space="preserve"> PAGEREF _Toc189730576 \h </w:instrText>
        </w:r>
        <w:r>
          <w:rPr>
            <w:webHidden/>
          </w:rPr>
        </w:r>
        <w:r>
          <w:rPr>
            <w:webHidden/>
          </w:rPr>
          <w:fldChar w:fldCharType="separate"/>
        </w:r>
        <w:r>
          <w:rPr>
            <w:webHidden/>
          </w:rPr>
          <w:t>10</w:t>
        </w:r>
        <w:r>
          <w:rPr>
            <w:webHidden/>
          </w:rPr>
          <w:fldChar w:fldCharType="end"/>
        </w:r>
      </w:hyperlink>
    </w:p>
    <w:p w14:paraId="6D8903B5" w14:textId="27A7DE40" w:rsidR="006128DC" w:rsidRDefault="006128DC">
      <w:pPr>
        <w:pStyle w:val="TJ2"/>
        <w:rPr>
          <w:rFonts w:asciiTheme="minorHAnsi" w:eastAsiaTheme="minorEastAsia" w:hAnsiTheme="minorHAnsi" w:cstheme="minorBidi"/>
          <w:bCs w:val="0"/>
          <w:sz w:val="22"/>
          <w:szCs w:val="22"/>
        </w:rPr>
      </w:pPr>
      <w:hyperlink w:anchor="_Toc189730577" w:history="1">
        <w:r w:rsidRPr="00455AD3">
          <w:rPr>
            <w:rStyle w:val="Hiperhivatkozs"/>
          </w:rPr>
          <w:t>2.5.</w:t>
        </w:r>
        <w:r>
          <w:rPr>
            <w:rFonts w:asciiTheme="minorHAnsi" w:eastAsiaTheme="minorEastAsia" w:hAnsiTheme="minorHAnsi" w:cstheme="minorBidi"/>
            <w:bCs w:val="0"/>
            <w:sz w:val="22"/>
            <w:szCs w:val="22"/>
          </w:rPr>
          <w:tab/>
        </w:r>
        <w:r w:rsidRPr="00455AD3">
          <w:rPr>
            <w:rStyle w:val="Hiperhivatkozs"/>
          </w:rPr>
          <w:t>Az igazgató akadályoztatása esetén érvényes helyettesítés rend</w:t>
        </w:r>
        <w:r>
          <w:rPr>
            <w:webHidden/>
          </w:rPr>
          <w:tab/>
        </w:r>
        <w:r>
          <w:rPr>
            <w:webHidden/>
          </w:rPr>
          <w:fldChar w:fldCharType="begin"/>
        </w:r>
        <w:r>
          <w:rPr>
            <w:webHidden/>
          </w:rPr>
          <w:instrText xml:space="preserve"> PAGEREF _Toc189730577 \h </w:instrText>
        </w:r>
        <w:r>
          <w:rPr>
            <w:webHidden/>
          </w:rPr>
        </w:r>
        <w:r>
          <w:rPr>
            <w:webHidden/>
          </w:rPr>
          <w:fldChar w:fldCharType="separate"/>
        </w:r>
        <w:r>
          <w:rPr>
            <w:webHidden/>
          </w:rPr>
          <w:t>10</w:t>
        </w:r>
        <w:r>
          <w:rPr>
            <w:webHidden/>
          </w:rPr>
          <w:fldChar w:fldCharType="end"/>
        </w:r>
      </w:hyperlink>
    </w:p>
    <w:p w14:paraId="3C602E91" w14:textId="771713C2" w:rsidR="006128DC" w:rsidRDefault="006128DC">
      <w:pPr>
        <w:pStyle w:val="TJ2"/>
        <w:rPr>
          <w:rFonts w:asciiTheme="minorHAnsi" w:eastAsiaTheme="minorEastAsia" w:hAnsiTheme="minorHAnsi" w:cstheme="minorBidi"/>
          <w:bCs w:val="0"/>
          <w:sz w:val="22"/>
          <w:szCs w:val="22"/>
        </w:rPr>
      </w:pPr>
      <w:hyperlink w:anchor="_Toc189730578" w:history="1">
        <w:r w:rsidRPr="00455AD3">
          <w:rPr>
            <w:rStyle w:val="Hiperhivatkozs"/>
          </w:rPr>
          <w:t>2.6.</w:t>
        </w:r>
        <w:r>
          <w:rPr>
            <w:rFonts w:asciiTheme="minorHAnsi" w:eastAsiaTheme="minorEastAsia" w:hAnsiTheme="minorHAnsi" w:cstheme="minorBidi"/>
            <w:bCs w:val="0"/>
            <w:sz w:val="22"/>
            <w:szCs w:val="22"/>
          </w:rPr>
          <w:tab/>
        </w:r>
        <w:r w:rsidRPr="00455AD3">
          <w:rPr>
            <w:rStyle w:val="Hiperhivatkozs"/>
          </w:rPr>
          <w:t>Az igazgatótanács</w:t>
        </w:r>
        <w:r>
          <w:rPr>
            <w:webHidden/>
          </w:rPr>
          <w:tab/>
        </w:r>
        <w:r>
          <w:rPr>
            <w:webHidden/>
          </w:rPr>
          <w:fldChar w:fldCharType="begin"/>
        </w:r>
        <w:r>
          <w:rPr>
            <w:webHidden/>
          </w:rPr>
          <w:instrText xml:space="preserve"> PAGEREF _Toc189730578 \h </w:instrText>
        </w:r>
        <w:r>
          <w:rPr>
            <w:webHidden/>
          </w:rPr>
        </w:r>
        <w:r>
          <w:rPr>
            <w:webHidden/>
          </w:rPr>
          <w:fldChar w:fldCharType="separate"/>
        </w:r>
        <w:r>
          <w:rPr>
            <w:webHidden/>
          </w:rPr>
          <w:t>10</w:t>
        </w:r>
        <w:r>
          <w:rPr>
            <w:webHidden/>
          </w:rPr>
          <w:fldChar w:fldCharType="end"/>
        </w:r>
      </w:hyperlink>
    </w:p>
    <w:p w14:paraId="50E7353C" w14:textId="44DA5F09" w:rsidR="006128DC" w:rsidRDefault="006128DC">
      <w:pPr>
        <w:pStyle w:val="TJ2"/>
        <w:rPr>
          <w:rFonts w:asciiTheme="minorHAnsi" w:eastAsiaTheme="minorEastAsia" w:hAnsiTheme="minorHAnsi" w:cstheme="minorBidi"/>
          <w:bCs w:val="0"/>
          <w:sz w:val="22"/>
          <w:szCs w:val="22"/>
        </w:rPr>
      </w:pPr>
      <w:hyperlink w:anchor="_Toc189730579" w:history="1">
        <w:r w:rsidRPr="00455AD3">
          <w:rPr>
            <w:rStyle w:val="Hiperhivatkozs"/>
          </w:rPr>
          <w:t>2.7.</w:t>
        </w:r>
        <w:r>
          <w:rPr>
            <w:rFonts w:asciiTheme="minorHAnsi" w:eastAsiaTheme="minorEastAsia" w:hAnsiTheme="minorHAnsi" w:cstheme="minorBidi"/>
            <w:bCs w:val="0"/>
            <w:sz w:val="22"/>
            <w:szCs w:val="22"/>
          </w:rPr>
          <w:tab/>
        </w:r>
        <w:r w:rsidRPr="00455AD3">
          <w:rPr>
            <w:rStyle w:val="Hiperhivatkozs"/>
          </w:rPr>
          <w:t>Szakmai munkaközösségek</w:t>
        </w:r>
        <w:r>
          <w:rPr>
            <w:webHidden/>
          </w:rPr>
          <w:tab/>
        </w:r>
        <w:r>
          <w:rPr>
            <w:webHidden/>
          </w:rPr>
          <w:fldChar w:fldCharType="begin"/>
        </w:r>
        <w:r>
          <w:rPr>
            <w:webHidden/>
          </w:rPr>
          <w:instrText xml:space="preserve"> PAGEREF _Toc189730579 \h </w:instrText>
        </w:r>
        <w:r>
          <w:rPr>
            <w:webHidden/>
          </w:rPr>
        </w:r>
        <w:r>
          <w:rPr>
            <w:webHidden/>
          </w:rPr>
          <w:fldChar w:fldCharType="separate"/>
        </w:r>
        <w:r>
          <w:rPr>
            <w:webHidden/>
          </w:rPr>
          <w:t>11</w:t>
        </w:r>
        <w:r>
          <w:rPr>
            <w:webHidden/>
          </w:rPr>
          <w:fldChar w:fldCharType="end"/>
        </w:r>
      </w:hyperlink>
    </w:p>
    <w:p w14:paraId="50F2205A" w14:textId="461B3AD4" w:rsidR="006128DC" w:rsidRDefault="006128DC">
      <w:pPr>
        <w:pStyle w:val="TJ2"/>
        <w:rPr>
          <w:rFonts w:asciiTheme="minorHAnsi" w:eastAsiaTheme="minorEastAsia" w:hAnsiTheme="minorHAnsi" w:cstheme="minorBidi"/>
          <w:bCs w:val="0"/>
          <w:sz w:val="22"/>
          <w:szCs w:val="22"/>
        </w:rPr>
      </w:pPr>
      <w:hyperlink w:anchor="_Toc189730580" w:history="1">
        <w:r w:rsidRPr="00455AD3">
          <w:rPr>
            <w:rStyle w:val="Hiperhivatkozs"/>
          </w:rPr>
          <w:t>2.8.</w:t>
        </w:r>
        <w:r>
          <w:rPr>
            <w:rFonts w:asciiTheme="minorHAnsi" w:eastAsiaTheme="minorEastAsia" w:hAnsiTheme="minorHAnsi" w:cstheme="minorBidi"/>
            <w:bCs w:val="0"/>
            <w:sz w:val="22"/>
            <w:szCs w:val="22"/>
          </w:rPr>
          <w:tab/>
        </w:r>
        <w:r w:rsidRPr="00455AD3">
          <w:rPr>
            <w:rStyle w:val="Hiperhivatkozs"/>
          </w:rPr>
          <w:t>Minőségirányítási csoport</w:t>
        </w:r>
        <w:r>
          <w:rPr>
            <w:webHidden/>
          </w:rPr>
          <w:tab/>
        </w:r>
        <w:r>
          <w:rPr>
            <w:webHidden/>
          </w:rPr>
          <w:fldChar w:fldCharType="begin"/>
        </w:r>
        <w:r>
          <w:rPr>
            <w:webHidden/>
          </w:rPr>
          <w:instrText xml:space="preserve"> PAGEREF _Toc189730580 \h </w:instrText>
        </w:r>
        <w:r>
          <w:rPr>
            <w:webHidden/>
          </w:rPr>
        </w:r>
        <w:r>
          <w:rPr>
            <w:webHidden/>
          </w:rPr>
          <w:fldChar w:fldCharType="separate"/>
        </w:r>
        <w:r>
          <w:rPr>
            <w:webHidden/>
          </w:rPr>
          <w:t>13</w:t>
        </w:r>
        <w:r>
          <w:rPr>
            <w:webHidden/>
          </w:rPr>
          <w:fldChar w:fldCharType="end"/>
        </w:r>
      </w:hyperlink>
    </w:p>
    <w:p w14:paraId="73D00990" w14:textId="33621787" w:rsidR="006128DC" w:rsidRDefault="006128DC">
      <w:pPr>
        <w:pStyle w:val="TJ2"/>
        <w:rPr>
          <w:rFonts w:asciiTheme="minorHAnsi" w:eastAsiaTheme="minorEastAsia" w:hAnsiTheme="minorHAnsi" w:cstheme="minorBidi"/>
          <w:bCs w:val="0"/>
          <w:sz w:val="22"/>
          <w:szCs w:val="22"/>
        </w:rPr>
      </w:pPr>
      <w:hyperlink w:anchor="_Toc189730581" w:history="1">
        <w:r w:rsidRPr="00455AD3">
          <w:rPr>
            <w:rStyle w:val="Hiperhivatkozs"/>
          </w:rPr>
          <w:t>2.9.</w:t>
        </w:r>
        <w:r>
          <w:rPr>
            <w:rFonts w:asciiTheme="minorHAnsi" w:eastAsiaTheme="minorEastAsia" w:hAnsiTheme="minorHAnsi" w:cstheme="minorBidi"/>
            <w:bCs w:val="0"/>
            <w:sz w:val="22"/>
            <w:szCs w:val="22"/>
          </w:rPr>
          <w:tab/>
        </w:r>
        <w:r w:rsidRPr="00455AD3">
          <w:rPr>
            <w:rStyle w:val="Hiperhivatkozs"/>
          </w:rPr>
          <w:t>Alkalmi munkacsoportok</w:t>
        </w:r>
        <w:r>
          <w:rPr>
            <w:webHidden/>
          </w:rPr>
          <w:tab/>
        </w:r>
        <w:r>
          <w:rPr>
            <w:webHidden/>
          </w:rPr>
          <w:fldChar w:fldCharType="begin"/>
        </w:r>
        <w:r>
          <w:rPr>
            <w:webHidden/>
          </w:rPr>
          <w:instrText xml:space="preserve"> PAGEREF _Toc189730581 \h </w:instrText>
        </w:r>
        <w:r>
          <w:rPr>
            <w:webHidden/>
          </w:rPr>
        </w:r>
        <w:r>
          <w:rPr>
            <w:webHidden/>
          </w:rPr>
          <w:fldChar w:fldCharType="separate"/>
        </w:r>
        <w:r>
          <w:rPr>
            <w:webHidden/>
          </w:rPr>
          <w:t>14</w:t>
        </w:r>
        <w:r>
          <w:rPr>
            <w:webHidden/>
          </w:rPr>
          <w:fldChar w:fldCharType="end"/>
        </w:r>
      </w:hyperlink>
    </w:p>
    <w:p w14:paraId="0F0BD699" w14:textId="6CED26C5" w:rsidR="006128DC" w:rsidRDefault="006128DC">
      <w:pPr>
        <w:pStyle w:val="TJ1"/>
        <w:rPr>
          <w:rFonts w:asciiTheme="minorHAnsi" w:eastAsiaTheme="minorEastAsia" w:hAnsiTheme="minorHAnsi" w:cstheme="minorBidi"/>
          <w:b w:val="0"/>
          <w:sz w:val="22"/>
          <w:szCs w:val="22"/>
        </w:rPr>
      </w:pPr>
      <w:hyperlink w:anchor="_Toc189730582" w:history="1">
        <w:r w:rsidRPr="00455AD3">
          <w:rPr>
            <w:rStyle w:val="Hiperhivatkozs"/>
            <w:bCs/>
          </w:rPr>
          <w:t>3.</w:t>
        </w:r>
        <w:r>
          <w:rPr>
            <w:rFonts w:asciiTheme="minorHAnsi" w:eastAsiaTheme="minorEastAsia" w:hAnsiTheme="minorHAnsi" w:cstheme="minorBidi"/>
            <w:b w:val="0"/>
            <w:sz w:val="22"/>
            <w:szCs w:val="22"/>
          </w:rPr>
          <w:tab/>
        </w:r>
        <w:r w:rsidRPr="00455AD3">
          <w:rPr>
            <w:rStyle w:val="Hiperhivatkozs"/>
            <w:bCs/>
          </w:rPr>
          <w:t>Az intézmény közösségei</w:t>
        </w:r>
        <w:r>
          <w:rPr>
            <w:webHidden/>
          </w:rPr>
          <w:tab/>
        </w:r>
        <w:r>
          <w:rPr>
            <w:webHidden/>
          </w:rPr>
          <w:fldChar w:fldCharType="begin"/>
        </w:r>
        <w:r>
          <w:rPr>
            <w:webHidden/>
          </w:rPr>
          <w:instrText xml:space="preserve"> PAGEREF _Toc189730582 \h </w:instrText>
        </w:r>
        <w:r>
          <w:rPr>
            <w:webHidden/>
          </w:rPr>
        </w:r>
        <w:r>
          <w:rPr>
            <w:webHidden/>
          </w:rPr>
          <w:fldChar w:fldCharType="separate"/>
        </w:r>
        <w:r>
          <w:rPr>
            <w:webHidden/>
          </w:rPr>
          <w:t>14</w:t>
        </w:r>
        <w:r>
          <w:rPr>
            <w:webHidden/>
          </w:rPr>
          <w:fldChar w:fldCharType="end"/>
        </w:r>
      </w:hyperlink>
    </w:p>
    <w:p w14:paraId="543453AB" w14:textId="665C48A9" w:rsidR="006128DC" w:rsidRDefault="006128DC">
      <w:pPr>
        <w:pStyle w:val="TJ2"/>
        <w:rPr>
          <w:rFonts w:asciiTheme="minorHAnsi" w:eastAsiaTheme="minorEastAsia" w:hAnsiTheme="minorHAnsi" w:cstheme="minorBidi"/>
          <w:bCs w:val="0"/>
          <w:sz w:val="22"/>
          <w:szCs w:val="22"/>
        </w:rPr>
      </w:pPr>
      <w:hyperlink w:anchor="_Toc189730583" w:history="1">
        <w:r w:rsidRPr="00455AD3">
          <w:rPr>
            <w:rStyle w:val="Hiperhivatkozs"/>
          </w:rPr>
          <w:t>3.1.</w:t>
        </w:r>
        <w:r>
          <w:rPr>
            <w:rFonts w:asciiTheme="minorHAnsi" w:eastAsiaTheme="minorEastAsia" w:hAnsiTheme="minorHAnsi" w:cstheme="minorBidi"/>
            <w:bCs w:val="0"/>
            <w:sz w:val="22"/>
            <w:szCs w:val="22"/>
          </w:rPr>
          <w:tab/>
        </w:r>
        <w:r w:rsidRPr="00455AD3">
          <w:rPr>
            <w:rStyle w:val="Hiperhivatkozs"/>
          </w:rPr>
          <w:t>Oktatói testület</w:t>
        </w:r>
        <w:r>
          <w:rPr>
            <w:webHidden/>
          </w:rPr>
          <w:tab/>
        </w:r>
        <w:r>
          <w:rPr>
            <w:webHidden/>
          </w:rPr>
          <w:fldChar w:fldCharType="begin"/>
        </w:r>
        <w:r>
          <w:rPr>
            <w:webHidden/>
          </w:rPr>
          <w:instrText xml:space="preserve"> PAGEREF _Toc189730583 \h </w:instrText>
        </w:r>
        <w:r>
          <w:rPr>
            <w:webHidden/>
          </w:rPr>
        </w:r>
        <w:r>
          <w:rPr>
            <w:webHidden/>
          </w:rPr>
          <w:fldChar w:fldCharType="separate"/>
        </w:r>
        <w:r>
          <w:rPr>
            <w:webHidden/>
          </w:rPr>
          <w:t>15</w:t>
        </w:r>
        <w:r>
          <w:rPr>
            <w:webHidden/>
          </w:rPr>
          <w:fldChar w:fldCharType="end"/>
        </w:r>
      </w:hyperlink>
    </w:p>
    <w:p w14:paraId="767AA7C7" w14:textId="258A3F50" w:rsidR="006128DC" w:rsidRDefault="006128DC">
      <w:pPr>
        <w:pStyle w:val="TJ2"/>
        <w:rPr>
          <w:rFonts w:asciiTheme="minorHAnsi" w:eastAsiaTheme="minorEastAsia" w:hAnsiTheme="minorHAnsi" w:cstheme="minorBidi"/>
          <w:bCs w:val="0"/>
          <w:sz w:val="22"/>
          <w:szCs w:val="22"/>
        </w:rPr>
      </w:pPr>
      <w:hyperlink w:anchor="_Toc189730584" w:history="1">
        <w:r w:rsidRPr="00455AD3">
          <w:rPr>
            <w:rStyle w:val="Hiperhivatkozs"/>
          </w:rPr>
          <w:t>3.2.</w:t>
        </w:r>
        <w:r>
          <w:rPr>
            <w:rFonts w:asciiTheme="minorHAnsi" w:eastAsiaTheme="minorEastAsia" w:hAnsiTheme="minorHAnsi" w:cstheme="minorBidi"/>
            <w:bCs w:val="0"/>
            <w:sz w:val="22"/>
            <w:szCs w:val="22"/>
          </w:rPr>
          <w:tab/>
        </w:r>
        <w:r w:rsidRPr="00455AD3">
          <w:rPr>
            <w:rStyle w:val="Hiperhivatkozs"/>
          </w:rPr>
          <w:t>Az intézményi alkalmazottak közössége</w:t>
        </w:r>
        <w:r>
          <w:rPr>
            <w:webHidden/>
          </w:rPr>
          <w:tab/>
        </w:r>
        <w:r>
          <w:rPr>
            <w:webHidden/>
          </w:rPr>
          <w:fldChar w:fldCharType="begin"/>
        </w:r>
        <w:r>
          <w:rPr>
            <w:webHidden/>
          </w:rPr>
          <w:instrText xml:space="preserve"> PAGEREF _Toc189730584 \h </w:instrText>
        </w:r>
        <w:r>
          <w:rPr>
            <w:webHidden/>
          </w:rPr>
        </w:r>
        <w:r>
          <w:rPr>
            <w:webHidden/>
          </w:rPr>
          <w:fldChar w:fldCharType="separate"/>
        </w:r>
        <w:r>
          <w:rPr>
            <w:webHidden/>
          </w:rPr>
          <w:t>18</w:t>
        </w:r>
        <w:r>
          <w:rPr>
            <w:webHidden/>
          </w:rPr>
          <w:fldChar w:fldCharType="end"/>
        </w:r>
      </w:hyperlink>
    </w:p>
    <w:p w14:paraId="5A836345" w14:textId="55E31141" w:rsidR="006128DC" w:rsidRDefault="006128DC">
      <w:pPr>
        <w:pStyle w:val="TJ2"/>
        <w:rPr>
          <w:rFonts w:asciiTheme="minorHAnsi" w:eastAsiaTheme="minorEastAsia" w:hAnsiTheme="minorHAnsi" w:cstheme="minorBidi"/>
          <w:bCs w:val="0"/>
          <w:sz w:val="22"/>
          <w:szCs w:val="22"/>
        </w:rPr>
      </w:pPr>
      <w:hyperlink w:anchor="_Toc189730585" w:history="1">
        <w:r w:rsidRPr="00455AD3">
          <w:rPr>
            <w:rStyle w:val="Hiperhivatkozs"/>
          </w:rPr>
          <w:t>3.3.</w:t>
        </w:r>
        <w:r>
          <w:rPr>
            <w:rFonts w:asciiTheme="minorHAnsi" w:eastAsiaTheme="minorEastAsia" w:hAnsiTheme="minorHAnsi" w:cstheme="minorBidi"/>
            <w:bCs w:val="0"/>
            <w:sz w:val="22"/>
            <w:szCs w:val="22"/>
          </w:rPr>
          <w:tab/>
        </w:r>
        <w:r w:rsidRPr="00455AD3">
          <w:rPr>
            <w:rStyle w:val="Hiperhivatkozs"/>
          </w:rPr>
          <w:t>Tanulók közössége</w:t>
        </w:r>
        <w:r>
          <w:rPr>
            <w:webHidden/>
          </w:rPr>
          <w:tab/>
        </w:r>
        <w:r>
          <w:rPr>
            <w:webHidden/>
          </w:rPr>
          <w:fldChar w:fldCharType="begin"/>
        </w:r>
        <w:r>
          <w:rPr>
            <w:webHidden/>
          </w:rPr>
          <w:instrText xml:space="preserve"> PAGEREF _Toc189730585 \h </w:instrText>
        </w:r>
        <w:r>
          <w:rPr>
            <w:webHidden/>
          </w:rPr>
        </w:r>
        <w:r>
          <w:rPr>
            <w:webHidden/>
          </w:rPr>
          <w:fldChar w:fldCharType="separate"/>
        </w:r>
        <w:r>
          <w:rPr>
            <w:webHidden/>
          </w:rPr>
          <w:t>18</w:t>
        </w:r>
        <w:r>
          <w:rPr>
            <w:webHidden/>
          </w:rPr>
          <w:fldChar w:fldCharType="end"/>
        </w:r>
      </w:hyperlink>
    </w:p>
    <w:p w14:paraId="7D843025" w14:textId="100833AC" w:rsidR="006128DC" w:rsidRDefault="006128DC">
      <w:pPr>
        <w:pStyle w:val="TJ3"/>
        <w:rPr>
          <w:rFonts w:asciiTheme="minorHAnsi" w:eastAsiaTheme="minorEastAsia" w:hAnsiTheme="minorHAnsi" w:cstheme="minorBidi"/>
          <w:b w:val="0"/>
          <w:bCs w:val="0"/>
          <w:sz w:val="22"/>
          <w:szCs w:val="22"/>
          <w:lang w:val="hu-HU"/>
        </w:rPr>
      </w:pPr>
      <w:hyperlink w:anchor="_Toc189730586" w:history="1">
        <w:r w:rsidRPr="00455AD3">
          <w:rPr>
            <w:rStyle w:val="Hiperhivatkozs"/>
          </w:rPr>
          <w:t>3.3.1.</w:t>
        </w:r>
        <w:r>
          <w:rPr>
            <w:rFonts w:asciiTheme="minorHAnsi" w:eastAsiaTheme="minorEastAsia" w:hAnsiTheme="minorHAnsi" w:cstheme="minorBidi"/>
            <w:b w:val="0"/>
            <w:bCs w:val="0"/>
            <w:sz w:val="22"/>
            <w:szCs w:val="22"/>
            <w:lang w:val="hu-HU"/>
          </w:rPr>
          <w:tab/>
        </w:r>
        <w:r w:rsidRPr="00455AD3">
          <w:rPr>
            <w:rStyle w:val="Hiperhivatkozs"/>
          </w:rPr>
          <w:t>Az osztályközösségek</w:t>
        </w:r>
        <w:r>
          <w:rPr>
            <w:webHidden/>
          </w:rPr>
          <w:tab/>
        </w:r>
        <w:r>
          <w:rPr>
            <w:webHidden/>
          </w:rPr>
          <w:fldChar w:fldCharType="begin"/>
        </w:r>
        <w:r>
          <w:rPr>
            <w:webHidden/>
          </w:rPr>
          <w:instrText xml:space="preserve"> PAGEREF _Toc189730586 \h </w:instrText>
        </w:r>
        <w:r>
          <w:rPr>
            <w:webHidden/>
          </w:rPr>
        </w:r>
        <w:r>
          <w:rPr>
            <w:webHidden/>
          </w:rPr>
          <w:fldChar w:fldCharType="separate"/>
        </w:r>
        <w:r>
          <w:rPr>
            <w:webHidden/>
          </w:rPr>
          <w:t>18</w:t>
        </w:r>
        <w:r>
          <w:rPr>
            <w:webHidden/>
          </w:rPr>
          <w:fldChar w:fldCharType="end"/>
        </w:r>
      </w:hyperlink>
    </w:p>
    <w:p w14:paraId="5337F2BA" w14:textId="69D46689" w:rsidR="006128DC" w:rsidRDefault="006128DC">
      <w:pPr>
        <w:pStyle w:val="TJ3"/>
        <w:rPr>
          <w:rFonts w:asciiTheme="minorHAnsi" w:eastAsiaTheme="minorEastAsia" w:hAnsiTheme="minorHAnsi" w:cstheme="minorBidi"/>
          <w:b w:val="0"/>
          <w:bCs w:val="0"/>
          <w:sz w:val="22"/>
          <w:szCs w:val="22"/>
          <w:lang w:val="hu-HU"/>
        </w:rPr>
      </w:pPr>
      <w:hyperlink w:anchor="_Toc189730587" w:history="1">
        <w:r w:rsidRPr="00455AD3">
          <w:rPr>
            <w:rStyle w:val="Hiperhivatkozs"/>
          </w:rPr>
          <w:t>3.3.2.</w:t>
        </w:r>
        <w:r>
          <w:rPr>
            <w:rFonts w:asciiTheme="minorHAnsi" w:eastAsiaTheme="minorEastAsia" w:hAnsiTheme="minorHAnsi" w:cstheme="minorBidi"/>
            <w:b w:val="0"/>
            <w:bCs w:val="0"/>
            <w:sz w:val="22"/>
            <w:szCs w:val="22"/>
            <w:lang w:val="hu-HU"/>
          </w:rPr>
          <w:tab/>
        </w:r>
        <w:r w:rsidRPr="00455AD3">
          <w:rPr>
            <w:rStyle w:val="Hiperhivatkozs"/>
          </w:rPr>
          <w:t>Diákönkormányzat</w:t>
        </w:r>
        <w:r>
          <w:rPr>
            <w:webHidden/>
          </w:rPr>
          <w:tab/>
        </w:r>
        <w:r>
          <w:rPr>
            <w:webHidden/>
          </w:rPr>
          <w:fldChar w:fldCharType="begin"/>
        </w:r>
        <w:r>
          <w:rPr>
            <w:webHidden/>
          </w:rPr>
          <w:instrText xml:space="preserve"> PAGEREF _Toc189730587 \h </w:instrText>
        </w:r>
        <w:r>
          <w:rPr>
            <w:webHidden/>
          </w:rPr>
        </w:r>
        <w:r>
          <w:rPr>
            <w:webHidden/>
          </w:rPr>
          <w:fldChar w:fldCharType="separate"/>
        </w:r>
        <w:r>
          <w:rPr>
            <w:webHidden/>
          </w:rPr>
          <w:t>18</w:t>
        </w:r>
        <w:r>
          <w:rPr>
            <w:webHidden/>
          </w:rPr>
          <w:fldChar w:fldCharType="end"/>
        </w:r>
      </w:hyperlink>
    </w:p>
    <w:p w14:paraId="2467AA01" w14:textId="240AC4EF" w:rsidR="006128DC" w:rsidRDefault="006128DC">
      <w:pPr>
        <w:pStyle w:val="TJ1"/>
        <w:rPr>
          <w:rFonts w:asciiTheme="minorHAnsi" w:eastAsiaTheme="minorEastAsia" w:hAnsiTheme="minorHAnsi" w:cstheme="minorBidi"/>
          <w:b w:val="0"/>
          <w:sz w:val="22"/>
          <w:szCs w:val="22"/>
        </w:rPr>
      </w:pPr>
      <w:hyperlink w:anchor="_Toc189730588" w:history="1">
        <w:r w:rsidRPr="00455AD3">
          <w:rPr>
            <w:rStyle w:val="Hiperhivatkozs"/>
            <w:bCs/>
          </w:rPr>
          <w:t>4.</w:t>
        </w:r>
        <w:r>
          <w:rPr>
            <w:rFonts w:asciiTheme="minorHAnsi" w:eastAsiaTheme="minorEastAsia" w:hAnsiTheme="minorHAnsi" w:cstheme="minorBidi"/>
            <w:b w:val="0"/>
            <w:sz w:val="22"/>
            <w:szCs w:val="22"/>
          </w:rPr>
          <w:tab/>
        </w:r>
        <w:r w:rsidRPr="00455AD3">
          <w:rPr>
            <w:rStyle w:val="Hiperhivatkozs"/>
            <w:bCs/>
          </w:rPr>
          <w:t>A vezetők közötti feladatmegosztás, az igazgató, az oktatói testület feladatkörébe tartozó ügyek átruházására, továbbá a feladatok ellátásával megbízott beszámolására vonatkozó rendelkezések</w:t>
        </w:r>
        <w:r>
          <w:rPr>
            <w:webHidden/>
          </w:rPr>
          <w:tab/>
        </w:r>
        <w:r>
          <w:rPr>
            <w:webHidden/>
          </w:rPr>
          <w:fldChar w:fldCharType="begin"/>
        </w:r>
        <w:r>
          <w:rPr>
            <w:webHidden/>
          </w:rPr>
          <w:instrText xml:space="preserve"> PAGEREF _Toc189730588 \h </w:instrText>
        </w:r>
        <w:r>
          <w:rPr>
            <w:webHidden/>
          </w:rPr>
        </w:r>
        <w:r>
          <w:rPr>
            <w:webHidden/>
          </w:rPr>
          <w:fldChar w:fldCharType="separate"/>
        </w:r>
        <w:r>
          <w:rPr>
            <w:webHidden/>
          </w:rPr>
          <w:t>20</w:t>
        </w:r>
        <w:r>
          <w:rPr>
            <w:webHidden/>
          </w:rPr>
          <w:fldChar w:fldCharType="end"/>
        </w:r>
      </w:hyperlink>
    </w:p>
    <w:p w14:paraId="37F1B970" w14:textId="74AFD2BC" w:rsidR="006128DC" w:rsidRDefault="006128DC">
      <w:pPr>
        <w:pStyle w:val="TJ1"/>
        <w:rPr>
          <w:rFonts w:asciiTheme="minorHAnsi" w:eastAsiaTheme="minorEastAsia" w:hAnsiTheme="minorHAnsi" w:cstheme="minorBidi"/>
          <w:b w:val="0"/>
          <w:sz w:val="22"/>
          <w:szCs w:val="22"/>
        </w:rPr>
      </w:pPr>
      <w:hyperlink w:anchor="_Toc189730589" w:history="1">
        <w:r w:rsidRPr="00455AD3">
          <w:rPr>
            <w:rStyle w:val="Hiperhivatkozs"/>
            <w:bCs/>
          </w:rPr>
          <w:t>5.</w:t>
        </w:r>
        <w:r>
          <w:rPr>
            <w:rFonts w:asciiTheme="minorHAnsi" w:eastAsiaTheme="minorEastAsia" w:hAnsiTheme="minorHAnsi" w:cstheme="minorBidi"/>
            <w:b w:val="0"/>
            <w:sz w:val="22"/>
            <w:szCs w:val="22"/>
          </w:rPr>
          <w:tab/>
        </w:r>
        <w:r w:rsidRPr="00455AD3">
          <w:rPr>
            <w:rStyle w:val="Hiperhivatkozs"/>
            <w:bCs/>
          </w:rPr>
          <w:t>A szervezeten belüli kapcsolattartása rendje, formája</w:t>
        </w:r>
        <w:r>
          <w:rPr>
            <w:webHidden/>
          </w:rPr>
          <w:tab/>
        </w:r>
        <w:r>
          <w:rPr>
            <w:webHidden/>
          </w:rPr>
          <w:fldChar w:fldCharType="begin"/>
        </w:r>
        <w:r>
          <w:rPr>
            <w:webHidden/>
          </w:rPr>
          <w:instrText xml:space="preserve"> PAGEREF _Toc189730589 \h </w:instrText>
        </w:r>
        <w:r>
          <w:rPr>
            <w:webHidden/>
          </w:rPr>
        </w:r>
        <w:r>
          <w:rPr>
            <w:webHidden/>
          </w:rPr>
          <w:fldChar w:fldCharType="separate"/>
        </w:r>
        <w:r>
          <w:rPr>
            <w:webHidden/>
          </w:rPr>
          <w:t>23</w:t>
        </w:r>
        <w:r>
          <w:rPr>
            <w:webHidden/>
          </w:rPr>
          <w:fldChar w:fldCharType="end"/>
        </w:r>
      </w:hyperlink>
    </w:p>
    <w:p w14:paraId="4F63C5B1" w14:textId="6CF765F2" w:rsidR="006128DC" w:rsidRDefault="006128DC">
      <w:pPr>
        <w:pStyle w:val="TJ2"/>
        <w:rPr>
          <w:rFonts w:asciiTheme="minorHAnsi" w:eastAsiaTheme="minorEastAsia" w:hAnsiTheme="minorHAnsi" w:cstheme="minorBidi"/>
          <w:bCs w:val="0"/>
          <w:sz w:val="22"/>
          <w:szCs w:val="22"/>
        </w:rPr>
      </w:pPr>
      <w:hyperlink w:anchor="_Toc189730590" w:history="1">
        <w:r w:rsidRPr="00455AD3">
          <w:rPr>
            <w:rStyle w:val="Hiperhivatkozs"/>
          </w:rPr>
          <w:t>5.1.</w:t>
        </w:r>
        <w:r>
          <w:rPr>
            <w:rFonts w:asciiTheme="minorHAnsi" w:eastAsiaTheme="minorEastAsia" w:hAnsiTheme="minorHAnsi" w:cstheme="minorBidi"/>
            <w:bCs w:val="0"/>
            <w:sz w:val="22"/>
            <w:szCs w:val="22"/>
          </w:rPr>
          <w:tab/>
        </w:r>
        <w:r w:rsidRPr="00455AD3">
          <w:rPr>
            <w:rStyle w:val="Hiperhivatkozs"/>
          </w:rPr>
          <w:t>A vezetők és az oktatói testület közötti kapcsolattartás</w:t>
        </w:r>
        <w:r>
          <w:rPr>
            <w:webHidden/>
          </w:rPr>
          <w:tab/>
        </w:r>
        <w:r>
          <w:rPr>
            <w:webHidden/>
          </w:rPr>
          <w:fldChar w:fldCharType="begin"/>
        </w:r>
        <w:r>
          <w:rPr>
            <w:webHidden/>
          </w:rPr>
          <w:instrText xml:space="preserve"> PAGEREF _Toc189730590 \h </w:instrText>
        </w:r>
        <w:r>
          <w:rPr>
            <w:webHidden/>
          </w:rPr>
        </w:r>
        <w:r>
          <w:rPr>
            <w:webHidden/>
          </w:rPr>
          <w:fldChar w:fldCharType="separate"/>
        </w:r>
        <w:r>
          <w:rPr>
            <w:webHidden/>
          </w:rPr>
          <w:t>23</w:t>
        </w:r>
        <w:r>
          <w:rPr>
            <w:webHidden/>
          </w:rPr>
          <w:fldChar w:fldCharType="end"/>
        </w:r>
      </w:hyperlink>
    </w:p>
    <w:p w14:paraId="41A4067F" w14:textId="763C8957" w:rsidR="006128DC" w:rsidRDefault="006128DC">
      <w:pPr>
        <w:pStyle w:val="TJ2"/>
        <w:rPr>
          <w:rFonts w:asciiTheme="minorHAnsi" w:eastAsiaTheme="minorEastAsia" w:hAnsiTheme="minorHAnsi" w:cstheme="minorBidi"/>
          <w:bCs w:val="0"/>
          <w:sz w:val="22"/>
          <w:szCs w:val="22"/>
        </w:rPr>
      </w:pPr>
      <w:hyperlink w:anchor="_Toc189730591" w:history="1">
        <w:r w:rsidRPr="00455AD3">
          <w:rPr>
            <w:rStyle w:val="Hiperhivatkozs"/>
          </w:rPr>
          <w:t>5.2.</w:t>
        </w:r>
        <w:r>
          <w:rPr>
            <w:rFonts w:asciiTheme="minorHAnsi" w:eastAsiaTheme="minorEastAsia" w:hAnsiTheme="minorHAnsi" w:cstheme="minorBidi"/>
            <w:bCs w:val="0"/>
            <w:sz w:val="22"/>
            <w:szCs w:val="22"/>
          </w:rPr>
          <w:tab/>
        </w:r>
        <w:r w:rsidRPr="00455AD3">
          <w:rPr>
            <w:rStyle w:val="Hiperhivatkozs"/>
          </w:rPr>
          <w:t>Szakmai munkaközösségek együttműködése, kapcsolattartása</w:t>
        </w:r>
        <w:r>
          <w:rPr>
            <w:webHidden/>
          </w:rPr>
          <w:tab/>
        </w:r>
        <w:r>
          <w:rPr>
            <w:webHidden/>
          </w:rPr>
          <w:fldChar w:fldCharType="begin"/>
        </w:r>
        <w:r>
          <w:rPr>
            <w:webHidden/>
          </w:rPr>
          <w:instrText xml:space="preserve"> PAGEREF _Toc189730591 \h </w:instrText>
        </w:r>
        <w:r>
          <w:rPr>
            <w:webHidden/>
          </w:rPr>
        </w:r>
        <w:r>
          <w:rPr>
            <w:webHidden/>
          </w:rPr>
          <w:fldChar w:fldCharType="separate"/>
        </w:r>
        <w:r>
          <w:rPr>
            <w:webHidden/>
          </w:rPr>
          <w:t>24</w:t>
        </w:r>
        <w:r>
          <w:rPr>
            <w:webHidden/>
          </w:rPr>
          <w:fldChar w:fldCharType="end"/>
        </w:r>
      </w:hyperlink>
    </w:p>
    <w:p w14:paraId="4C99FEE4" w14:textId="20476E21" w:rsidR="006128DC" w:rsidRDefault="006128DC">
      <w:pPr>
        <w:pStyle w:val="TJ2"/>
        <w:rPr>
          <w:rFonts w:asciiTheme="minorHAnsi" w:eastAsiaTheme="minorEastAsia" w:hAnsiTheme="minorHAnsi" w:cstheme="minorBidi"/>
          <w:bCs w:val="0"/>
          <w:sz w:val="22"/>
          <w:szCs w:val="22"/>
        </w:rPr>
      </w:pPr>
      <w:hyperlink w:anchor="_Toc189730592" w:history="1">
        <w:r w:rsidRPr="00455AD3">
          <w:rPr>
            <w:rStyle w:val="Hiperhivatkozs"/>
          </w:rPr>
          <w:t>5.3.</w:t>
        </w:r>
        <w:r>
          <w:rPr>
            <w:rFonts w:asciiTheme="minorHAnsi" w:eastAsiaTheme="minorEastAsia" w:hAnsiTheme="minorHAnsi" w:cstheme="minorBidi"/>
            <w:bCs w:val="0"/>
            <w:sz w:val="22"/>
            <w:szCs w:val="22"/>
          </w:rPr>
          <w:tab/>
        </w:r>
        <w:r w:rsidRPr="00455AD3">
          <w:rPr>
            <w:rStyle w:val="Hiperhivatkozs"/>
          </w:rPr>
          <w:t>Szülőkkel való kapcsolattartás</w:t>
        </w:r>
        <w:r>
          <w:rPr>
            <w:webHidden/>
          </w:rPr>
          <w:tab/>
        </w:r>
        <w:r>
          <w:rPr>
            <w:webHidden/>
          </w:rPr>
          <w:fldChar w:fldCharType="begin"/>
        </w:r>
        <w:r>
          <w:rPr>
            <w:webHidden/>
          </w:rPr>
          <w:instrText xml:space="preserve"> PAGEREF _Toc189730592 \h </w:instrText>
        </w:r>
        <w:r>
          <w:rPr>
            <w:webHidden/>
          </w:rPr>
        </w:r>
        <w:r>
          <w:rPr>
            <w:webHidden/>
          </w:rPr>
          <w:fldChar w:fldCharType="separate"/>
        </w:r>
        <w:r>
          <w:rPr>
            <w:webHidden/>
          </w:rPr>
          <w:t>24</w:t>
        </w:r>
        <w:r>
          <w:rPr>
            <w:webHidden/>
          </w:rPr>
          <w:fldChar w:fldCharType="end"/>
        </w:r>
      </w:hyperlink>
    </w:p>
    <w:p w14:paraId="4AD458FA" w14:textId="6D7C2E2E" w:rsidR="006128DC" w:rsidRDefault="006128DC">
      <w:pPr>
        <w:pStyle w:val="TJ2"/>
        <w:rPr>
          <w:rFonts w:asciiTheme="minorHAnsi" w:eastAsiaTheme="minorEastAsia" w:hAnsiTheme="minorHAnsi" w:cstheme="minorBidi"/>
          <w:bCs w:val="0"/>
          <w:sz w:val="22"/>
          <w:szCs w:val="22"/>
        </w:rPr>
      </w:pPr>
      <w:hyperlink w:anchor="_Toc189730593" w:history="1">
        <w:r w:rsidRPr="00455AD3">
          <w:rPr>
            <w:rStyle w:val="Hiperhivatkozs"/>
          </w:rPr>
          <w:t>5.4.</w:t>
        </w:r>
        <w:r>
          <w:rPr>
            <w:rFonts w:asciiTheme="minorHAnsi" w:eastAsiaTheme="minorEastAsia" w:hAnsiTheme="minorHAnsi" w:cstheme="minorBidi"/>
            <w:bCs w:val="0"/>
            <w:sz w:val="22"/>
            <w:szCs w:val="22"/>
          </w:rPr>
          <w:tab/>
        </w:r>
        <w:r w:rsidRPr="00455AD3">
          <w:rPr>
            <w:rStyle w:val="Hiperhivatkozs"/>
          </w:rPr>
          <w:t>Diákönkormányzat, a diákképviselők, valamint a szakképző intézményi vezetők közötti kapcsolattartás formája és rendje, a diákönkormányzat működéséhez szükséges feltételek biztosítása</w:t>
        </w:r>
        <w:r>
          <w:rPr>
            <w:webHidden/>
          </w:rPr>
          <w:tab/>
        </w:r>
        <w:r>
          <w:rPr>
            <w:webHidden/>
          </w:rPr>
          <w:fldChar w:fldCharType="begin"/>
        </w:r>
        <w:r>
          <w:rPr>
            <w:webHidden/>
          </w:rPr>
          <w:instrText xml:space="preserve"> PAGEREF _Toc189730593 \h </w:instrText>
        </w:r>
        <w:r>
          <w:rPr>
            <w:webHidden/>
          </w:rPr>
        </w:r>
        <w:r>
          <w:rPr>
            <w:webHidden/>
          </w:rPr>
          <w:fldChar w:fldCharType="separate"/>
        </w:r>
        <w:r>
          <w:rPr>
            <w:webHidden/>
          </w:rPr>
          <w:t>25</w:t>
        </w:r>
        <w:r>
          <w:rPr>
            <w:webHidden/>
          </w:rPr>
          <w:fldChar w:fldCharType="end"/>
        </w:r>
      </w:hyperlink>
    </w:p>
    <w:p w14:paraId="4F665B17" w14:textId="2B7B2199" w:rsidR="006128DC" w:rsidRDefault="006128DC">
      <w:pPr>
        <w:pStyle w:val="TJ2"/>
        <w:rPr>
          <w:rFonts w:asciiTheme="minorHAnsi" w:eastAsiaTheme="minorEastAsia" w:hAnsiTheme="minorHAnsi" w:cstheme="minorBidi"/>
          <w:bCs w:val="0"/>
          <w:sz w:val="22"/>
          <w:szCs w:val="22"/>
        </w:rPr>
      </w:pPr>
      <w:hyperlink w:anchor="_Toc189730594" w:history="1">
        <w:r w:rsidRPr="00455AD3">
          <w:rPr>
            <w:rStyle w:val="Hiperhivatkozs"/>
          </w:rPr>
          <w:t>5.5.</w:t>
        </w:r>
        <w:r>
          <w:rPr>
            <w:rFonts w:asciiTheme="minorHAnsi" w:eastAsiaTheme="minorEastAsia" w:hAnsiTheme="minorHAnsi" w:cstheme="minorBidi"/>
            <w:bCs w:val="0"/>
            <w:sz w:val="22"/>
            <w:szCs w:val="22"/>
          </w:rPr>
          <w:tab/>
        </w:r>
        <w:r w:rsidRPr="00455AD3">
          <w:rPr>
            <w:rStyle w:val="Hiperhivatkozs"/>
          </w:rPr>
          <w:t>A Diáksport Egyesület, valamint az iskola vezetése közötti kapcsolattartás formái</w:t>
        </w:r>
        <w:r>
          <w:rPr>
            <w:webHidden/>
          </w:rPr>
          <w:tab/>
        </w:r>
        <w:r>
          <w:rPr>
            <w:webHidden/>
          </w:rPr>
          <w:fldChar w:fldCharType="begin"/>
        </w:r>
        <w:r>
          <w:rPr>
            <w:webHidden/>
          </w:rPr>
          <w:instrText xml:space="preserve"> PAGEREF _Toc189730594 \h </w:instrText>
        </w:r>
        <w:r>
          <w:rPr>
            <w:webHidden/>
          </w:rPr>
        </w:r>
        <w:r>
          <w:rPr>
            <w:webHidden/>
          </w:rPr>
          <w:fldChar w:fldCharType="separate"/>
        </w:r>
        <w:r>
          <w:rPr>
            <w:webHidden/>
          </w:rPr>
          <w:t>26</w:t>
        </w:r>
        <w:r>
          <w:rPr>
            <w:webHidden/>
          </w:rPr>
          <w:fldChar w:fldCharType="end"/>
        </w:r>
      </w:hyperlink>
    </w:p>
    <w:p w14:paraId="24C16D41" w14:textId="54D77F61" w:rsidR="006128DC" w:rsidRDefault="006128DC">
      <w:pPr>
        <w:pStyle w:val="TJ2"/>
        <w:rPr>
          <w:rFonts w:asciiTheme="minorHAnsi" w:eastAsiaTheme="minorEastAsia" w:hAnsiTheme="minorHAnsi" w:cstheme="minorBidi"/>
          <w:bCs w:val="0"/>
          <w:sz w:val="22"/>
          <w:szCs w:val="22"/>
        </w:rPr>
      </w:pPr>
      <w:hyperlink w:anchor="_Toc189730595" w:history="1">
        <w:r w:rsidRPr="00455AD3">
          <w:rPr>
            <w:rStyle w:val="Hiperhivatkozs"/>
          </w:rPr>
          <w:t>5.6.</w:t>
        </w:r>
        <w:r>
          <w:rPr>
            <w:rFonts w:asciiTheme="minorHAnsi" w:eastAsiaTheme="minorEastAsia" w:hAnsiTheme="minorHAnsi" w:cstheme="minorBidi"/>
            <w:bCs w:val="0"/>
            <w:sz w:val="22"/>
            <w:szCs w:val="22"/>
          </w:rPr>
          <w:tab/>
        </w:r>
        <w:r w:rsidRPr="00455AD3">
          <w:rPr>
            <w:rStyle w:val="Hiperhivatkozs"/>
          </w:rPr>
          <w:t>A kollégiummal való kapcsolattartás</w:t>
        </w:r>
        <w:r>
          <w:rPr>
            <w:webHidden/>
          </w:rPr>
          <w:tab/>
        </w:r>
        <w:r>
          <w:rPr>
            <w:webHidden/>
          </w:rPr>
          <w:fldChar w:fldCharType="begin"/>
        </w:r>
        <w:r>
          <w:rPr>
            <w:webHidden/>
          </w:rPr>
          <w:instrText xml:space="preserve"> PAGEREF _Toc189730595 \h </w:instrText>
        </w:r>
        <w:r>
          <w:rPr>
            <w:webHidden/>
          </w:rPr>
        </w:r>
        <w:r>
          <w:rPr>
            <w:webHidden/>
          </w:rPr>
          <w:fldChar w:fldCharType="separate"/>
        </w:r>
        <w:r>
          <w:rPr>
            <w:webHidden/>
          </w:rPr>
          <w:t>26</w:t>
        </w:r>
        <w:r>
          <w:rPr>
            <w:webHidden/>
          </w:rPr>
          <w:fldChar w:fldCharType="end"/>
        </w:r>
      </w:hyperlink>
    </w:p>
    <w:p w14:paraId="2B891FAC" w14:textId="46E5A444" w:rsidR="006128DC" w:rsidRDefault="006128DC">
      <w:pPr>
        <w:pStyle w:val="TJ1"/>
        <w:rPr>
          <w:rFonts w:asciiTheme="minorHAnsi" w:eastAsiaTheme="minorEastAsia" w:hAnsiTheme="minorHAnsi" w:cstheme="minorBidi"/>
          <w:b w:val="0"/>
          <w:sz w:val="22"/>
          <w:szCs w:val="22"/>
        </w:rPr>
      </w:pPr>
      <w:hyperlink w:anchor="_Toc189730596" w:history="1">
        <w:r w:rsidRPr="00455AD3">
          <w:rPr>
            <w:rStyle w:val="Hiperhivatkozs"/>
            <w:bCs/>
          </w:rPr>
          <w:t>6.</w:t>
        </w:r>
        <w:r>
          <w:rPr>
            <w:rFonts w:asciiTheme="minorHAnsi" w:eastAsiaTheme="minorEastAsia" w:hAnsiTheme="minorHAnsi" w:cstheme="minorBidi"/>
            <w:b w:val="0"/>
            <w:sz w:val="22"/>
            <w:szCs w:val="22"/>
          </w:rPr>
          <w:tab/>
        </w:r>
        <w:r w:rsidRPr="00455AD3">
          <w:rPr>
            <w:rStyle w:val="Hiperhivatkozs"/>
            <w:bCs/>
          </w:rPr>
          <w:t>Az intézmény működési rendje</w:t>
        </w:r>
        <w:r>
          <w:rPr>
            <w:webHidden/>
          </w:rPr>
          <w:tab/>
        </w:r>
        <w:r>
          <w:rPr>
            <w:webHidden/>
          </w:rPr>
          <w:fldChar w:fldCharType="begin"/>
        </w:r>
        <w:r>
          <w:rPr>
            <w:webHidden/>
          </w:rPr>
          <w:instrText xml:space="preserve"> PAGEREF _Toc189730596 \h </w:instrText>
        </w:r>
        <w:r>
          <w:rPr>
            <w:webHidden/>
          </w:rPr>
        </w:r>
        <w:r>
          <w:rPr>
            <w:webHidden/>
          </w:rPr>
          <w:fldChar w:fldCharType="separate"/>
        </w:r>
        <w:r>
          <w:rPr>
            <w:webHidden/>
          </w:rPr>
          <w:t>26</w:t>
        </w:r>
        <w:r>
          <w:rPr>
            <w:webHidden/>
          </w:rPr>
          <w:fldChar w:fldCharType="end"/>
        </w:r>
      </w:hyperlink>
    </w:p>
    <w:p w14:paraId="4690C0C8" w14:textId="32E20FB8" w:rsidR="006128DC" w:rsidRDefault="006128DC">
      <w:pPr>
        <w:pStyle w:val="TJ2"/>
        <w:rPr>
          <w:rFonts w:asciiTheme="minorHAnsi" w:eastAsiaTheme="minorEastAsia" w:hAnsiTheme="minorHAnsi" w:cstheme="minorBidi"/>
          <w:bCs w:val="0"/>
          <w:sz w:val="22"/>
          <w:szCs w:val="22"/>
        </w:rPr>
      </w:pPr>
      <w:hyperlink w:anchor="_Toc189730597" w:history="1">
        <w:r w:rsidRPr="00455AD3">
          <w:rPr>
            <w:rStyle w:val="Hiperhivatkozs"/>
          </w:rPr>
          <w:t>6.1.</w:t>
        </w:r>
        <w:r>
          <w:rPr>
            <w:rFonts w:asciiTheme="minorHAnsi" w:eastAsiaTheme="minorEastAsia" w:hAnsiTheme="minorHAnsi" w:cstheme="minorBidi"/>
            <w:bCs w:val="0"/>
            <w:sz w:val="22"/>
            <w:szCs w:val="22"/>
          </w:rPr>
          <w:tab/>
        </w:r>
        <w:r w:rsidRPr="00455AD3">
          <w:rPr>
            <w:rStyle w:val="Hiperhivatkozs"/>
          </w:rPr>
          <w:t>Az intézmény nyitva tartása, az iskolában tartózkodás rendje</w:t>
        </w:r>
        <w:r>
          <w:rPr>
            <w:webHidden/>
          </w:rPr>
          <w:tab/>
        </w:r>
        <w:r>
          <w:rPr>
            <w:webHidden/>
          </w:rPr>
          <w:fldChar w:fldCharType="begin"/>
        </w:r>
        <w:r>
          <w:rPr>
            <w:webHidden/>
          </w:rPr>
          <w:instrText xml:space="preserve"> PAGEREF _Toc189730597 \h </w:instrText>
        </w:r>
        <w:r>
          <w:rPr>
            <w:webHidden/>
          </w:rPr>
        </w:r>
        <w:r>
          <w:rPr>
            <w:webHidden/>
          </w:rPr>
          <w:fldChar w:fldCharType="separate"/>
        </w:r>
        <w:r>
          <w:rPr>
            <w:webHidden/>
          </w:rPr>
          <w:t>26</w:t>
        </w:r>
        <w:r>
          <w:rPr>
            <w:webHidden/>
          </w:rPr>
          <w:fldChar w:fldCharType="end"/>
        </w:r>
      </w:hyperlink>
    </w:p>
    <w:p w14:paraId="3A409472" w14:textId="47DAAE12" w:rsidR="006128DC" w:rsidRDefault="006128DC">
      <w:pPr>
        <w:pStyle w:val="TJ2"/>
        <w:rPr>
          <w:rFonts w:asciiTheme="minorHAnsi" w:eastAsiaTheme="minorEastAsia" w:hAnsiTheme="minorHAnsi" w:cstheme="minorBidi"/>
          <w:bCs w:val="0"/>
          <w:sz w:val="22"/>
          <w:szCs w:val="22"/>
        </w:rPr>
      </w:pPr>
      <w:hyperlink w:anchor="_Toc189730598" w:history="1">
        <w:r w:rsidRPr="00455AD3">
          <w:rPr>
            <w:rStyle w:val="Hiperhivatkozs"/>
          </w:rPr>
          <w:t>6.2.</w:t>
        </w:r>
        <w:r>
          <w:rPr>
            <w:rFonts w:asciiTheme="minorHAnsi" w:eastAsiaTheme="minorEastAsia" w:hAnsiTheme="minorHAnsi" w:cstheme="minorBidi"/>
            <w:bCs w:val="0"/>
            <w:sz w:val="22"/>
            <w:szCs w:val="22"/>
          </w:rPr>
          <w:tab/>
        </w:r>
        <w:r w:rsidRPr="00455AD3">
          <w:rPr>
            <w:rStyle w:val="Hiperhivatkozs"/>
          </w:rPr>
          <w:t>A belépés és a benntartózkodás rendje</w:t>
        </w:r>
        <w:r>
          <w:rPr>
            <w:webHidden/>
          </w:rPr>
          <w:tab/>
        </w:r>
        <w:r>
          <w:rPr>
            <w:webHidden/>
          </w:rPr>
          <w:fldChar w:fldCharType="begin"/>
        </w:r>
        <w:r>
          <w:rPr>
            <w:webHidden/>
          </w:rPr>
          <w:instrText xml:space="preserve"> PAGEREF _Toc189730598 \h </w:instrText>
        </w:r>
        <w:r>
          <w:rPr>
            <w:webHidden/>
          </w:rPr>
        </w:r>
        <w:r>
          <w:rPr>
            <w:webHidden/>
          </w:rPr>
          <w:fldChar w:fldCharType="separate"/>
        </w:r>
        <w:r>
          <w:rPr>
            <w:webHidden/>
          </w:rPr>
          <w:t>27</w:t>
        </w:r>
        <w:r>
          <w:rPr>
            <w:webHidden/>
          </w:rPr>
          <w:fldChar w:fldCharType="end"/>
        </w:r>
      </w:hyperlink>
    </w:p>
    <w:p w14:paraId="5A8BA072" w14:textId="5E826C20" w:rsidR="006128DC" w:rsidRDefault="006128DC">
      <w:pPr>
        <w:pStyle w:val="TJ2"/>
        <w:rPr>
          <w:rFonts w:asciiTheme="minorHAnsi" w:eastAsiaTheme="minorEastAsia" w:hAnsiTheme="minorHAnsi" w:cstheme="minorBidi"/>
          <w:bCs w:val="0"/>
          <w:sz w:val="22"/>
          <w:szCs w:val="22"/>
        </w:rPr>
      </w:pPr>
      <w:hyperlink w:anchor="_Toc189730599" w:history="1">
        <w:r w:rsidRPr="00455AD3">
          <w:rPr>
            <w:rStyle w:val="Hiperhivatkozs"/>
          </w:rPr>
          <w:t>6.3.</w:t>
        </w:r>
        <w:r>
          <w:rPr>
            <w:rFonts w:asciiTheme="minorHAnsi" w:eastAsiaTheme="minorEastAsia" w:hAnsiTheme="minorHAnsi" w:cstheme="minorBidi"/>
            <w:bCs w:val="0"/>
            <w:sz w:val="22"/>
            <w:szCs w:val="22"/>
          </w:rPr>
          <w:tab/>
        </w:r>
        <w:r w:rsidRPr="00455AD3">
          <w:rPr>
            <w:rStyle w:val="Hiperhivatkozs"/>
          </w:rPr>
          <w:t>Az oktatók munkarendje, beosztása</w:t>
        </w:r>
        <w:r>
          <w:rPr>
            <w:webHidden/>
          </w:rPr>
          <w:tab/>
        </w:r>
        <w:r>
          <w:rPr>
            <w:webHidden/>
          </w:rPr>
          <w:fldChar w:fldCharType="begin"/>
        </w:r>
        <w:r>
          <w:rPr>
            <w:webHidden/>
          </w:rPr>
          <w:instrText xml:space="preserve"> PAGEREF _Toc189730599 \h </w:instrText>
        </w:r>
        <w:r>
          <w:rPr>
            <w:webHidden/>
          </w:rPr>
        </w:r>
        <w:r>
          <w:rPr>
            <w:webHidden/>
          </w:rPr>
          <w:fldChar w:fldCharType="separate"/>
        </w:r>
        <w:r>
          <w:rPr>
            <w:webHidden/>
          </w:rPr>
          <w:t>28</w:t>
        </w:r>
        <w:r>
          <w:rPr>
            <w:webHidden/>
          </w:rPr>
          <w:fldChar w:fldCharType="end"/>
        </w:r>
      </w:hyperlink>
    </w:p>
    <w:p w14:paraId="399716BF" w14:textId="533805C4" w:rsidR="006128DC" w:rsidRDefault="006128DC">
      <w:pPr>
        <w:pStyle w:val="TJ2"/>
        <w:rPr>
          <w:rFonts w:asciiTheme="minorHAnsi" w:eastAsiaTheme="minorEastAsia" w:hAnsiTheme="minorHAnsi" w:cstheme="minorBidi"/>
          <w:bCs w:val="0"/>
          <w:sz w:val="22"/>
          <w:szCs w:val="22"/>
        </w:rPr>
      </w:pPr>
      <w:hyperlink w:anchor="_Toc189730600" w:history="1">
        <w:r w:rsidRPr="00455AD3">
          <w:rPr>
            <w:rStyle w:val="Hiperhivatkozs"/>
          </w:rPr>
          <w:t>6.4.</w:t>
        </w:r>
        <w:r>
          <w:rPr>
            <w:rFonts w:asciiTheme="minorHAnsi" w:eastAsiaTheme="minorEastAsia" w:hAnsiTheme="minorHAnsi" w:cstheme="minorBidi"/>
            <w:bCs w:val="0"/>
            <w:sz w:val="22"/>
            <w:szCs w:val="22"/>
          </w:rPr>
          <w:tab/>
        </w:r>
        <w:r w:rsidRPr="00455AD3">
          <w:rPr>
            <w:rStyle w:val="Hiperhivatkozs"/>
          </w:rPr>
          <w:t>Az oktatók munkarendjével kapcsolatos előírások</w:t>
        </w:r>
        <w:r>
          <w:rPr>
            <w:webHidden/>
          </w:rPr>
          <w:tab/>
        </w:r>
        <w:r>
          <w:rPr>
            <w:webHidden/>
          </w:rPr>
          <w:fldChar w:fldCharType="begin"/>
        </w:r>
        <w:r>
          <w:rPr>
            <w:webHidden/>
          </w:rPr>
          <w:instrText xml:space="preserve"> PAGEREF _Toc189730600 \h </w:instrText>
        </w:r>
        <w:r>
          <w:rPr>
            <w:webHidden/>
          </w:rPr>
        </w:r>
        <w:r>
          <w:rPr>
            <w:webHidden/>
          </w:rPr>
          <w:fldChar w:fldCharType="separate"/>
        </w:r>
        <w:r>
          <w:rPr>
            <w:webHidden/>
          </w:rPr>
          <w:t>29</w:t>
        </w:r>
        <w:r>
          <w:rPr>
            <w:webHidden/>
          </w:rPr>
          <w:fldChar w:fldCharType="end"/>
        </w:r>
      </w:hyperlink>
    </w:p>
    <w:p w14:paraId="7450755A" w14:textId="5CF56565" w:rsidR="006128DC" w:rsidRDefault="006128DC">
      <w:pPr>
        <w:pStyle w:val="TJ2"/>
        <w:rPr>
          <w:rFonts w:asciiTheme="minorHAnsi" w:eastAsiaTheme="minorEastAsia" w:hAnsiTheme="minorHAnsi" w:cstheme="minorBidi"/>
          <w:bCs w:val="0"/>
          <w:sz w:val="22"/>
          <w:szCs w:val="22"/>
        </w:rPr>
      </w:pPr>
      <w:hyperlink w:anchor="_Toc189730601" w:history="1">
        <w:r w:rsidRPr="00455AD3">
          <w:rPr>
            <w:rStyle w:val="Hiperhivatkozs"/>
          </w:rPr>
          <w:t>6.5.</w:t>
        </w:r>
        <w:r>
          <w:rPr>
            <w:rFonts w:asciiTheme="minorHAnsi" w:eastAsiaTheme="minorEastAsia" w:hAnsiTheme="minorHAnsi" w:cstheme="minorBidi"/>
            <w:bCs w:val="0"/>
            <w:sz w:val="22"/>
            <w:szCs w:val="22"/>
          </w:rPr>
          <w:tab/>
        </w:r>
        <w:r w:rsidRPr="00455AD3">
          <w:rPr>
            <w:rStyle w:val="Hiperhivatkozs"/>
          </w:rPr>
          <w:t>Az intézmény vezetői munkarendjének szabályozása</w:t>
        </w:r>
        <w:r>
          <w:rPr>
            <w:webHidden/>
          </w:rPr>
          <w:tab/>
        </w:r>
        <w:r>
          <w:rPr>
            <w:webHidden/>
          </w:rPr>
          <w:fldChar w:fldCharType="begin"/>
        </w:r>
        <w:r>
          <w:rPr>
            <w:webHidden/>
          </w:rPr>
          <w:instrText xml:space="preserve"> PAGEREF _Toc189730601 \h </w:instrText>
        </w:r>
        <w:r>
          <w:rPr>
            <w:webHidden/>
          </w:rPr>
        </w:r>
        <w:r>
          <w:rPr>
            <w:webHidden/>
          </w:rPr>
          <w:fldChar w:fldCharType="separate"/>
        </w:r>
        <w:r>
          <w:rPr>
            <w:webHidden/>
          </w:rPr>
          <w:t>30</w:t>
        </w:r>
        <w:r>
          <w:rPr>
            <w:webHidden/>
          </w:rPr>
          <w:fldChar w:fldCharType="end"/>
        </w:r>
      </w:hyperlink>
    </w:p>
    <w:p w14:paraId="4DB2E0FA" w14:textId="7875C469" w:rsidR="006128DC" w:rsidRDefault="006128DC">
      <w:pPr>
        <w:pStyle w:val="TJ2"/>
        <w:rPr>
          <w:rFonts w:asciiTheme="minorHAnsi" w:eastAsiaTheme="minorEastAsia" w:hAnsiTheme="minorHAnsi" w:cstheme="minorBidi"/>
          <w:bCs w:val="0"/>
          <w:sz w:val="22"/>
          <w:szCs w:val="22"/>
        </w:rPr>
      </w:pPr>
      <w:hyperlink w:anchor="_Toc189730602" w:history="1">
        <w:r w:rsidRPr="00455AD3">
          <w:rPr>
            <w:rStyle w:val="Hiperhivatkozs"/>
          </w:rPr>
          <w:t>6.6.</w:t>
        </w:r>
        <w:r>
          <w:rPr>
            <w:rFonts w:asciiTheme="minorHAnsi" w:eastAsiaTheme="minorEastAsia" w:hAnsiTheme="minorHAnsi" w:cstheme="minorBidi"/>
            <w:bCs w:val="0"/>
            <w:sz w:val="22"/>
            <w:szCs w:val="22"/>
          </w:rPr>
          <w:tab/>
        </w:r>
        <w:r w:rsidRPr="00455AD3">
          <w:rPr>
            <w:rStyle w:val="Hiperhivatkozs"/>
          </w:rPr>
          <w:t>Az egyéb munkakört betöltő alkalmazottak munkarendje</w:t>
        </w:r>
        <w:r>
          <w:rPr>
            <w:webHidden/>
          </w:rPr>
          <w:tab/>
        </w:r>
        <w:r>
          <w:rPr>
            <w:webHidden/>
          </w:rPr>
          <w:fldChar w:fldCharType="begin"/>
        </w:r>
        <w:r>
          <w:rPr>
            <w:webHidden/>
          </w:rPr>
          <w:instrText xml:space="preserve"> PAGEREF _Toc189730602 \h </w:instrText>
        </w:r>
        <w:r>
          <w:rPr>
            <w:webHidden/>
          </w:rPr>
        </w:r>
        <w:r>
          <w:rPr>
            <w:webHidden/>
          </w:rPr>
          <w:fldChar w:fldCharType="separate"/>
        </w:r>
        <w:r>
          <w:rPr>
            <w:webHidden/>
          </w:rPr>
          <w:t>30</w:t>
        </w:r>
        <w:r>
          <w:rPr>
            <w:webHidden/>
          </w:rPr>
          <w:fldChar w:fldCharType="end"/>
        </w:r>
      </w:hyperlink>
    </w:p>
    <w:p w14:paraId="626DA438" w14:textId="3BCB698D" w:rsidR="006128DC" w:rsidRDefault="006128DC">
      <w:pPr>
        <w:pStyle w:val="TJ2"/>
        <w:rPr>
          <w:rFonts w:asciiTheme="minorHAnsi" w:eastAsiaTheme="minorEastAsia" w:hAnsiTheme="minorHAnsi" w:cstheme="minorBidi"/>
          <w:bCs w:val="0"/>
          <w:sz w:val="22"/>
          <w:szCs w:val="22"/>
        </w:rPr>
      </w:pPr>
      <w:hyperlink w:anchor="_Toc189730603" w:history="1">
        <w:r w:rsidRPr="00455AD3">
          <w:rPr>
            <w:rStyle w:val="Hiperhivatkozs"/>
          </w:rPr>
          <w:t>6.7.</w:t>
        </w:r>
        <w:r>
          <w:rPr>
            <w:rFonts w:asciiTheme="minorHAnsi" w:eastAsiaTheme="minorEastAsia" w:hAnsiTheme="minorHAnsi" w:cstheme="minorBidi"/>
            <w:bCs w:val="0"/>
            <w:sz w:val="22"/>
            <w:szCs w:val="22"/>
          </w:rPr>
          <w:tab/>
        </w:r>
        <w:r w:rsidRPr="00455AD3">
          <w:rPr>
            <w:rStyle w:val="Hiperhivatkozs"/>
          </w:rPr>
          <w:t>Az intézmény létesítményeinek és helyiségeinek használati rendje</w:t>
        </w:r>
        <w:r>
          <w:rPr>
            <w:webHidden/>
          </w:rPr>
          <w:tab/>
        </w:r>
        <w:r>
          <w:rPr>
            <w:webHidden/>
          </w:rPr>
          <w:fldChar w:fldCharType="begin"/>
        </w:r>
        <w:r>
          <w:rPr>
            <w:webHidden/>
          </w:rPr>
          <w:instrText xml:space="preserve"> PAGEREF _Toc189730603 \h </w:instrText>
        </w:r>
        <w:r>
          <w:rPr>
            <w:webHidden/>
          </w:rPr>
        </w:r>
        <w:r>
          <w:rPr>
            <w:webHidden/>
          </w:rPr>
          <w:fldChar w:fldCharType="separate"/>
        </w:r>
        <w:r>
          <w:rPr>
            <w:webHidden/>
          </w:rPr>
          <w:t>30</w:t>
        </w:r>
        <w:r>
          <w:rPr>
            <w:webHidden/>
          </w:rPr>
          <w:fldChar w:fldCharType="end"/>
        </w:r>
      </w:hyperlink>
    </w:p>
    <w:p w14:paraId="2341EA89" w14:textId="23DAAB3A" w:rsidR="006128DC" w:rsidRDefault="006128DC">
      <w:pPr>
        <w:pStyle w:val="TJ1"/>
        <w:rPr>
          <w:rFonts w:asciiTheme="minorHAnsi" w:eastAsiaTheme="minorEastAsia" w:hAnsiTheme="minorHAnsi" w:cstheme="minorBidi"/>
          <w:b w:val="0"/>
          <w:sz w:val="22"/>
          <w:szCs w:val="22"/>
        </w:rPr>
      </w:pPr>
      <w:hyperlink w:anchor="_Toc189730604" w:history="1">
        <w:r w:rsidRPr="00455AD3">
          <w:rPr>
            <w:rStyle w:val="Hiperhivatkozs"/>
            <w:bCs/>
          </w:rPr>
          <w:t>7.</w:t>
        </w:r>
        <w:r>
          <w:rPr>
            <w:rFonts w:asciiTheme="minorHAnsi" w:eastAsiaTheme="minorEastAsia" w:hAnsiTheme="minorHAnsi" w:cstheme="minorBidi"/>
            <w:b w:val="0"/>
            <w:sz w:val="22"/>
            <w:szCs w:val="22"/>
          </w:rPr>
          <w:tab/>
        </w:r>
        <w:r w:rsidRPr="00455AD3">
          <w:rPr>
            <w:rStyle w:val="Hiperhivatkozs"/>
            <w:bCs/>
          </w:rPr>
          <w:t>Az oktatói munka belső ellenőrzésének rendje</w:t>
        </w:r>
        <w:r>
          <w:rPr>
            <w:webHidden/>
          </w:rPr>
          <w:tab/>
        </w:r>
        <w:r>
          <w:rPr>
            <w:webHidden/>
          </w:rPr>
          <w:fldChar w:fldCharType="begin"/>
        </w:r>
        <w:r>
          <w:rPr>
            <w:webHidden/>
          </w:rPr>
          <w:instrText xml:space="preserve"> PAGEREF _Toc189730604 \h </w:instrText>
        </w:r>
        <w:r>
          <w:rPr>
            <w:webHidden/>
          </w:rPr>
        </w:r>
        <w:r>
          <w:rPr>
            <w:webHidden/>
          </w:rPr>
          <w:fldChar w:fldCharType="separate"/>
        </w:r>
        <w:r>
          <w:rPr>
            <w:webHidden/>
          </w:rPr>
          <w:t>31</w:t>
        </w:r>
        <w:r>
          <w:rPr>
            <w:webHidden/>
          </w:rPr>
          <w:fldChar w:fldCharType="end"/>
        </w:r>
      </w:hyperlink>
    </w:p>
    <w:p w14:paraId="32CF5CB7" w14:textId="52F80101" w:rsidR="006128DC" w:rsidRDefault="006128DC">
      <w:pPr>
        <w:pStyle w:val="TJ2"/>
        <w:rPr>
          <w:rFonts w:asciiTheme="minorHAnsi" w:eastAsiaTheme="minorEastAsia" w:hAnsiTheme="minorHAnsi" w:cstheme="minorBidi"/>
          <w:bCs w:val="0"/>
          <w:sz w:val="22"/>
          <w:szCs w:val="22"/>
        </w:rPr>
      </w:pPr>
      <w:hyperlink w:anchor="_Toc189730605" w:history="1">
        <w:r w:rsidRPr="00455AD3">
          <w:rPr>
            <w:rStyle w:val="Hiperhivatkozs"/>
          </w:rPr>
          <w:t>7.1.</w:t>
        </w:r>
        <w:r>
          <w:rPr>
            <w:rFonts w:asciiTheme="minorHAnsi" w:eastAsiaTheme="minorEastAsia" w:hAnsiTheme="minorHAnsi" w:cstheme="minorBidi"/>
            <w:bCs w:val="0"/>
            <w:sz w:val="22"/>
            <w:szCs w:val="22"/>
          </w:rPr>
          <w:tab/>
        </w:r>
        <w:r w:rsidRPr="00455AD3">
          <w:rPr>
            <w:rStyle w:val="Hiperhivatkozs"/>
          </w:rPr>
          <w:t>Oktatói beiskolázási és továbbképzési tervezés folyamata</w:t>
        </w:r>
        <w:r>
          <w:rPr>
            <w:webHidden/>
          </w:rPr>
          <w:tab/>
        </w:r>
        <w:r>
          <w:rPr>
            <w:webHidden/>
          </w:rPr>
          <w:fldChar w:fldCharType="begin"/>
        </w:r>
        <w:r>
          <w:rPr>
            <w:webHidden/>
          </w:rPr>
          <w:instrText xml:space="preserve"> PAGEREF _Toc189730605 \h </w:instrText>
        </w:r>
        <w:r>
          <w:rPr>
            <w:webHidden/>
          </w:rPr>
        </w:r>
        <w:r>
          <w:rPr>
            <w:webHidden/>
          </w:rPr>
          <w:fldChar w:fldCharType="separate"/>
        </w:r>
        <w:r>
          <w:rPr>
            <w:webHidden/>
          </w:rPr>
          <w:t>34</w:t>
        </w:r>
        <w:r>
          <w:rPr>
            <w:webHidden/>
          </w:rPr>
          <w:fldChar w:fldCharType="end"/>
        </w:r>
      </w:hyperlink>
    </w:p>
    <w:p w14:paraId="5824B53E" w14:textId="6E4651E7" w:rsidR="006128DC" w:rsidRDefault="006128DC">
      <w:pPr>
        <w:pStyle w:val="TJ1"/>
        <w:rPr>
          <w:rFonts w:asciiTheme="minorHAnsi" w:eastAsiaTheme="minorEastAsia" w:hAnsiTheme="minorHAnsi" w:cstheme="minorBidi"/>
          <w:b w:val="0"/>
          <w:sz w:val="22"/>
          <w:szCs w:val="22"/>
        </w:rPr>
      </w:pPr>
      <w:hyperlink w:anchor="_Toc189730606" w:history="1">
        <w:r w:rsidRPr="00455AD3">
          <w:rPr>
            <w:rStyle w:val="Hiperhivatkozs"/>
            <w:bCs/>
          </w:rPr>
          <w:t>8.</w:t>
        </w:r>
        <w:r>
          <w:rPr>
            <w:rFonts w:asciiTheme="minorHAnsi" w:eastAsiaTheme="minorEastAsia" w:hAnsiTheme="minorHAnsi" w:cstheme="minorBidi"/>
            <w:b w:val="0"/>
            <w:sz w:val="22"/>
            <w:szCs w:val="22"/>
          </w:rPr>
          <w:tab/>
        </w:r>
        <w:r w:rsidRPr="00455AD3">
          <w:rPr>
            <w:rStyle w:val="Hiperhivatkozs"/>
            <w:bCs/>
          </w:rPr>
          <w:t>Az intézmény értékelési rendszere</w:t>
        </w:r>
        <w:r>
          <w:rPr>
            <w:webHidden/>
          </w:rPr>
          <w:tab/>
        </w:r>
        <w:r>
          <w:rPr>
            <w:webHidden/>
          </w:rPr>
          <w:fldChar w:fldCharType="begin"/>
        </w:r>
        <w:r>
          <w:rPr>
            <w:webHidden/>
          </w:rPr>
          <w:instrText xml:space="preserve"> PAGEREF _Toc189730606 \h </w:instrText>
        </w:r>
        <w:r>
          <w:rPr>
            <w:webHidden/>
          </w:rPr>
        </w:r>
        <w:r>
          <w:rPr>
            <w:webHidden/>
          </w:rPr>
          <w:fldChar w:fldCharType="separate"/>
        </w:r>
        <w:r>
          <w:rPr>
            <w:webHidden/>
          </w:rPr>
          <w:t>37</w:t>
        </w:r>
        <w:r>
          <w:rPr>
            <w:webHidden/>
          </w:rPr>
          <w:fldChar w:fldCharType="end"/>
        </w:r>
      </w:hyperlink>
    </w:p>
    <w:p w14:paraId="1349E06C" w14:textId="11B87510" w:rsidR="006128DC" w:rsidRDefault="006128DC">
      <w:pPr>
        <w:pStyle w:val="TJ1"/>
        <w:rPr>
          <w:rFonts w:asciiTheme="minorHAnsi" w:eastAsiaTheme="minorEastAsia" w:hAnsiTheme="minorHAnsi" w:cstheme="minorBidi"/>
          <w:b w:val="0"/>
          <w:sz w:val="22"/>
          <w:szCs w:val="22"/>
        </w:rPr>
      </w:pPr>
      <w:hyperlink w:anchor="_Toc189730607" w:history="1">
        <w:r w:rsidRPr="00455AD3">
          <w:rPr>
            <w:rStyle w:val="Hiperhivatkozs"/>
            <w:bCs/>
          </w:rPr>
          <w:t>9.</w:t>
        </w:r>
        <w:r>
          <w:rPr>
            <w:rFonts w:asciiTheme="minorHAnsi" w:eastAsiaTheme="minorEastAsia" w:hAnsiTheme="minorHAnsi" w:cstheme="minorBidi"/>
            <w:b w:val="0"/>
            <w:sz w:val="22"/>
            <w:szCs w:val="22"/>
          </w:rPr>
          <w:tab/>
        </w:r>
        <w:r w:rsidRPr="00455AD3">
          <w:rPr>
            <w:rStyle w:val="Hiperhivatkozs"/>
            <w:bCs/>
          </w:rPr>
          <w:t>A külső kapcsolatok rendszere, formája és módja</w:t>
        </w:r>
        <w:r>
          <w:rPr>
            <w:webHidden/>
          </w:rPr>
          <w:tab/>
        </w:r>
        <w:r>
          <w:rPr>
            <w:webHidden/>
          </w:rPr>
          <w:fldChar w:fldCharType="begin"/>
        </w:r>
        <w:r>
          <w:rPr>
            <w:webHidden/>
          </w:rPr>
          <w:instrText xml:space="preserve"> PAGEREF _Toc189730607 \h </w:instrText>
        </w:r>
        <w:r>
          <w:rPr>
            <w:webHidden/>
          </w:rPr>
        </w:r>
        <w:r>
          <w:rPr>
            <w:webHidden/>
          </w:rPr>
          <w:fldChar w:fldCharType="separate"/>
        </w:r>
        <w:r>
          <w:rPr>
            <w:webHidden/>
          </w:rPr>
          <w:t>37</w:t>
        </w:r>
        <w:r>
          <w:rPr>
            <w:webHidden/>
          </w:rPr>
          <w:fldChar w:fldCharType="end"/>
        </w:r>
      </w:hyperlink>
    </w:p>
    <w:p w14:paraId="14333AFF" w14:textId="19FC8183" w:rsidR="006128DC" w:rsidRDefault="006128DC">
      <w:pPr>
        <w:pStyle w:val="TJ2"/>
        <w:rPr>
          <w:rFonts w:asciiTheme="minorHAnsi" w:eastAsiaTheme="minorEastAsia" w:hAnsiTheme="minorHAnsi" w:cstheme="minorBidi"/>
          <w:bCs w:val="0"/>
          <w:sz w:val="22"/>
          <w:szCs w:val="22"/>
        </w:rPr>
      </w:pPr>
      <w:hyperlink w:anchor="_Toc189730608" w:history="1">
        <w:r w:rsidRPr="00455AD3">
          <w:rPr>
            <w:rStyle w:val="Hiperhivatkozs"/>
          </w:rPr>
          <w:t>9.1.</w:t>
        </w:r>
        <w:r>
          <w:rPr>
            <w:rFonts w:asciiTheme="minorHAnsi" w:eastAsiaTheme="minorEastAsia" w:hAnsiTheme="minorHAnsi" w:cstheme="minorBidi"/>
            <w:bCs w:val="0"/>
            <w:sz w:val="22"/>
            <w:szCs w:val="22"/>
          </w:rPr>
          <w:tab/>
        </w:r>
        <w:r w:rsidRPr="00455AD3">
          <w:rPr>
            <w:rStyle w:val="Hiperhivatkozs"/>
          </w:rPr>
          <w:t>A gyakorlati képzést folytatókkal és szervezőkkel való kapcsolattartás formái és rendje</w:t>
        </w:r>
        <w:r>
          <w:rPr>
            <w:webHidden/>
          </w:rPr>
          <w:tab/>
        </w:r>
        <w:r>
          <w:rPr>
            <w:webHidden/>
          </w:rPr>
          <w:fldChar w:fldCharType="begin"/>
        </w:r>
        <w:r>
          <w:rPr>
            <w:webHidden/>
          </w:rPr>
          <w:instrText xml:space="preserve"> PAGEREF _Toc189730608 \h </w:instrText>
        </w:r>
        <w:r>
          <w:rPr>
            <w:webHidden/>
          </w:rPr>
        </w:r>
        <w:r>
          <w:rPr>
            <w:webHidden/>
          </w:rPr>
          <w:fldChar w:fldCharType="separate"/>
        </w:r>
        <w:r>
          <w:rPr>
            <w:webHidden/>
          </w:rPr>
          <w:t>38</w:t>
        </w:r>
        <w:r>
          <w:rPr>
            <w:webHidden/>
          </w:rPr>
          <w:fldChar w:fldCharType="end"/>
        </w:r>
      </w:hyperlink>
    </w:p>
    <w:p w14:paraId="0C6AFF1D" w14:textId="1AD20652" w:rsidR="006128DC" w:rsidRDefault="006128DC">
      <w:pPr>
        <w:pStyle w:val="TJ2"/>
        <w:rPr>
          <w:rFonts w:asciiTheme="minorHAnsi" w:eastAsiaTheme="minorEastAsia" w:hAnsiTheme="minorHAnsi" w:cstheme="minorBidi"/>
          <w:bCs w:val="0"/>
          <w:sz w:val="22"/>
          <w:szCs w:val="22"/>
        </w:rPr>
      </w:pPr>
      <w:hyperlink w:anchor="_Toc189730609" w:history="1">
        <w:r w:rsidRPr="00455AD3">
          <w:rPr>
            <w:rStyle w:val="Hiperhivatkozs"/>
          </w:rPr>
          <w:t>9.2.</w:t>
        </w:r>
        <w:r>
          <w:rPr>
            <w:rFonts w:asciiTheme="minorHAnsi" w:eastAsiaTheme="minorEastAsia" w:hAnsiTheme="minorHAnsi" w:cstheme="minorBidi"/>
            <w:bCs w:val="0"/>
            <w:sz w:val="22"/>
            <w:szCs w:val="22"/>
          </w:rPr>
          <w:tab/>
        </w:r>
        <w:r w:rsidRPr="00455AD3">
          <w:rPr>
            <w:rStyle w:val="Hiperhivatkozs"/>
          </w:rPr>
          <w:t>A duális képzőhellyel való kapcsolattartás formái és rendje</w:t>
        </w:r>
        <w:r>
          <w:rPr>
            <w:webHidden/>
          </w:rPr>
          <w:tab/>
        </w:r>
        <w:r>
          <w:rPr>
            <w:webHidden/>
          </w:rPr>
          <w:fldChar w:fldCharType="begin"/>
        </w:r>
        <w:r>
          <w:rPr>
            <w:webHidden/>
          </w:rPr>
          <w:instrText xml:space="preserve"> PAGEREF _Toc189730609 \h </w:instrText>
        </w:r>
        <w:r>
          <w:rPr>
            <w:webHidden/>
          </w:rPr>
        </w:r>
        <w:r>
          <w:rPr>
            <w:webHidden/>
          </w:rPr>
          <w:fldChar w:fldCharType="separate"/>
        </w:r>
        <w:r>
          <w:rPr>
            <w:webHidden/>
          </w:rPr>
          <w:t>39</w:t>
        </w:r>
        <w:r>
          <w:rPr>
            <w:webHidden/>
          </w:rPr>
          <w:fldChar w:fldCharType="end"/>
        </w:r>
      </w:hyperlink>
    </w:p>
    <w:p w14:paraId="7FC9B108" w14:textId="452ED4D4" w:rsidR="006128DC" w:rsidRDefault="006128DC">
      <w:pPr>
        <w:pStyle w:val="TJ2"/>
        <w:rPr>
          <w:rFonts w:asciiTheme="minorHAnsi" w:eastAsiaTheme="minorEastAsia" w:hAnsiTheme="minorHAnsi" w:cstheme="minorBidi"/>
          <w:bCs w:val="0"/>
          <w:sz w:val="22"/>
          <w:szCs w:val="22"/>
        </w:rPr>
      </w:pPr>
      <w:hyperlink w:anchor="_Toc189730610" w:history="1">
        <w:r w:rsidRPr="00455AD3">
          <w:rPr>
            <w:rStyle w:val="Hiperhivatkozs"/>
          </w:rPr>
          <w:t>9.3.</w:t>
        </w:r>
        <w:r>
          <w:rPr>
            <w:rFonts w:asciiTheme="minorHAnsi" w:eastAsiaTheme="minorEastAsia" w:hAnsiTheme="minorHAnsi" w:cstheme="minorBidi"/>
            <w:bCs w:val="0"/>
            <w:sz w:val="22"/>
            <w:szCs w:val="22"/>
          </w:rPr>
          <w:tab/>
        </w:r>
        <w:r w:rsidRPr="00455AD3">
          <w:rPr>
            <w:rStyle w:val="Hiperhivatkozs"/>
          </w:rPr>
          <w:t>Kapcsolattartás a pedagógiai szakszolgálatokkal és a pedagógiai szakmai szolgáltatókkal</w:t>
        </w:r>
        <w:r>
          <w:rPr>
            <w:webHidden/>
          </w:rPr>
          <w:tab/>
        </w:r>
        <w:r>
          <w:rPr>
            <w:webHidden/>
          </w:rPr>
          <w:fldChar w:fldCharType="begin"/>
        </w:r>
        <w:r>
          <w:rPr>
            <w:webHidden/>
          </w:rPr>
          <w:instrText xml:space="preserve"> PAGEREF _Toc189730610 \h </w:instrText>
        </w:r>
        <w:r>
          <w:rPr>
            <w:webHidden/>
          </w:rPr>
        </w:r>
        <w:r>
          <w:rPr>
            <w:webHidden/>
          </w:rPr>
          <w:fldChar w:fldCharType="separate"/>
        </w:r>
        <w:r>
          <w:rPr>
            <w:webHidden/>
          </w:rPr>
          <w:t>40</w:t>
        </w:r>
        <w:r>
          <w:rPr>
            <w:webHidden/>
          </w:rPr>
          <w:fldChar w:fldCharType="end"/>
        </w:r>
      </w:hyperlink>
    </w:p>
    <w:p w14:paraId="77997444" w14:textId="1B67F34F" w:rsidR="006128DC" w:rsidRDefault="006128DC">
      <w:pPr>
        <w:pStyle w:val="TJ1"/>
        <w:rPr>
          <w:rFonts w:asciiTheme="minorHAnsi" w:eastAsiaTheme="minorEastAsia" w:hAnsiTheme="minorHAnsi" w:cstheme="minorBidi"/>
          <w:b w:val="0"/>
          <w:sz w:val="22"/>
          <w:szCs w:val="22"/>
        </w:rPr>
      </w:pPr>
      <w:hyperlink w:anchor="_Toc189730611" w:history="1">
        <w:r w:rsidRPr="00455AD3">
          <w:rPr>
            <w:rStyle w:val="Hiperhivatkozs"/>
            <w:bCs/>
          </w:rPr>
          <w:t>10.</w:t>
        </w:r>
        <w:r>
          <w:rPr>
            <w:rFonts w:asciiTheme="minorHAnsi" w:eastAsiaTheme="minorEastAsia" w:hAnsiTheme="minorHAnsi" w:cstheme="minorBidi"/>
            <w:b w:val="0"/>
            <w:sz w:val="22"/>
            <w:szCs w:val="22"/>
          </w:rPr>
          <w:tab/>
        </w:r>
        <w:r w:rsidRPr="00455AD3">
          <w:rPr>
            <w:rStyle w:val="Hiperhivatkozs"/>
            <w:bCs/>
          </w:rPr>
          <w:t>Az ünnepélyek, megemlékezések rendje, szabályai, a hagyományok ápolásával kapcsolatos feladatok</w:t>
        </w:r>
        <w:r>
          <w:rPr>
            <w:webHidden/>
          </w:rPr>
          <w:tab/>
        </w:r>
        <w:r>
          <w:rPr>
            <w:webHidden/>
          </w:rPr>
          <w:fldChar w:fldCharType="begin"/>
        </w:r>
        <w:r>
          <w:rPr>
            <w:webHidden/>
          </w:rPr>
          <w:instrText xml:space="preserve"> PAGEREF _Toc189730611 \h </w:instrText>
        </w:r>
        <w:r>
          <w:rPr>
            <w:webHidden/>
          </w:rPr>
        </w:r>
        <w:r>
          <w:rPr>
            <w:webHidden/>
          </w:rPr>
          <w:fldChar w:fldCharType="separate"/>
        </w:r>
        <w:r>
          <w:rPr>
            <w:webHidden/>
          </w:rPr>
          <w:t>42</w:t>
        </w:r>
        <w:r>
          <w:rPr>
            <w:webHidden/>
          </w:rPr>
          <w:fldChar w:fldCharType="end"/>
        </w:r>
      </w:hyperlink>
    </w:p>
    <w:p w14:paraId="550E585A" w14:textId="320B384F" w:rsidR="006128DC" w:rsidRDefault="006128DC">
      <w:pPr>
        <w:pStyle w:val="TJ1"/>
        <w:rPr>
          <w:rFonts w:asciiTheme="minorHAnsi" w:eastAsiaTheme="minorEastAsia" w:hAnsiTheme="minorHAnsi" w:cstheme="minorBidi"/>
          <w:b w:val="0"/>
          <w:sz w:val="22"/>
          <w:szCs w:val="22"/>
        </w:rPr>
      </w:pPr>
      <w:hyperlink w:anchor="_Toc189730612" w:history="1">
        <w:r w:rsidRPr="00455AD3">
          <w:rPr>
            <w:rStyle w:val="Hiperhivatkozs"/>
            <w:bCs/>
          </w:rPr>
          <w:t>11.</w:t>
        </w:r>
        <w:r>
          <w:rPr>
            <w:rFonts w:asciiTheme="minorHAnsi" w:eastAsiaTheme="minorEastAsia" w:hAnsiTheme="minorHAnsi" w:cstheme="minorBidi"/>
            <w:b w:val="0"/>
            <w:sz w:val="22"/>
            <w:szCs w:val="22"/>
          </w:rPr>
          <w:tab/>
        </w:r>
        <w:r w:rsidRPr="00455AD3">
          <w:rPr>
            <w:rStyle w:val="Hiperhivatkozs"/>
            <w:bCs/>
          </w:rPr>
          <w:t>Intézményi védő, óvó előírások</w:t>
        </w:r>
        <w:r>
          <w:rPr>
            <w:webHidden/>
          </w:rPr>
          <w:tab/>
        </w:r>
        <w:r>
          <w:rPr>
            <w:webHidden/>
          </w:rPr>
          <w:fldChar w:fldCharType="begin"/>
        </w:r>
        <w:r>
          <w:rPr>
            <w:webHidden/>
          </w:rPr>
          <w:instrText xml:space="preserve"> PAGEREF _Toc189730612 \h </w:instrText>
        </w:r>
        <w:r>
          <w:rPr>
            <w:webHidden/>
          </w:rPr>
        </w:r>
        <w:r>
          <w:rPr>
            <w:webHidden/>
          </w:rPr>
          <w:fldChar w:fldCharType="separate"/>
        </w:r>
        <w:r>
          <w:rPr>
            <w:webHidden/>
          </w:rPr>
          <w:t>43</w:t>
        </w:r>
        <w:r>
          <w:rPr>
            <w:webHidden/>
          </w:rPr>
          <w:fldChar w:fldCharType="end"/>
        </w:r>
      </w:hyperlink>
    </w:p>
    <w:p w14:paraId="22605415" w14:textId="6644910F" w:rsidR="006128DC" w:rsidRDefault="006128DC">
      <w:pPr>
        <w:pStyle w:val="TJ2"/>
        <w:rPr>
          <w:rFonts w:asciiTheme="minorHAnsi" w:eastAsiaTheme="minorEastAsia" w:hAnsiTheme="minorHAnsi" w:cstheme="minorBidi"/>
          <w:bCs w:val="0"/>
          <w:sz w:val="22"/>
          <w:szCs w:val="22"/>
        </w:rPr>
      </w:pPr>
      <w:hyperlink w:anchor="_Toc189730613" w:history="1">
        <w:r w:rsidRPr="00455AD3">
          <w:rPr>
            <w:rStyle w:val="Hiperhivatkozs"/>
          </w:rPr>
          <w:t>11.1.</w:t>
        </w:r>
        <w:r>
          <w:rPr>
            <w:rFonts w:asciiTheme="minorHAnsi" w:eastAsiaTheme="minorEastAsia" w:hAnsiTheme="minorHAnsi" w:cstheme="minorBidi"/>
            <w:bCs w:val="0"/>
            <w:sz w:val="22"/>
            <w:szCs w:val="22"/>
          </w:rPr>
          <w:tab/>
        </w:r>
        <w:r w:rsidRPr="00455AD3">
          <w:rPr>
            <w:rStyle w:val="Hiperhivatkozs"/>
          </w:rPr>
          <w:t>A tanulóbalesetek megelőzését szolgáló kötelezettségek</w:t>
        </w:r>
        <w:r>
          <w:rPr>
            <w:webHidden/>
          </w:rPr>
          <w:tab/>
        </w:r>
        <w:r>
          <w:rPr>
            <w:webHidden/>
          </w:rPr>
          <w:fldChar w:fldCharType="begin"/>
        </w:r>
        <w:r>
          <w:rPr>
            <w:webHidden/>
          </w:rPr>
          <w:instrText xml:space="preserve"> PAGEREF _Toc189730613 \h </w:instrText>
        </w:r>
        <w:r>
          <w:rPr>
            <w:webHidden/>
          </w:rPr>
        </w:r>
        <w:r>
          <w:rPr>
            <w:webHidden/>
          </w:rPr>
          <w:fldChar w:fldCharType="separate"/>
        </w:r>
        <w:r>
          <w:rPr>
            <w:webHidden/>
          </w:rPr>
          <w:t>44</w:t>
        </w:r>
        <w:r>
          <w:rPr>
            <w:webHidden/>
          </w:rPr>
          <w:fldChar w:fldCharType="end"/>
        </w:r>
      </w:hyperlink>
    </w:p>
    <w:p w14:paraId="648665DF" w14:textId="7F5D197D" w:rsidR="006128DC" w:rsidRDefault="006128DC">
      <w:pPr>
        <w:pStyle w:val="TJ1"/>
        <w:rPr>
          <w:rFonts w:asciiTheme="minorHAnsi" w:eastAsiaTheme="minorEastAsia" w:hAnsiTheme="minorHAnsi" w:cstheme="minorBidi"/>
          <w:b w:val="0"/>
          <w:sz w:val="22"/>
          <w:szCs w:val="22"/>
        </w:rPr>
      </w:pPr>
      <w:hyperlink w:anchor="_Toc189730614" w:history="1">
        <w:r w:rsidRPr="00455AD3">
          <w:rPr>
            <w:rStyle w:val="Hiperhivatkozs"/>
            <w:bCs/>
          </w:rPr>
          <w:t>12.</w:t>
        </w:r>
        <w:r>
          <w:rPr>
            <w:rFonts w:asciiTheme="minorHAnsi" w:eastAsiaTheme="minorEastAsia" w:hAnsiTheme="minorHAnsi" w:cstheme="minorBidi"/>
            <w:b w:val="0"/>
            <w:sz w:val="22"/>
            <w:szCs w:val="22"/>
          </w:rPr>
          <w:tab/>
        </w:r>
        <w:r w:rsidRPr="00455AD3">
          <w:rPr>
            <w:rStyle w:val="Hiperhivatkozs"/>
            <w:bCs/>
          </w:rPr>
          <w:t>Rendkívüli esemény esetén szükséges teendők</w:t>
        </w:r>
        <w:r>
          <w:rPr>
            <w:webHidden/>
          </w:rPr>
          <w:tab/>
        </w:r>
        <w:r>
          <w:rPr>
            <w:webHidden/>
          </w:rPr>
          <w:fldChar w:fldCharType="begin"/>
        </w:r>
        <w:r>
          <w:rPr>
            <w:webHidden/>
          </w:rPr>
          <w:instrText xml:space="preserve"> PAGEREF _Toc189730614 \h </w:instrText>
        </w:r>
        <w:r>
          <w:rPr>
            <w:webHidden/>
          </w:rPr>
        </w:r>
        <w:r>
          <w:rPr>
            <w:webHidden/>
          </w:rPr>
          <w:fldChar w:fldCharType="separate"/>
        </w:r>
        <w:r>
          <w:rPr>
            <w:webHidden/>
          </w:rPr>
          <w:t>47</w:t>
        </w:r>
        <w:r>
          <w:rPr>
            <w:webHidden/>
          </w:rPr>
          <w:fldChar w:fldCharType="end"/>
        </w:r>
      </w:hyperlink>
    </w:p>
    <w:p w14:paraId="12FEF75A" w14:textId="7759E220" w:rsidR="006128DC" w:rsidRDefault="006128DC">
      <w:pPr>
        <w:pStyle w:val="TJ1"/>
        <w:rPr>
          <w:rFonts w:asciiTheme="minorHAnsi" w:eastAsiaTheme="minorEastAsia" w:hAnsiTheme="minorHAnsi" w:cstheme="minorBidi"/>
          <w:b w:val="0"/>
          <w:sz w:val="22"/>
          <w:szCs w:val="22"/>
        </w:rPr>
      </w:pPr>
      <w:hyperlink w:anchor="_Toc189730615" w:history="1">
        <w:r w:rsidRPr="00455AD3">
          <w:rPr>
            <w:rStyle w:val="Hiperhivatkozs"/>
            <w:bCs/>
          </w:rPr>
          <w:t>13.</w:t>
        </w:r>
        <w:r>
          <w:rPr>
            <w:rFonts w:asciiTheme="minorHAnsi" w:eastAsiaTheme="minorEastAsia" w:hAnsiTheme="minorHAnsi" w:cstheme="minorBidi"/>
            <w:b w:val="0"/>
            <w:sz w:val="22"/>
            <w:szCs w:val="22"/>
          </w:rPr>
          <w:tab/>
        </w:r>
        <w:r w:rsidRPr="00455AD3">
          <w:rPr>
            <w:rStyle w:val="Hiperhivatkozs"/>
            <w:bCs/>
          </w:rPr>
          <w:t>A tanulók, a képzésben részt vevő személyek egészségét veszélyeztető helyzetek kezelésére irányuló eljárásrend</w:t>
        </w:r>
        <w:r>
          <w:rPr>
            <w:webHidden/>
          </w:rPr>
          <w:tab/>
        </w:r>
        <w:r>
          <w:rPr>
            <w:webHidden/>
          </w:rPr>
          <w:fldChar w:fldCharType="begin"/>
        </w:r>
        <w:r>
          <w:rPr>
            <w:webHidden/>
          </w:rPr>
          <w:instrText xml:space="preserve"> PAGEREF _Toc189730615 \h </w:instrText>
        </w:r>
        <w:r>
          <w:rPr>
            <w:webHidden/>
          </w:rPr>
        </w:r>
        <w:r>
          <w:rPr>
            <w:webHidden/>
          </w:rPr>
          <w:fldChar w:fldCharType="separate"/>
        </w:r>
        <w:r>
          <w:rPr>
            <w:webHidden/>
          </w:rPr>
          <w:t>49</w:t>
        </w:r>
        <w:r>
          <w:rPr>
            <w:webHidden/>
          </w:rPr>
          <w:fldChar w:fldCharType="end"/>
        </w:r>
      </w:hyperlink>
    </w:p>
    <w:p w14:paraId="5A63FB48" w14:textId="1607F000" w:rsidR="006128DC" w:rsidRDefault="006128DC">
      <w:pPr>
        <w:pStyle w:val="TJ1"/>
        <w:rPr>
          <w:rFonts w:asciiTheme="minorHAnsi" w:eastAsiaTheme="minorEastAsia" w:hAnsiTheme="minorHAnsi" w:cstheme="minorBidi"/>
          <w:b w:val="0"/>
          <w:sz w:val="22"/>
          <w:szCs w:val="22"/>
        </w:rPr>
      </w:pPr>
      <w:hyperlink w:anchor="_Toc189730616" w:history="1">
        <w:r w:rsidRPr="00455AD3">
          <w:rPr>
            <w:rStyle w:val="Hiperhivatkozs"/>
            <w:bCs/>
          </w:rPr>
          <w:t>14.</w:t>
        </w:r>
        <w:r>
          <w:rPr>
            <w:rFonts w:asciiTheme="minorHAnsi" w:eastAsiaTheme="minorEastAsia" w:hAnsiTheme="minorHAnsi" w:cstheme="minorBidi"/>
            <w:b w:val="0"/>
            <w:sz w:val="22"/>
            <w:szCs w:val="22"/>
          </w:rPr>
          <w:tab/>
        </w:r>
        <w:r w:rsidRPr="00455AD3">
          <w:rPr>
            <w:rStyle w:val="Hiperhivatkozs"/>
            <w:bCs/>
          </w:rPr>
          <w:t>A tanulóval szemben lefolytatásra kerülő fegyelmi eljárást megelőző egyeztető eljárás részletes szabályai</w:t>
        </w:r>
        <w:r>
          <w:rPr>
            <w:webHidden/>
          </w:rPr>
          <w:tab/>
        </w:r>
        <w:r>
          <w:rPr>
            <w:webHidden/>
          </w:rPr>
          <w:fldChar w:fldCharType="begin"/>
        </w:r>
        <w:r>
          <w:rPr>
            <w:webHidden/>
          </w:rPr>
          <w:instrText xml:space="preserve"> PAGEREF _Toc189730616 \h </w:instrText>
        </w:r>
        <w:r>
          <w:rPr>
            <w:webHidden/>
          </w:rPr>
        </w:r>
        <w:r>
          <w:rPr>
            <w:webHidden/>
          </w:rPr>
          <w:fldChar w:fldCharType="separate"/>
        </w:r>
        <w:r>
          <w:rPr>
            <w:webHidden/>
          </w:rPr>
          <w:t>50</w:t>
        </w:r>
        <w:r>
          <w:rPr>
            <w:webHidden/>
          </w:rPr>
          <w:fldChar w:fldCharType="end"/>
        </w:r>
      </w:hyperlink>
    </w:p>
    <w:p w14:paraId="48ABCCDA" w14:textId="05EA7D04" w:rsidR="006128DC" w:rsidRDefault="006128DC">
      <w:pPr>
        <w:pStyle w:val="TJ2"/>
        <w:rPr>
          <w:rFonts w:asciiTheme="minorHAnsi" w:eastAsiaTheme="minorEastAsia" w:hAnsiTheme="minorHAnsi" w:cstheme="minorBidi"/>
          <w:bCs w:val="0"/>
          <w:sz w:val="22"/>
          <w:szCs w:val="22"/>
        </w:rPr>
      </w:pPr>
      <w:hyperlink w:anchor="_Toc189730617" w:history="1">
        <w:r w:rsidRPr="00455AD3">
          <w:rPr>
            <w:rStyle w:val="Hiperhivatkozs"/>
          </w:rPr>
          <w:t>14.1.</w:t>
        </w:r>
        <w:r>
          <w:rPr>
            <w:rFonts w:asciiTheme="minorHAnsi" w:eastAsiaTheme="minorEastAsia" w:hAnsiTheme="minorHAnsi" w:cstheme="minorBidi"/>
            <w:bCs w:val="0"/>
            <w:sz w:val="22"/>
            <w:szCs w:val="22"/>
          </w:rPr>
          <w:tab/>
        </w:r>
        <w:r w:rsidRPr="00455AD3">
          <w:rPr>
            <w:rStyle w:val="Hiperhivatkozs"/>
          </w:rPr>
          <w:t>A fegyelmi eljárás elindítása</w:t>
        </w:r>
        <w:r>
          <w:rPr>
            <w:webHidden/>
          </w:rPr>
          <w:tab/>
        </w:r>
        <w:r>
          <w:rPr>
            <w:webHidden/>
          </w:rPr>
          <w:fldChar w:fldCharType="begin"/>
        </w:r>
        <w:r>
          <w:rPr>
            <w:webHidden/>
          </w:rPr>
          <w:instrText xml:space="preserve"> PAGEREF _Toc189730617 \h </w:instrText>
        </w:r>
        <w:r>
          <w:rPr>
            <w:webHidden/>
          </w:rPr>
        </w:r>
        <w:r>
          <w:rPr>
            <w:webHidden/>
          </w:rPr>
          <w:fldChar w:fldCharType="separate"/>
        </w:r>
        <w:r>
          <w:rPr>
            <w:webHidden/>
          </w:rPr>
          <w:t>50</w:t>
        </w:r>
        <w:r>
          <w:rPr>
            <w:webHidden/>
          </w:rPr>
          <w:fldChar w:fldCharType="end"/>
        </w:r>
      </w:hyperlink>
    </w:p>
    <w:p w14:paraId="01DE9CEB" w14:textId="34E82E11" w:rsidR="006128DC" w:rsidRDefault="006128DC">
      <w:pPr>
        <w:pStyle w:val="TJ2"/>
        <w:rPr>
          <w:rFonts w:asciiTheme="minorHAnsi" w:eastAsiaTheme="minorEastAsia" w:hAnsiTheme="minorHAnsi" w:cstheme="minorBidi"/>
          <w:bCs w:val="0"/>
          <w:sz w:val="22"/>
          <w:szCs w:val="22"/>
        </w:rPr>
      </w:pPr>
      <w:hyperlink w:anchor="_Toc189730618" w:history="1">
        <w:r w:rsidRPr="00455AD3">
          <w:rPr>
            <w:rStyle w:val="Hiperhivatkozs"/>
          </w:rPr>
          <w:t>14.2.</w:t>
        </w:r>
        <w:r>
          <w:rPr>
            <w:rFonts w:asciiTheme="minorHAnsi" w:eastAsiaTheme="minorEastAsia" w:hAnsiTheme="minorHAnsi" w:cstheme="minorBidi"/>
            <w:bCs w:val="0"/>
            <w:sz w:val="22"/>
            <w:szCs w:val="22"/>
          </w:rPr>
          <w:tab/>
        </w:r>
        <w:r w:rsidRPr="00455AD3">
          <w:rPr>
            <w:rStyle w:val="Hiperhivatkozs"/>
          </w:rPr>
          <w:t>Az egyeztető eljárás</w:t>
        </w:r>
        <w:r>
          <w:rPr>
            <w:webHidden/>
          </w:rPr>
          <w:tab/>
        </w:r>
        <w:r>
          <w:rPr>
            <w:webHidden/>
          </w:rPr>
          <w:fldChar w:fldCharType="begin"/>
        </w:r>
        <w:r>
          <w:rPr>
            <w:webHidden/>
          </w:rPr>
          <w:instrText xml:space="preserve"> PAGEREF _Toc189730618 \h </w:instrText>
        </w:r>
        <w:r>
          <w:rPr>
            <w:webHidden/>
          </w:rPr>
        </w:r>
        <w:r>
          <w:rPr>
            <w:webHidden/>
          </w:rPr>
          <w:fldChar w:fldCharType="separate"/>
        </w:r>
        <w:r>
          <w:rPr>
            <w:webHidden/>
          </w:rPr>
          <w:t>50</w:t>
        </w:r>
        <w:r>
          <w:rPr>
            <w:webHidden/>
          </w:rPr>
          <w:fldChar w:fldCharType="end"/>
        </w:r>
      </w:hyperlink>
    </w:p>
    <w:p w14:paraId="54368F0E" w14:textId="482E0B0D" w:rsidR="006128DC" w:rsidRDefault="006128DC">
      <w:pPr>
        <w:pStyle w:val="TJ1"/>
        <w:rPr>
          <w:rFonts w:asciiTheme="minorHAnsi" w:eastAsiaTheme="minorEastAsia" w:hAnsiTheme="minorHAnsi" w:cstheme="minorBidi"/>
          <w:b w:val="0"/>
          <w:sz w:val="22"/>
          <w:szCs w:val="22"/>
        </w:rPr>
      </w:pPr>
      <w:hyperlink w:anchor="_Toc189730619" w:history="1">
        <w:r w:rsidRPr="00455AD3">
          <w:rPr>
            <w:rStyle w:val="Hiperhivatkozs"/>
            <w:bCs/>
          </w:rPr>
          <w:t>15.</w:t>
        </w:r>
        <w:r>
          <w:rPr>
            <w:rFonts w:asciiTheme="minorHAnsi" w:eastAsiaTheme="minorEastAsia" w:hAnsiTheme="minorHAnsi" w:cstheme="minorBidi"/>
            <w:b w:val="0"/>
            <w:sz w:val="22"/>
            <w:szCs w:val="22"/>
          </w:rPr>
          <w:tab/>
        </w:r>
        <w:r w:rsidRPr="00455AD3">
          <w:rPr>
            <w:rStyle w:val="Hiperhivatkozs"/>
            <w:bCs/>
          </w:rPr>
          <w:t>Az elektronikus úton előállított papíralapú nyomtatványok hitelesítési rendje</w:t>
        </w:r>
        <w:r>
          <w:rPr>
            <w:webHidden/>
          </w:rPr>
          <w:tab/>
        </w:r>
        <w:r>
          <w:rPr>
            <w:webHidden/>
          </w:rPr>
          <w:fldChar w:fldCharType="begin"/>
        </w:r>
        <w:r>
          <w:rPr>
            <w:webHidden/>
          </w:rPr>
          <w:instrText xml:space="preserve"> PAGEREF _Toc189730619 \h </w:instrText>
        </w:r>
        <w:r>
          <w:rPr>
            <w:webHidden/>
          </w:rPr>
        </w:r>
        <w:r>
          <w:rPr>
            <w:webHidden/>
          </w:rPr>
          <w:fldChar w:fldCharType="separate"/>
        </w:r>
        <w:r>
          <w:rPr>
            <w:webHidden/>
          </w:rPr>
          <w:t>51</w:t>
        </w:r>
        <w:r>
          <w:rPr>
            <w:webHidden/>
          </w:rPr>
          <w:fldChar w:fldCharType="end"/>
        </w:r>
      </w:hyperlink>
    </w:p>
    <w:p w14:paraId="4C1AE1F5" w14:textId="4762D5B4" w:rsidR="006128DC" w:rsidRDefault="006128DC">
      <w:pPr>
        <w:pStyle w:val="TJ1"/>
        <w:rPr>
          <w:rFonts w:asciiTheme="minorHAnsi" w:eastAsiaTheme="minorEastAsia" w:hAnsiTheme="minorHAnsi" w:cstheme="minorBidi"/>
          <w:b w:val="0"/>
          <w:sz w:val="22"/>
          <w:szCs w:val="22"/>
        </w:rPr>
      </w:pPr>
      <w:hyperlink w:anchor="_Toc189730620" w:history="1">
        <w:r w:rsidRPr="00455AD3">
          <w:rPr>
            <w:rStyle w:val="Hiperhivatkozs"/>
            <w:bCs/>
          </w:rPr>
          <w:t>16.</w:t>
        </w:r>
        <w:r>
          <w:rPr>
            <w:rFonts w:asciiTheme="minorHAnsi" w:eastAsiaTheme="minorEastAsia" w:hAnsiTheme="minorHAnsi" w:cstheme="minorBidi"/>
            <w:b w:val="0"/>
            <w:sz w:val="22"/>
            <w:szCs w:val="22"/>
          </w:rPr>
          <w:tab/>
        </w:r>
        <w:r w:rsidRPr="00455AD3">
          <w:rPr>
            <w:rStyle w:val="Hiperhivatkozs"/>
            <w:bCs/>
          </w:rPr>
          <w:t>Az elektronikus úton előállított, hitelesített és tárolt dokumentumok kezelési rendje</w:t>
        </w:r>
        <w:r>
          <w:rPr>
            <w:webHidden/>
          </w:rPr>
          <w:tab/>
        </w:r>
        <w:r>
          <w:rPr>
            <w:webHidden/>
          </w:rPr>
          <w:fldChar w:fldCharType="begin"/>
        </w:r>
        <w:r>
          <w:rPr>
            <w:webHidden/>
          </w:rPr>
          <w:instrText xml:space="preserve"> PAGEREF _Toc189730620 \h </w:instrText>
        </w:r>
        <w:r>
          <w:rPr>
            <w:webHidden/>
          </w:rPr>
        </w:r>
        <w:r>
          <w:rPr>
            <w:webHidden/>
          </w:rPr>
          <w:fldChar w:fldCharType="separate"/>
        </w:r>
        <w:r>
          <w:rPr>
            <w:webHidden/>
          </w:rPr>
          <w:t>52</w:t>
        </w:r>
        <w:r>
          <w:rPr>
            <w:webHidden/>
          </w:rPr>
          <w:fldChar w:fldCharType="end"/>
        </w:r>
      </w:hyperlink>
    </w:p>
    <w:p w14:paraId="3E5B44A1" w14:textId="5B1E30FF" w:rsidR="006128DC" w:rsidRDefault="006128DC">
      <w:pPr>
        <w:pStyle w:val="TJ1"/>
        <w:rPr>
          <w:rFonts w:asciiTheme="minorHAnsi" w:eastAsiaTheme="minorEastAsia" w:hAnsiTheme="minorHAnsi" w:cstheme="minorBidi"/>
          <w:b w:val="0"/>
          <w:sz w:val="22"/>
          <w:szCs w:val="22"/>
        </w:rPr>
      </w:pPr>
      <w:hyperlink w:anchor="_Toc189730621" w:history="1">
        <w:r w:rsidRPr="00455AD3">
          <w:rPr>
            <w:rStyle w:val="Hiperhivatkozs"/>
            <w:bCs/>
          </w:rPr>
          <w:t>17.</w:t>
        </w:r>
        <w:r>
          <w:rPr>
            <w:rFonts w:asciiTheme="minorHAnsi" w:eastAsiaTheme="minorEastAsia" w:hAnsiTheme="minorHAnsi" w:cstheme="minorBidi"/>
            <w:b w:val="0"/>
            <w:sz w:val="22"/>
            <w:szCs w:val="22"/>
          </w:rPr>
          <w:tab/>
        </w:r>
        <w:r w:rsidRPr="00455AD3">
          <w:rPr>
            <w:rStyle w:val="Hiperhivatkozs"/>
            <w:bCs/>
          </w:rPr>
          <w:t>Egyéb foglalkozások célja, szervezeti formái, időkeretei</w:t>
        </w:r>
        <w:r>
          <w:rPr>
            <w:webHidden/>
          </w:rPr>
          <w:tab/>
        </w:r>
        <w:r>
          <w:rPr>
            <w:webHidden/>
          </w:rPr>
          <w:fldChar w:fldCharType="begin"/>
        </w:r>
        <w:r>
          <w:rPr>
            <w:webHidden/>
          </w:rPr>
          <w:instrText xml:space="preserve"> PAGEREF _Toc189730621 \h </w:instrText>
        </w:r>
        <w:r>
          <w:rPr>
            <w:webHidden/>
          </w:rPr>
        </w:r>
        <w:r>
          <w:rPr>
            <w:webHidden/>
          </w:rPr>
          <w:fldChar w:fldCharType="separate"/>
        </w:r>
        <w:r>
          <w:rPr>
            <w:webHidden/>
          </w:rPr>
          <w:t>53</w:t>
        </w:r>
        <w:r>
          <w:rPr>
            <w:webHidden/>
          </w:rPr>
          <w:fldChar w:fldCharType="end"/>
        </w:r>
      </w:hyperlink>
    </w:p>
    <w:p w14:paraId="4E64990C" w14:textId="11032825" w:rsidR="006128DC" w:rsidRDefault="006128DC">
      <w:pPr>
        <w:pStyle w:val="TJ1"/>
        <w:rPr>
          <w:rFonts w:asciiTheme="minorHAnsi" w:eastAsiaTheme="minorEastAsia" w:hAnsiTheme="minorHAnsi" w:cstheme="minorBidi"/>
          <w:b w:val="0"/>
          <w:sz w:val="22"/>
          <w:szCs w:val="22"/>
        </w:rPr>
      </w:pPr>
      <w:hyperlink w:anchor="_Toc189730622" w:history="1">
        <w:r w:rsidRPr="00455AD3">
          <w:rPr>
            <w:rStyle w:val="Hiperhivatkozs"/>
            <w:bCs/>
          </w:rPr>
          <w:t>18.</w:t>
        </w:r>
        <w:r>
          <w:rPr>
            <w:rFonts w:asciiTheme="minorHAnsi" w:eastAsiaTheme="minorEastAsia" w:hAnsiTheme="minorHAnsi" w:cstheme="minorBidi"/>
            <w:b w:val="0"/>
            <w:sz w:val="22"/>
            <w:szCs w:val="22"/>
          </w:rPr>
          <w:tab/>
        </w:r>
        <w:r w:rsidRPr="00455AD3">
          <w:rPr>
            <w:rStyle w:val="Hiperhivatkozs"/>
            <w:bCs/>
          </w:rPr>
          <w:t>Munkaköri leírás-minták</w:t>
        </w:r>
        <w:r>
          <w:rPr>
            <w:webHidden/>
          </w:rPr>
          <w:tab/>
        </w:r>
        <w:r>
          <w:rPr>
            <w:webHidden/>
          </w:rPr>
          <w:fldChar w:fldCharType="begin"/>
        </w:r>
        <w:r>
          <w:rPr>
            <w:webHidden/>
          </w:rPr>
          <w:instrText xml:space="preserve"> PAGEREF _Toc189730622 \h </w:instrText>
        </w:r>
        <w:r>
          <w:rPr>
            <w:webHidden/>
          </w:rPr>
        </w:r>
        <w:r>
          <w:rPr>
            <w:webHidden/>
          </w:rPr>
          <w:fldChar w:fldCharType="separate"/>
        </w:r>
        <w:r>
          <w:rPr>
            <w:webHidden/>
          </w:rPr>
          <w:t>57</w:t>
        </w:r>
        <w:r>
          <w:rPr>
            <w:webHidden/>
          </w:rPr>
          <w:fldChar w:fldCharType="end"/>
        </w:r>
      </w:hyperlink>
    </w:p>
    <w:p w14:paraId="045042EC" w14:textId="00EF9690" w:rsidR="006128DC" w:rsidRDefault="006128DC">
      <w:pPr>
        <w:pStyle w:val="TJ2"/>
        <w:rPr>
          <w:rFonts w:asciiTheme="minorHAnsi" w:eastAsiaTheme="minorEastAsia" w:hAnsiTheme="minorHAnsi" w:cstheme="minorBidi"/>
          <w:bCs w:val="0"/>
          <w:sz w:val="22"/>
          <w:szCs w:val="22"/>
        </w:rPr>
      </w:pPr>
      <w:hyperlink w:anchor="_Toc189730623" w:history="1">
        <w:r w:rsidRPr="00455AD3">
          <w:rPr>
            <w:rStyle w:val="Hiperhivatkozs"/>
          </w:rPr>
          <w:t>18.1.</w:t>
        </w:r>
        <w:r>
          <w:rPr>
            <w:rFonts w:asciiTheme="minorHAnsi" w:eastAsiaTheme="minorEastAsia" w:hAnsiTheme="minorHAnsi" w:cstheme="minorBidi"/>
            <w:bCs w:val="0"/>
            <w:sz w:val="22"/>
            <w:szCs w:val="22"/>
          </w:rPr>
          <w:tab/>
        </w:r>
        <w:r w:rsidRPr="00455AD3">
          <w:rPr>
            <w:rStyle w:val="Hiperhivatkozs"/>
          </w:rPr>
          <w:t>Igazgatóhelyettes munkaköri leírás-mintája</w:t>
        </w:r>
        <w:r>
          <w:rPr>
            <w:webHidden/>
          </w:rPr>
          <w:tab/>
        </w:r>
        <w:r>
          <w:rPr>
            <w:webHidden/>
          </w:rPr>
          <w:fldChar w:fldCharType="begin"/>
        </w:r>
        <w:r>
          <w:rPr>
            <w:webHidden/>
          </w:rPr>
          <w:instrText xml:space="preserve"> PAGEREF _Toc189730623 \h </w:instrText>
        </w:r>
        <w:r>
          <w:rPr>
            <w:webHidden/>
          </w:rPr>
        </w:r>
        <w:r>
          <w:rPr>
            <w:webHidden/>
          </w:rPr>
          <w:fldChar w:fldCharType="separate"/>
        </w:r>
        <w:r>
          <w:rPr>
            <w:webHidden/>
          </w:rPr>
          <w:t>57</w:t>
        </w:r>
        <w:r>
          <w:rPr>
            <w:webHidden/>
          </w:rPr>
          <w:fldChar w:fldCharType="end"/>
        </w:r>
      </w:hyperlink>
    </w:p>
    <w:p w14:paraId="1623F7E2" w14:textId="03A5EB73" w:rsidR="006128DC" w:rsidRDefault="006128DC">
      <w:pPr>
        <w:pStyle w:val="TJ2"/>
        <w:rPr>
          <w:rFonts w:asciiTheme="minorHAnsi" w:eastAsiaTheme="minorEastAsia" w:hAnsiTheme="minorHAnsi" w:cstheme="minorBidi"/>
          <w:bCs w:val="0"/>
          <w:sz w:val="22"/>
          <w:szCs w:val="22"/>
        </w:rPr>
      </w:pPr>
      <w:hyperlink w:anchor="_Toc189730624" w:history="1">
        <w:r w:rsidRPr="00455AD3">
          <w:rPr>
            <w:rStyle w:val="Hiperhivatkozs"/>
          </w:rPr>
          <w:t>18.2.</w:t>
        </w:r>
        <w:r>
          <w:rPr>
            <w:rFonts w:asciiTheme="minorHAnsi" w:eastAsiaTheme="minorEastAsia" w:hAnsiTheme="minorHAnsi" w:cstheme="minorBidi"/>
            <w:bCs w:val="0"/>
            <w:sz w:val="22"/>
            <w:szCs w:val="22"/>
          </w:rPr>
          <w:tab/>
        </w:r>
        <w:r w:rsidRPr="00455AD3">
          <w:rPr>
            <w:rStyle w:val="Hiperhivatkozs"/>
          </w:rPr>
          <w:t>Oktató-osztályfőnök-munkaközösség-vezető munkaköri leírás-mintája</w:t>
        </w:r>
        <w:r>
          <w:rPr>
            <w:webHidden/>
          </w:rPr>
          <w:tab/>
        </w:r>
        <w:r>
          <w:rPr>
            <w:webHidden/>
          </w:rPr>
          <w:fldChar w:fldCharType="begin"/>
        </w:r>
        <w:r>
          <w:rPr>
            <w:webHidden/>
          </w:rPr>
          <w:instrText xml:space="preserve"> PAGEREF _Toc189730624 \h </w:instrText>
        </w:r>
        <w:r>
          <w:rPr>
            <w:webHidden/>
          </w:rPr>
        </w:r>
        <w:r>
          <w:rPr>
            <w:webHidden/>
          </w:rPr>
          <w:fldChar w:fldCharType="separate"/>
        </w:r>
        <w:r>
          <w:rPr>
            <w:webHidden/>
          </w:rPr>
          <w:t>63</w:t>
        </w:r>
        <w:r>
          <w:rPr>
            <w:webHidden/>
          </w:rPr>
          <w:fldChar w:fldCharType="end"/>
        </w:r>
      </w:hyperlink>
    </w:p>
    <w:p w14:paraId="7CE949A7" w14:textId="5733E29D" w:rsidR="006128DC" w:rsidRDefault="006128DC">
      <w:pPr>
        <w:pStyle w:val="TJ2"/>
        <w:rPr>
          <w:rFonts w:asciiTheme="minorHAnsi" w:eastAsiaTheme="minorEastAsia" w:hAnsiTheme="minorHAnsi" w:cstheme="minorBidi"/>
          <w:bCs w:val="0"/>
          <w:sz w:val="22"/>
          <w:szCs w:val="22"/>
        </w:rPr>
      </w:pPr>
      <w:hyperlink w:anchor="_Toc189730625" w:history="1">
        <w:r w:rsidRPr="00455AD3">
          <w:rPr>
            <w:rStyle w:val="Hiperhivatkozs"/>
          </w:rPr>
          <w:t>18.3.</w:t>
        </w:r>
        <w:r>
          <w:rPr>
            <w:rFonts w:asciiTheme="minorHAnsi" w:eastAsiaTheme="minorEastAsia" w:hAnsiTheme="minorHAnsi" w:cstheme="minorBidi"/>
            <w:bCs w:val="0"/>
            <w:sz w:val="22"/>
            <w:szCs w:val="22"/>
          </w:rPr>
          <w:tab/>
        </w:r>
        <w:r w:rsidRPr="00455AD3">
          <w:rPr>
            <w:rStyle w:val="Hiperhivatkozs"/>
          </w:rPr>
          <w:t>Iskolatitkár munkaköri leírás-mintája</w:t>
        </w:r>
        <w:r>
          <w:rPr>
            <w:webHidden/>
          </w:rPr>
          <w:tab/>
        </w:r>
        <w:r>
          <w:rPr>
            <w:webHidden/>
          </w:rPr>
          <w:fldChar w:fldCharType="begin"/>
        </w:r>
        <w:r>
          <w:rPr>
            <w:webHidden/>
          </w:rPr>
          <w:instrText xml:space="preserve"> PAGEREF _Toc189730625 \h </w:instrText>
        </w:r>
        <w:r>
          <w:rPr>
            <w:webHidden/>
          </w:rPr>
        </w:r>
        <w:r>
          <w:rPr>
            <w:webHidden/>
          </w:rPr>
          <w:fldChar w:fldCharType="separate"/>
        </w:r>
        <w:r>
          <w:rPr>
            <w:webHidden/>
          </w:rPr>
          <w:t>72</w:t>
        </w:r>
        <w:r>
          <w:rPr>
            <w:webHidden/>
          </w:rPr>
          <w:fldChar w:fldCharType="end"/>
        </w:r>
      </w:hyperlink>
    </w:p>
    <w:p w14:paraId="1CBB807C" w14:textId="342CDCA4" w:rsidR="006128DC" w:rsidRDefault="006128DC">
      <w:pPr>
        <w:pStyle w:val="TJ1"/>
        <w:rPr>
          <w:rFonts w:asciiTheme="minorHAnsi" w:eastAsiaTheme="minorEastAsia" w:hAnsiTheme="minorHAnsi" w:cstheme="minorBidi"/>
          <w:b w:val="0"/>
          <w:sz w:val="22"/>
          <w:szCs w:val="22"/>
        </w:rPr>
      </w:pPr>
      <w:hyperlink w:anchor="_Toc189730626" w:history="1">
        <w:r w:rsidRPr="00455AD3">
          <w:rPr>
            <w:rStyle w:val="Hiperhivatkozs"/>
          </w:rPr>
          <w:t>A Szervezeti és Működési Szabályzat elfogadása, legitimáció</w:t>
        </w:r>
        <w:r>
          <w:rPr>
            <w:webHidden/>
          </w:rPr>
          <w:tab/>
        </w:r>
        <w:r>
          <w:rPr>
            <w:webHidden/>
          </w:rPr>
          <w:fldChar w:fldCharType="begin"/>
        </w:r>
        <w:r>
          <w:rPr>
            <w:webHidden/>
          </w:rPr>
          <w:instrText xml:space="preserve"> PAGEREF _Toc189730626 \h </w:instrText>
        </w:r>
        <w:r>
          <w:rPr>
            <w:webHidden/>
          </w:rPr>
        </w:r>
        <w:r>
          <w:rPr>
            <w:webHidden/>
          </w:rPr>
          <w:fldChar w:fldCharType="separate"/>
        </w:r>
        <w:r>
          <w:rPr>
            <w:webHidden/>
          </w:rPr>
          <w:t>76</w:t>
        </w:r>
        <w:r>
          <w:rPr>
            <w:webHidden/>
          </w:rPr>
          <w:fldChar w:fldCharType="end"/>
        </w:r>
      </w:hyperlink>
    </w:p>
    <w:p w14:paraId="647250ED" w14:textId="77777777" w:rsidR="000D4D64" w:rsidRPr="00A3789B" w:rsidRDefault="00A404D5" w:rsidP="75FAD7BD">
      <w:pPr>
        <w:spacing w:after="0" w:line="240" w:lineRule="auto"/>
        <w:ind w:right="450"/>
        <w:jc w:val="both"/>
        <w:rPr>
          <w:rFonts w:ascii="Times New Roman" w:eastAsia="Calibri" w:hAnsi="Times New Roman"/>
          <w:sz w:val="24"/>
          <w:szCs w:val="24"/>
          <w:lang w:eastAsia="hu-HU"/>
        </w:rPr>
      </w:pPr>
      <w:r w:rsidRPr="75FAD7BD">
        <w:rPr>
          <w:rFonts w:ascii="Times New Roman" w:eastAsia="Calibri" w:hAnsi="Times New Roman"/>
          <w:sz w:val="24"/>
          <w:szCs w:val="24"/>
          <w:lang w:eastAsia="hu-HU"/>
        </w:rPr>
        <w:fldChar w:fldCharType="end"/>
      </w:r>
    </w:p>
    <w:p w14:paraId="109784DE" w14:textId="77777777" w:rsidR="00543BEF" w:rsidRPr="00A3789B" w:rsidRDefault="000D4D64" w:rsidP="00AD52E5">
      <w:pPr>
        <w:spacing w:after="0" w:line="240" w:lineRule="auto"/>
        <w:ind w:right="1"/>
        <w:jc w:val="both"/>
        <w:rPr>
          <w:rFonts w:ascii="Times New Roman" w:hAnsi="Times New Roman"/>
          <w:sz w:val="24"/>
          <w:szCs w:val="24"/>
          <w:lang w:eastAsia="hu-HU"/>
        </w:rPr>
      </w:pPr>
      <w:r w:rsidRPr="75FAD7BD">
        <w:rPr>
          <w:rFonts w:ascii="Times New Roman" w:eastAsia="Calibri" w:hAnsi="Times New Roman"/>
          <w:sz w:val="24"/>
          <w:szCs w:val="24"/>
          <w:lang w:eastAsia="hu-HU"/>
        </w:rPr>
        <w:br w:type="page"/>
      </w:r>
    </w:p>
    <w:p w14:paraId="1FD0FA4A" w14:textId="77777777" w:rsidR="00543BEF" w:rsidRPr="00A3789B" w:rsidRDefault="227F6C5C" w:rsidP="75FAD7BD">
      <w:pPr>
        <w:keepNext/>
        <w:keepLines/>
        <w:numPr>
          <w:ilvl w:val="0"/>
          <w:numId w:val="17"/>
        </w:numPr>
        <w:spacing w:after="0" w:line="240" w:lineRule="auto"/>
        <w:ind w:hanging="811"/>
        <w:jc w:val="both"/>
        <w:outlineLvl w:val="0"/>
        <w:rPr>
          <w:rFonts w:ascii="Times New Roman" w:hAnsi="Times New Roman"/>
          <w:sz w:val="44"/>
          <w:szCs w:val="44"/>
          <w:lang w:eastAsia="hu-HU"/>
        </w:rPr>
      </w:pPr>
      <w:bookmarkStart w:id="1" w:name="_Toc189730567"/>
      <w:r w:rsidRPr="75FAD7BD">
        <w:rPr>
          <w:rFonts w:ascii="Times New Roman" w:hAnsi="Times New Roman"/>
          <w:sz w:val="44"/>
          <w:szCs w:val="44"/>
          <w:lang w:eastAsia="hu-HU"/>
        </w:rPr>
        <w:lastRenderedPageBreak/>
        <w:t>Általános rendelkezések</w:t>
      </w:r>
      <w:bookmarkEnd w:id="1"/>
    </w:p>
    <w:p w14:paraId="2F1EA0DB" w14:textId="77777777" w:rsidR="00543BEF" w:rsidRPr="00A3789B" w:rsidRDefault="00543BEF" w:rsidP="75FAD7BD">
      <w:pPr>
        <w:spacing w:after="0" w:line="240" w:lineRule="auto"/>
        <w:ind w:left="360" w:right="1"/>
        <w:jc w:val="center"/>
        <w:rPr>
          <w:rFonts w:ascii="Times New Roman" w:hAnsi="Times New Roman"/>
          <w:sz w:val="24"/>
          <w:szCs w:val="24"/>
          <w:lang w:eastAsia="hu-HU"/>
        </w:rPr>
      </w:pPr>
    </w:p>
    <w:p w14:paraId="450DBF56" w14:textId="77777777" w:rsidR="00543BEF" w:rsidRPr="00A3789B" w:rsidRDefault="227F6C5C" w:rsidP="00AD52E5">
      <w:pPr>
        <w:spacing w:after="0" w:line="240" w:lineRule="auto"/>
        <w:ind w:right="1"/>
        <w:jc w:val="both"/>
        <w:rPr>
          <w:rFonts w:ascii="Times New Roman" w:hAnsi="Times New Roman"/>
          <w:sz w:val="24"/>
          <w:szCs w:val="24"/>
          <w:lang w:eastAsia="hu-HU"/>
        </w:rPr>
      </w:pPr>
      <w:r w:rsidRPr="75FAD7BD">
        <w:rPr>
          <w:rFonts w:ascii="Times New Roman" w:hAnsi="Times New Roman"/>
          <w:sz w:val="24"/>
          <w:szCs w:val="24"/>
          <w:lang w:eastAsia="hu-HU"/>
        </w:rPr>
        <w:t xml:space="preserve">A </w:t>
      </w:r>
      <w:r w:rsidR="6762223C" w:rsidRPr="75FAD7BD">
        <w:rPr>
          <w:rFonts w:ascii="Times New Roman" w:hAnsi="Times New Roman"/>
          <w:sz w:val="24"/>
          <w:szCs w:val="24"/>
          <w:lang w:eastAsia="hu-HU"/>
        </w:rPr>
        <w:t>Szakképzésről szóló 2019</w:t>
      </w:r>
      <w:r w:rsidRPr="75FAD7BD">
        <w:rPr>
          <w:rFonts w:ascii="Times New Roman" w:hAnsi="Times New Roman"/>
          <w:sz w:val="24"/>
          <w:szCs w:val="24"/>
          <w:lang w:eastAsia="hu-HU"/>
        </w:rPr>
        <w:t xml:space="preserve">. évi </w:t>
      </w:r>
      <w:r w:rsidR="6762223C" w:rsidRPr="75FAD7BD">
        <w:rPr>
          <w:rFonts w:ascii="Times New Roman" w:hAnsi="Times New Roman"/>
          <w:sz w:val="24"/>
          <w:szCs w:val="24"/>
          <w:lang w:eastAsia="hu-HU"/>
        </w:rPr>
        <w:t xml:space="preserve">LXXX. törvény 32. §-ában foglaltak </w:t>
      </w:r>
      <w:r w:rsidRPr="75FAD7BD">
        <w:rPr>
          <w:rFonts w:ascii="Times New Roman" w:hAnsi="Times New Roman"/>
          <w:sz w:val="24"/>
          <w:szCs w:val="24"/>
          <w:lang w:eastAsia="hu-HU"/>
        </w:rPr>
        <w:t>alapján</w:t>
      </w:r>
      <w:r w:rsidR="6762223C" w:rsidRPr="75FAD7BD">
        <w:rPr>
          <w:rFonts w:ascii="Times New Roman" w:hAnsi="Times New Roman"/>
          <w:sz w:val="24"/>
          <w:szCs w:val="24"/>
          <w:lang w:eastAsia="hu-HU"/>
        </w:rPr>
        <w:t>, valamint a szakképzésről szóló törvény végrehajtásáról szóló 12/2020. (II.7.) Korm.</w:t>
      </w:r>
      <w:r w:rsidRPr="75FAD7BD">
        <w:rPr>
          <w:rFonts w:ascii="Times New Roman" w:hAnsi="Times New Roman"/>
          <w:sz w:val="24"/>
          <w:szCs w:val="24"/>
          <w:lang w:eastAsia="hu-HU"/>
        </w:rPr>
        <w:t xml:space="preserve"> rendeletben foglaltak érvényre jutása, az intézmény jogszerű működésének biztosítása, a zavartalan működés garantálása, a</w:t>
      </w:r>
      <w:r w:rsidR="17CB14C9" w:rsidRPr="75FAD7BD">
        <w:rPr>
          <w:rFonts w:ascii="Times New Roman" w:hAnsi="Times New Roman"/>
          <w:sz w:val="24"/>
          <w:szCs w:val="24"/>
          <w:lang w:eastAsia="hu-HU"/>
        </w:rPr>
        <w:t xml:space="preserve"> </w:t>
      </w:r>
      <w:r w:rsidRPr="75FAD7BD">
        <w:rPr>
          <w:rFonts w:ascii="Times New Roman" w:hAnsi="Times New Roman"/>
          <w:sz w:val="24"/>
          <w:szCs w:val="24"/>
          <w:lang w:eastAsia="hu-HU"/>
        </w:rPr>
        <w:t xml:space="preserve">tanulói jogok érvényesülése, a szülők, tanulók és </w:t>
      </w:r>
      <w:r w:rsidR="6762223C" w:rsidRPr="75FAD7BD">
        <w:rPr>
          <w:rFonts w:ascii="Times New Roman" w:hAnsi="Times New Roman"/>
          <w:sz w:val="24"/>
          <w:szCs w:val="24"/>
          <w:lang w:eastAsia="hu-HU"/>
        </w:rPr>
        <w:t>oktatók</w:t>
      </w:r>
      <w:r w:rsidRPr="75FAD7BD">
        <w:rPr>
          <w:rFonts w:ascii="Times New Roman" w:hAnsi="Times New Roman"/>
          <w:sz w:val="24"/>
          <w:szCs w:val="24"/>
          <w:lang w:eastAsia="hu-HU"/>
        </w:rPr>
        <w:t xml:space="preserve"> közötti kapcsolat erősítése, az intézményi működés demokratikus rendjének garantálása érdekében a </w:t>
      </w:r>
      <w:r w:rsidR="777C6140" w:rsidRPr="75FAD7BD">
        <w:rPr>
          <w:rFonts w:ascii="Times New Roman" w:hAnsi="Times New Roman"/>
          <w:sz w:val="24"/>
          <w:szCs w:val="24"/>
          <w:lang w:eastAsia="hu-HU"/>
        </w:rPr>
        <w:t xml:space="preserve">Szerencsi Szakképzési Centrum </w:t>
      </w:r>
      <w:r w:rsidRPr="75FAD7BD">
        <w:rPr>
          <w:rFonts w:ascii="Times New Roman" w:hAnsi="Times New Roman"/>
          <w:sz w:val="24"/>
          <w:szCs w:val="24"/>
          <w:lang w:eastAsia="hu-HU"/>
        </w:rPr>
        <w:t xml:space="preserve">Tokaji Ferenc </w:t>
      </w:r>
      <w:r w:rsidR="6762223C" w:rsidRPr="75FAD7BD">
        <w:rPr>
          <w:rFonts w:ascii="Times New Roman" w:hAnsi="Times New Roman"/>
          <w:sz w:val="24"/>
          <w:szCs w:val="24"/>
          <w:lang w:eastAsia="hu-HU"/>
        </w:rPr>
        <w:t>Technikum, Szakg</w:t>
      </w:r>
      <w:r w:rsidRPr="75FAD7BD">
        <w:rPr>
          <w:rFonts w:ascii="Times New Roman" w:hAnsi="Times New Roman"/>
          <w:sz w:val="24"/>
          <w:szCs w:val="24"/>
          <w:lang w:eastAsia="hu-HU"/>
        </w:rPr>
        <w:t>imnázium</w:t>
      </w:r>
      <w:r w:rsidR="6762223C" w:rsidRPr="75FAD7BD">
        <w:rPr>
          <w:rFonts w:ascii="Times New Roman" w:hAnsi="Times New Roman"/>
          <w:sz w:val="24"/>
          <w:szCs w:val="24"/>
          <w:lang w:eastAsia="hu-HU"/>
        </w:rPr>
        <w:t xml:space="preserve"> és Gimnázium oktatói </w:t>
      </w:r>
      <w:r w:rsidRPr="75FAD7BD">
        <w:rPr>
          <w:rFonts w:ascii="Times New Roman" w:hAnsi="Times New Roman"/>
          <w:sz w:val="24"/>
          <w:szCs w:val="24"/>
          <w:lang w:eastAsia="hu-HU"/>
        </w:rPr>
        <w:t>értekezlete a következő Szervezeti és Működési Szabályzatot fogadta el</w:t>
      </w:r>
      <w:r w:rsidR="20B16335" w:rsidRPr="75FAD7BD">
        <w:rPr>
          <w:rFonts w:ascii="Times New Roman" w:hAnsi="Times New Roman"/>
          <w:sz w:val="24"/>
          <w:szCs w:val="24"/>
          <w:lang w:eastAsia="hu-HU"/>
        </w:rPr>
        <w:t xml:space="preserve">, amely a Szerencsi Szakképzési Centrum </w:t>
      </w:r>
      <w:r w:rsidR="446F1ED1" w:rsidRPr="75FAD7BD">
        <w:rPr>
          <w:rFonts w:ascii="Times New Roman" w:hAnsi="Times New Roman"/>
          <w:sz w:val="24"/>
          <w:szCs w:val="24"/>
          <w:lang w:eastAsia="hu-HU"/>
        </w:rPr>
        <w:t xml:space="preserve">(továbbiakban Centrum) </w:t>
      </w:r>
      <w:r w:rsidR="20B16335" w:rsidRPr="75FAD7BD">
        <w:rPr>
          <w:rFonts w:ascii="Times New Roman" w:hAnsi="Times New Roman"/>
          <w:sz w:val="24"/>
          <w:szCs w:val="24"/>
          <w:lang w:eastAsia="hu-HU"/>
        </w:rPr>
        <w:t>Szervezeti és Működési Szabályzatának intézményi kiegészítése</w:t>
      </w:r>
      <w:r w:rsidRPr="75FAD7BD">
        <w:rPr>
          <w:rFonts w:ascii="Times New Roman" w:hAnsi="Times New Roman"/>
          <w:sz w:val="24"/>
          <w:szCs w:val="24"/>
          <w:lang w:eastAsia="hu-HU"/>
        </w:rPr>
        <w:t>:</w:t>
      </w:r>
    </w:p>
    <w:p w14:paraId="3B720E8C" w14:textId="77777777" w:rsidR="00543BEF" w:rsidRPr="00A3789B" w:rsidRDefault="227F6C5C" w:rsidP="75FAD7BD">
      <w:pPr>
        <w:keepNext/>
        <w:keepLines/>
        <w:numPr>
          <w:ilvl w:val="1"/>
          <w:numId w:val="17"/>
        </w:numPr>
        <w:spacing w:before="120" w:after="120" w:line="240" w:lineRule="auto"/>
        <w:ind w:left="1077"/>
        <w:jc w:val="both"/>
        <w:outlineLvl w:val="1"/>
        <w:rPr>
          <w:rFonts w:ascii="Times New Roman" w:hAnsi="Times New Roman"/>
          <w:color w:val="000000"/>
          <w:sz w:val="26"/>
          <w:szCs w:val="26"/>
          <w:lang w:eastAsia="hu-HU"/>
        </w:rPr>
      </w:pPr>
      <w:bookmarkStart w:id="2" w:name="_Toc340114481"/>
      <w:bookmarkStart w:id="3" w:name="_Toc348778386"/>
      <w:bookmarkStart w:id="4" w:name="_Toc189730568"/>
      <w:r w:rsidRPr="75FAD7BD">
        <w:rPr>
          <w:rFonts w:ascii="Times New Roman" w:hAnsi="Times New Roman"/>
          <w:color w:val="000000" w:themeColor="text1"/>
          <w:sz w:val="26"/>
          <w:szCs w:val="26"/>
          <w:lang w:eastAsia="hu-HU"/>
        </w:rPr>
        <w:t>A szervezeti és működési szabályzat célja, jogszabályi alapja</w:t>
      </w:r>
      <w:bookmarkEnd w:id="2"/>
      <w:bookmarkEnd w:id="3"/>
      <w:bookmarkEnd w:id="4"/>
    </w:p>
    <w:p w14:paraId="21A4F591" w14:textId="057FAA50" w:rsidR="00543BEF" w:rsidRPr="00A3789B" w:rsidRDefault="02E7A3C2" w:rsidP="00AD52E5">
      <w:pPr>
        <w:spacing w:after="0" w:line="240" w:lineRule="auto"/>
        <w:ind w:right="1"/>
        <w:jc w:val="both"/>
        <w:rPr>
          <w:rFonts w:ascii="Times New Roman" w:hAnsi="Times New Roman"/>
          <w:sz w:val="24"/>
          <w:szCs w:val="24"/>
          <w:lang w:eastAsia="hu-HU"/>
        </w:rPr>
      </w:pPr>
      <w:r w:rsidRPr="75FAD7BD">
        <w:rPr>
          <w:rFonts w:ascii="Times New Roman" w:hAnsi="Times New Roman"/>
          <w:sz w:val="24"/>
          <w:szCs w:val="24"/>
          <w:lang w:eastAsia="hu-HU"/>
        </w:rPr>
        <w:t xml:space="preserve">A </w:t>
      </w:r>
      <w:r w:rsidR="62B3AD54" w:rsidRPr="75FAD7BD">
        <w:rPr>
          <w:rFonts w:ascii="Times New Roman" w:hAnsi="Times New Roman"/>
          <w:sz w:val="24"/>
          <w:szCs w:val="24"/>
          <w:lang w:eastAsia="hu-HU"/>
        </w:rPr>
        <w:t>szakképző</w:t>
      </w:r>
      <w:r w:rsidRPr="75FAD7BD">
        <w:rPr>
          <w:rFonts w:ascii="Times New Roman" w:hAnsi="Times New Roman"/>
          <w:sz w:val="24"/>
          <w:szCs w:val="24"/>
          <w:lang w:eastAsia="hu-HU"/>
        </w:rPr>
        <w:t xml:space="preserve"> intézmény működésére, belső és külső kapcsolataira vonatkozó rendelkezéseket a </w:t>
      </w:r>
      <w:r w:rsidR="62B3AD54" w:rsidRPr="75FAD7BD">
        <w:rPr>
          <w:rFonts w:ascii="Times New Roman" w:hAnsi="Times New Roman"/>
          <w:sz w:val="24"/>
          <w:szCs w:val="24"/>
          <w:lang w:eastAsia="hu-HU"/>
        </w:rPr>
        <w:t xml:space="preserve">szakképző intézmény </w:t>
      </w:r>
      <w:r w:rsidRPr="75FAD7BD">
        <w:rPr>
          <w:rFonts w:ascii="Times New Roman" w:hAnsi="Times New Roman"/>
          <w:sz w:val="24"/>
          <w:szCs w:val="24"/>
          <w:lang w:eastAsia="hu-HU"/>
        </w:rPr>
        <w:t>szervezeti és működési szabályzat</w:t>
      </w:r>
      <w:r w:rsidR="62B3AD54" w:rsidRPr="75FAD7BD">
        <w:rPr>
          <w:rFonts w:ascii="Times New Roman" w:hAnsi="Times New Roman"/>
          <w:sz w:val="24"/>
          <w:szCs w:val="24"/>
          <w:lang w:eastAsia="hu-HU"/>
        </w:rPr>
        <w:t>a</w:t>
      </w:r>
      <w:r w:rsidRPr="75FAD7BD">
        <w:rPr>
          <w:rFonts w:ascii="Times New Roman" w:hAnsi="Times New Roman"/>
          <w:sz w:val="24"/>
          <w:szCs w:val="24"/>
          <w:lang w:eastAsia="hu-HU"/>
        </w:rPr>
        <w:t xml:space="preserve"> határozza meg</w:t>
      </w:r>
      <w:r w:rsidR="62B3AD54" w:rsidRPr="75FAD7BD">
        <w:rPr>
          <w:rFonts w:ascii="Times New Roman" w:hAnsi="Times New Roman"/>
          <w:sz w:val="24"/>
          <w:szCs w:val="24"/>
          <w:lang w:eastAsia="hu-HU"/>
        </w:rPr>
        <w:t xml:space="preserve"> (12/2020. </w:t>
      </w:r>
      <w:r w:rsidR="6FD6DEDE" w:rsidRPr="75FAD7BD">
        <w:rPr>
          <w:rFonts w:ascii="Times New Roman" w:hAnsi="Times New Roman"/>
          <w:sz w:val="24"/>
          <w:szCs w:val="24"/>
          <w:lang w:eastAsia="hu-HU"/>
        </w:rPr>
        <w:t>95.</w:t>
      </w:r>
      <w:r w:rsidR="62B3AD54" w:rsidRPr="75FAD7BD">
        <w:rPr>
          <w:rFonts w:ascii="Times New Roman" w:hAnsi="Times New Roman"/>
          <w:sz w:val="24"/>
          <w:szCs w:val="24"/>
          <w:lang w:eastAsia="hu-HU"/>
        </w:rPr>
        <w:t>§ (1))</w:t>
      </w:r>
      <w:r w:rsidRPr="75FAD7BD">
        <w:rPr>
          <w:rFonts w:ascii="Times New Roman" w:hAnsi="Times New Roman"/>
          <w:sz w:val="24"/>
          <w:szCs w:val="24"/>
          <w:lang w:eastAsia="hu-HU"/>
        </w:rPr>
        <w:t xml:space="preserve">. A szervezeti és működési szabályzat határozza meg a </w:t>
      </w:r>
      <w:r w:rsidR="62B3AD54" w:rsidRPr="75FAD7BD">
        <w:rPr>
          <w:rFonts w:ascii="Times New Roman" w:hAnsi="Times New Roman"/>
          <w:sz w:val="24"/>
          <w:szCs w:val="24"/>
          <w:lang w:eastAsia="hu-HU"/>
        </w:rPr>
        <w:t>szakképző</w:t>
      </w:r>
      <w:r w:rsidRPr="75FAD7BD">
        <w:rPr>
          <w:rFonts w:ascii="Times New Roman" w:hAnsi="Times New Roman"/>
          <w:sz w:val="24"/>
          <w:szCs w:val="24"/>
          <w:lang w:eastAsia="hu-HU"/>
        </w:rPr>
        <w:t xml:space="preserve"> intézmény szervezeti felépítését, továbbá a működésre vonatkozó mindazon rendelkezéseket, amelyeket jogszabály nem utal más hatáskörbe. A szervezeti és működési szabályzat a kialakított cél- és feladatrendszerek, tevékenység-csoportok és folyamatok összehangolt működését, racionális és hatékony kapcsolati rendszerét tartalmazza.</w:t>
      </w:r>
    </w:p>
    <w:p w14:paraId="506D73F2" w14:textId="77777777" w:rsidR="00315886" w:rsidRPr="00A3789B" w:rsidRDefault="227F6C5C" w:rsidP="00AF235A">
      <w:pPr>
        <w:spacing w:before="120" w:after="120" w:line="240" w:lineRule="auto"/>
        <w:jc w:val="both"/>
        <w:rPr>
          <w:rFonts w:ascii="Times New Roman" w:hAnsi="Times New Roman"/>
          <w:sz w:val="24"/>
          <w:szCs w:val="24"/>
          <w:lang w:eastAsia="hu-HU"/>
        </w:rPr>
      </w:pPr>
      <w:r w:rsidRPr="75FAD7BD">
        <w:rPr>
          <w:rFonts w:ascii="Times New Roman" w:hAnsi="Times New Roman"/>
          <w:sz w:val="24"/>
          <w:szCs w:val="24"/>
          <w:lang w:eastAsia="hu-HU"/>
        </w:rPr>
        <w:t xml:space="preserve">A szervezeti és működési szabályzat létrehozásának </w:t>
      </w:r>
      <w:r w:rsidR="207CE97B" w:rsidRPr="75FAD7BD">
        <w:rPr>
          <w:rFonts w:ascii="Times New Roman" w:hAnsi="Times New Roman"/>
          <w:sz w:val="24"/>
          <w:szCs w:val="24"/>
          <w:lang w:eastAsia="hu-HU"/>
        </w:rPr>
        <w:t xml:space="preserve">legfontosabb </w:t>
      </w:r>
      <w:r w:rsidRPr="75FAD7BD">
        <w:rPr>
          <w:rFonts w:ascii="Times New Roman" w:hAnsi="Times New Roman"/>
          <w:sz w:val="24"/>
          <w:szCs w:val="24"/>
          <w:lang w:eastAsia="hu-HU"/>
        </w:rPr>
        <w:t>jogszabályi alapjai az alábbi törvények, kormányrendeletek</w:t>
      </w:r>
      <w:r w:rsidR="3DC0518E" w:rsidRPr="75FAD7BD">
        <w:rPr>
          <w:rFonts w:ascii="Times New Roman" w:hAnsi="Times New Roman"/>
          <w:sz w:val="24"/>
          <w:szCs w:val="24"/>
          <w:lang w:eastAsia="hu-HU"/>
        </w:rPr>
        <w:t>, -határozatok</w:t>
      </w:r>
      <w:r w:rsidRPr="75FAD7BD">
        <w:rPr>
          <w:rFonts w:ascii="Times New Roman" w:hAnsi="Times New Roman"/>
          <w:sz w:val="24"/>
          <w:szCs w:val="24"/>
          <w:lang w:eastAsia="hu-HU"/>
        </w:rPr>
        <w:t>:</w:t>
      </w:r>
    </w:p>
    <w:p w14:paraId="1205F491" w14:textId="77777777" w:rsidR="00552FDF" w:rsidRPr="00A3789B" w:rsidRDefault="17CB14C9" w:rsidP="008652FF">
      <w:pPr>
        <w:numPr>
          <w:ilvl w:val="0"/>
          <w:numId w:val="19"/>
        </w:numPr>
        <w:tabs>
          <w:tab w:val="left" w:pos="709"/>
          <w:tab w:val="left" w:pos="993"/>
        </w:tabs>
        <w:spacing w:after="0" w:line="240" w:lineRule="auto"/>
        <w:ind w:right="1"/>
        <w:jc w:val="both"/>
        <w:rPr>
          <w:rFonts w:ascii="Times New Roman" w:hAnsi="Times New Roman"/>
          <w:sz w:val="24"/>
          <w:szCs w:val="24"/>
        </w:rPr>
      </w:pPr>
      <w:r w:rsidRPr="75FAD7BD">
        <w:rPr>
          <w:rFonts w:ascii="Times New Roman" w:hAnsi="Times New Roman"/>
          <w:sz w:val="24"/>
          <w:szCs w:val="24"/>
        </w:rPr>
        <w:t>A szakképzésről szóló 2019. év LXXX. törvény (Szkt.)</w:t>
      </w:r>
    </w:p>
    <w:p w14:paraId="09841680" w14:textId="77777777" w:rsidR="00552FDF" w:rsidRPr="00A3789B" w:rsidRDefault="17CB14C9" w:rsidP="008652FF">
      <w:pPr>
        <w:numPr>
          <w:ilvl w:val="0"/>
          <w:numId w:val="19"/>
        </w:numPr>
        <w:tabs>
          <w:tab w:val="left" w:pos="709"/>
          <w:tab w:val="left" w:pos="993"/>
        </w:tabs>
        <w:spacing w:after="0" w:line="240" w:lineRule="auto"/>
        <w:ind w:right="1"/>
        <w:jc w:val="both"/>
        <w:rPr>
          <w:rFonts w:ascii="Times New Roman" w:hAnsi="Times New Roman"/>
          <w:sz w:val="24"/>
          <w:szCs w:val="24"/>
        </w:rPr>
      </w:pPr>
      <w:r w:rsidRPr="75FAD7BD">
        <w:rPr>
          <w:rFonts w:ascii="Times New Roman" w:hAnsi="Times New Roman"/>
          <w:sz w:val="24"/>
          <w:szCs w:val="24"/>
        </w:rPr>
        <w:t>A szakképzésről szóló törvény végrehajtásáról szóló 12/2020. (II. 7.) Korm. rendelet (Szkr.)</w:t>
      </w:r>
    </w:p>
    <w:p w14:paraId="2B5FEC57" w14:textId="77777777" w:rsidR="00552FDF" w:rsidRPr="00A3789B" w:rsidRDefault="17CB14C9" w:rsidP="008652FF">
      <w:pPr>
        <w:numPr>
          <w:ilvl w:val="0"/>
          <w:numId w:val="19"/>
        </w:numPr>
        <w:tabs>
          <w:tab w:val="left" w:pos="709"/>
          <w:tab w:val="left" w:pos="993"/>
        </w:tabs>
        <w:spacing w:after="0" w:line="240" w:lineRule="auto"/>
        <w:ind w:right="1"/>
        <w:jc w:val="both"/>
        <w:rPr>
          <w:rFonts w:ascii="Times New Roman" w:hAnsi="Times New Roman"/>
          <w:sz w:val="24"/>
          <w:szCs w:val="24"/>
        </w:rPr>
      </w:pPr>
      <w:r w:rsidRPr="75FAD7BD">
        <w:rPr>
          <w:rFonts w:ascii="Times New Roman" w:hAnsi="Times New Roman"/>
          <w:sz w:val="24"/>
          <w:szCs w:val="24"/>
        </w:rPr>
        <w:t>A „SZAKKÉPZÉS 4.0 – A szakképzés és felnőttképzés megújításának középtávú szakmapolitikai stratégiája, a szakképzési rendszer válasza a negyedik ipari forradalom kihívásaira” című stratégia elfogadásáról és a végrehajtása érdekében szükséges intézkedésekről szóló 1168/2019. (III. 28.) Korm. határozat</w:t>
      </w:r>
    </w:p>
    <w:p w14:paraId="19FA9628" w14:textId="77777777" w:rsidR="008252C5" w:rsidRPr="00A3789B" w:rsidRDefault="3DC0518E" w:rsidP="008652FF">
      <w:pPr>
        <w:numPr>
          <w:ilvl w:val="0"/>
          <w:numId w:val="19"/>
        </w:numPr>
        <w:tabs>
          <w:tab w:val="left" w:pos="709"/>
          <w:tab w:val="left" w:pos="993"/>
        </w:tabs>
        <w:spacing w:after="0" w:line="240" w:lineRule="auto"/>
        <w:ind w:right="1"/>
        <w:jc w:val="both"/>
        <w:rPr>
          <w:rFonts w:ascii="Times New Roman" w:hAnsi="Times New Roman"/>
          <w:sz w:val="24"/>
          <w:szCs w:val="24"/>
        </w:rPr>
      </w:pPr>
      <w:r w:rsidRPr="75FAD7BD">
        <w:rPr>
          <w:rFonts w:ascii="Times New Roman" w:hAnsi="Times New Roman"/>
          <w:sz w:val="24"/>
          <w:szCs w:val="24"/>
        </w:rPr>
        <w:t>A 2013. évi LXXVII. törvény a felnőttképzésről</w:t>
      </w:r>
    </w:p>
    <w:p w14:paraId="3D5F3A1F" w14:textId="77777777" w:rsidR="008252C5" w:rsidRPr="00A3789B" w:rsidRDefault="3DC0518E" w:rsidP="008652FF">
      <w:pPr>
        <w:numPr>
          <w:ilvl w:val="0"/>
          <w:numId w:val="19"/>
        </w:numPr>
        <w:tabs>
          <w:tab w:val="left" w:pos="709"/>
          <w:tab w:val="left" w:pos="993"/>
        </w:tabs>
        <w:spacing w:after="0" w:line="240" w:lineRule="auto"/>
        <w:ind w:right="1"/>
        <w:jc w:val="both"/>
        <w:rPr>
          <w:rFonts w:ascii="Times New Roman" w:hAnsi="Times New Roman"/>
          <w:sz w:val="24"/>
          <w:szCs w:val="24"/>
        </w:rPr>
      </w:pPr>
      <w:r w:rsidRPr="75FAD7BD">
        <w:rPr>
          <w:rFonts w:ascii="Times New Roman" w:hAnsi="Times New Roman"/>
          <w:sz w:val="24"/>
          <w:szCs w:val="24"/>
        </w:rPr>
        <w:t>A 11/2020. (II.7.) Kormányrendelet a felnőttképzésről szóló törvény végrehajtásáról</w:t>
      </w:r>
    </w:p>
    <w:p w14:paraId="09459CF1" w14:textId="77777777" w:rsidR="008252C5" w:rsidRPr="00A3789B" w:rsidRDefault="6D37BCC0" w:rsidP="008652FF">
      <w:pPr>
        <w:numPr>
          <w:ilvl w:val="0"/>
          <w:numId w:val="19"/>
        </w:numPr>
        <w:tabs>
          <w:tab w:val="left" w:pos="709"/>
          <w:tab w:val="left" w:pos="993"/>
        </w:tabs>
        <w:spacing w:after="0" w:line="240" w:lineRule="auto"/>
        <w:ind w:right="1"/>
        <w:jc w:val="both"/>
        <w:rPr>
          <w:rFonts w:ascii="Times New Roman" w:hAnsi="Times New Roman"/>
          <w:sz w:val="24"/>
          <w:szCs w:val="24"/>
        </w:rPr>
      </w:pPr>
      <w:r w:rsidRPr="75FAD7BD">
        <w:rPr>
          <w:rFonts w:ascii="Times New Roman" w:hAnsi="Times New Roman"/>
          <w:sz w:val="24"/>
          <w:szCs w:val="24"/>
        </w:rPr>
        <w:t xml:space="preserve">A </w:t>
      </w:r>
      <w:r w:rsidR="3DC0518E" w:rsidRPr="75FAD7BD">
        <w:rPr>
          <w:rFonts w:ascii="Times New Roman" w:hAnsi="Times New Roman"/>
          <w:sz w:val="24"/>
          <w:szCs w:val="24"/>
        </w:rPr>
        <w:t>2012. évi I. törvény a munka törvénykönyvéről</w:t>
      </w:r>
    </w:p>
    <w:p w14:paraId="4D6F0703" w14:textId="77777777" w:rsidR="00552FDF" w:rsidRPr="00A3789B" w:rsidRDefault="17CB14C9" w:rsidP="008652FF">
      <w:pPr>
        <w:numPr>
          <w:ilvl w:val="0"/>
          <w:numId w:val="19"/>
        </w:numPr>
        <w:tabs>
          <w:tab w:val="left" w:pos="709"/>
          <w:tab w:val="left" w:pos="993"/>
        </w:tabs>
        <w:spacing w:after="0" w:line="240" w:lineRule="auto"/>
        <w:ind w:right="1"/>
        <w:jc w:val="both"/>
        <w:rPr>
          <w:rFonts w:ascii="Times New Roman" w:hAnsi="Times New Roman"/>
          <w:sz w:val="24"/>
          <w:szCs w:val="24"/>
        </w:rPr>
      </w:pPr>
      <w:r w:rsidRPr="75FAD7BD">
        <w:rPr>
          <w:rFonts w:ascii="Times New Roman" w:hAnsi="Times New Roman"/>
          <w:sz w:val="24"/>
          <w:szCs w:val="24"/>
        </w:rPr>
        <w:t>A nemzeti köznevelésről szóló 2011. évi CXC. törvény (Nkt.)</w:t>
      </w:r>
    </w:p>
    <w:p w14:paraId="376CE125" w14:textId="77777777" w:rsidR="002C4C20" w:rsidRPr="00A3789B" w:rsidRDefault="207CE97B" w:rsidP="008652FF">
      <w:pPr>
        <w:numPr>
          <w:ilvl w:val="0"/>
          <w:numId w:val="19"/>
        </w:numPr>
        <w:tabs>
          <w:tab w:val="left" w:pos="709"/>
          <w:tab w:val="left" w:pos="993"/>
        </w:tabs>
        <w:spacing w:after="0" w:line="240" w:lineRule="auto"/>
        <w:ind w:right="1"/>
        <w:jc w:val="both"/>
        <w:rPr>
          <w:rFonts w:ascii="Times New Roman" w:hAnsi="Times New Roman"/>
          <w:sz w:val="24"/>
          <w:szCs w:val="24"/>
        </w:rPr>
      </w:pPr>
      <w:r w:rsidRPr="75FAD7BD">
        <w:rPr>
          <w:rFonts w:ascii="Times New Roman" w:hAnsi="Times New Roman"/>
          <w:sz w:val="24"/>
          <w:szCs w:val="24"/>
        </w:rPr>
        <w:t>A 229/2012. (VIII.28.) Kormányrendelet a nemzeti köznevelésről szóló törvény végrehajtásáról</w:t>
      </w:r>
    </w:p>
    <w:p w14:paraId="67062739" w14:textId="77777777" w:rsidR="002C4C20" w:rsidRPr="00A3789B" w:rsidRDefault="3DC0518E" w:rsidP="008652FF">
      <w:pPr>
        <w:numPr>
          <w:ilvl w:val="0"/>
          <w:numId w:val="19"/>
        </w:numPr>
        <w:tabs>
          <w:tab w:val="left" w:pos="709"/>
          <w:tab w:val="left" w:pos="993"/>
        </w:tabs>
        <w:spacing w:after="0" w:line="240" w:lineRule="auto"/>
        <w:ind w:right="1"/>
        <w:jc w:val="both"/>
        <w:rPr>
          <w:rFonts w:ascii="Times New Roman" w:hAnsi="Times New Roman"/>
          <w:sz w:val="24"/>
          <w:szCs w:val="24"/>
        </w:rPr>
      </w:pPr>
      <w:r w:rsidRPr="75FAD7BD">
        <w:rPr>
          <w:rFonts w:ascii="Times New Roman" w:hAnsi="Times New Roman"/>
          <w:sz w:val="24"/>
          <w:szCs w:val="24"/>
        </w:rPr>
        <w:t xml:space="preserve">A </w:t>
      </w:r>
      <w:r w:rsidR="207CE97B" w:rsidRPr="75FAD7BD">
        <w:rPr>
          <w:rFonts w:ascii="Times New Roman" w:hAnsi="Times New Roman"/>
          <w:sz w:val="24"/>
          <w:szCs w:val="24"/>
        </w:rPr>
        <w:t>20/2012. (VIII.31.) EMMI rendelet a nevelési-oktatási intézmények működéséről és a köznevelési intézmények névhasználatáról</w:t>
      </w:r>
    </w:p>
    <w:p w14:paraId="721BAD4A" w14:textId="77777777" w:rsidR="008252C5" w:rsidRPr="00A3789B" w:rsidRDefault="3DC0518E" w:rsidP="008652FF">
      <w:pPr>
        <w:numPr>
          <w:ilvl w:val="0"/>
          <w:numId w:val="19"/>
        </w:numPr>
        <w:tabs>
          <w:tab w:val="left" w:pos="709"/>
          <w:tab w:val="left" w:pos="993"/>
        </w:tabs>
        <w:spacing w:after="0" w:line="240" w:lineRule="auto"/>
        <w:ind w:right="1"/>
        <w:jc w:val="both"/>
        <w:rPr>
          <w:rFonts w:ascii="Times New Roman" w:hAnsi="Times New Roman"/>
          <w:sz w:val="24"/>
          <w:szCs w:val="24"/>
        </w:rPr>
      </w:pPr>
      <w:r w:rsidRPr="75FAD7BD">
        <w:rPr>
          <w:rFonts w:ascii="Times New Roman" w:hAnsi="Times New Roman"/>
          <w:sz w:val="24"/>
          <w:szCs w:val="24"/>
        </w:rPr>
        <w:t>A 100/1997. (VI.13.) Kormányrendelet az érettségi vizsga vizsgaszabályzatának kiadásáról</w:t>
      </w:r>
    </w:p>
    <w:p w14:paraId="2AD3EC31" w14:textId="77777777" w:rsidR="00543BEF" w:rsidRPr="00A3789B" w:rsidRDefault="227F6C5C" w:rsidP="008652FF">
      <w:pPr>
        <w:numPr>
          <w:ilvl w:val="0"/>
          <w:numId w:val="19"/>
        </w:numPr>
        <w:tabs>
          <w:tab w:val="left" w:pos="709"/>
          <w:tab w:val="left" w:pos="993"/>
        </w:tabs>
        <w:spacing w:after="0" w:line="240" w:lineRule="auto"/>
        <w:ind w:right="1"/>
        <w:jc w:val="both"/>
        <w:rPr>
          <w:rFonts w:ascii="Times New Roman" w:hAnsi="Times New Roman"/>
          <w:sz w:val="24"/>
          <w:szCs w:val="24"/>
        </w:rPr>
      </w:pPr>
      <w:r w:rsidRPr="75FAD7BD">
        <w:rPr>
          <w:rFonts w:ascii="Times New Roman" w:hAnsi="Times New Roman"/>
          <w:sz w:val="24"/>
          <w:szCs w:val="24"/>
        </w:rPr>
        <w:t xml:space="preserve">Az 1997. évi XXXI. törvény a gyermekek védelméről és a gyámügyi igazgatásról  </w:t>
      </w:r>
    </w:p>
    <w:p w14:paraId="1F18D477" w14:textId="77777777" w:rsidR="00543BEF" w:rsidRPr="00A3789B" w:rsidRDefault="227F6C5C" w:rsidP="008652FF">
      <w:pPr>
        <w:numPr>
          <w:ilvl w:val="0"/>
          <w:numId w:val="19"/>
        </w:numPr>
        <w:tabs>
          <w:tab w:val="left" w:pos="709"/>
          <w:tab w:val="left" w:pos="993"/>
        </w:tabs>
        <w:spacing w:after="0" w:line="240" w:lineRule="auto"/>
        <w:ind w:right="1"/>
        <w:jc w:val="both"/>
        <w:rPr>
          <w:rFonts w:ascii="Times New Roman" w:hAnsi="Times New Roman"/>
          <w:sz w:val="24"/>
          <w:szCs w:val="24"/>
        </w:rPr>
      </w:pPr>
      <w:r w:rsidRPr="75FAD7BD">
        <w:rPr>
          <w:rFonts w:ascii="Times New Roman" w:hAnsi="Times New Roman"/>
          <w:sz w:val="24"/>
          <w:szCs w:val="24"/>
        </w:rPr>
        <w:t>A 2011. évi CCXI.</w:t>
      </w:r>
      <w:r w:rsidR="38AB15E6" w:rsidRPr="75FAD7BD">
        <w:rPr>
          <w:rFonts w:ascii="Times New Roman" w:hAnsi="Times New Roman"/>
          <w:sz w:val="24"/>
          <w:szCs w:val="24"/>
        </w:rPr>
        <w:t xml:space="preserve"> törvény a családok védelméről</w:t>
      </w:r>
    </w:p>
    <w:p w14:paraId="169BA9B5" w14:textId="77777777" w:rsidR="00543BEF" w:rsidRPr="00A3789B" w:rsidRDefault="6D37BCC0" w:rsidP="008652FF">
      <w:pPr>
        <w:numPr>
          <w:ilvl w:val="0"/>
          <w:numId w:val="19"/>
        </w:numPr>
        <w:tabs>
          <w:tab w:val="left" w:pos="709"/>
          <w:tab w:val="left" w:pos="993"/>
        </w:tabs>
        <w:spacing w:after="0" w:line="240" w:lineRule="auto"/>
        <w:ind w:right="1"/>
        <w:jc w:val="both"/>
        <w:rPr>
          <w:rFonts w:ascii="Times New Roman" w:hAnsi="Times New Roman"/>
          <w:sz w:val="24"/>
          <w:szCs w:val="24"/>
        </w:rPr>
      </w:pPr>
      <w:r w:rsidRPr="75FAD7BD">
        <w:rPr>
          <w:rFonts w:ascii="Times New Roman" w:hAnsi="Times New Roman"/>
          <w:sz w:val="24"/>
          <w:szCs w:val="24"/>
        </w:rPr>
        <w:t xml:space="preserve">A </w:t>
      </w:r>
      <w:r w:rsidR="227F6C5C" w:rsidRPr="75FAD7BD">
        <w:rPr>
          <w:rFonts w:ascii="Times New Roman" w:hAnsi="Times New Roman"/>
          <w:sz w:val="24"/>
          <w:szCs w:val="24"/>
        </w:rPr>
        <w:t>2011. évi CXII. törvény az információs önrendelkezési jogról és az információszabadságról</w:t>
      </w:r>
    </w:p>
    <w:p w14:paraId="6CCA3B60" w14:textId="77777777" w:rsidR="000C3AF5" w:rsidRPr="00A3789B" w:rsidRDefault="00FB378A" w:rsidP="008652FF">
      <w:pPr>
        <w:numPr>
          <w:ilvl w:val="0"/>
          <w:numId w:val="19"/>
        </w:numPr>
        <w:tabs>
          <w:tab w:val="left" w:pos="709"/>
          <w:tab w:val="left" w:pos="993"/>
        </w:tabs>
        <w:spacing w:after="0" w:line="240" w:lineRule="auto"/>
        <w:ind w:right="1"/>
        <w:jc w:val="both"/>
        <w:rPr>
          <w:rFonts w:ascii="Times New Roman" w:hAnsi="Times New Roman"/>
          <w:sz w:val="24"/>
          <w:szCs w:val="24"/>
        </w:rPr>
      </w:pPr>
      <w:hyperlink r:id="rId10">
        <w:r w:rsidR="379AC1BC" w:rsidRPr="75FAD7BD">
          <w:rPr>
            <w:rFonts w:ascii="Times New Roman" w:hAnsi="Times New Roman"/>
            <w:sz w:val="24"/>
            <w:szCs w:val="24"/>
          </w:rPr>
          <w:t>Az Európai Unió Általános Adatvédelmi Rendelete (GDPR)</w:t>
        </w:r>
      </w:hyperlink>
    </w:p>
    <w:p w14:paraId="2554BBAD" w14:textId="77777777" w:rsidR="00543BEF" w:rsidRPr="00A3789B" w:rsidRDefault="6D37BCC0" w:rsidP="008652FF">
      <w:pPr>
        <w:numPr>
          <w:ilvl w:val="0"/>
          <w:numId w:val="19"/>
        </w:numPr>
        <w:tabs>
          <w:tab w:val="left" w:pos="709"/>
          <w:tab w:val="left" w:pos="993"/>
        </w:tabs>
        <w:spacing w:after="0" w:line="240" w:lineRule="auto"/>
        <w:ind w:right="1"/>
        <w:jc w:val="both"/>
        <w:rPr>
          <w:rFonts w:ascii="Times New Roman" w:hAnsi="Times New Roman"/>
          <w:sz w:val="24"/>
          <w:szCs w:val="24"/>
        </w:rPr>
      </w:pPr>
      <w:r w:rsidRPr="75FAD7BD">
        <w:rPr>
          <w:rFonts w:ascii="Times New Roman" w:hAnsi="Times New Roman"/>
          <w:sz w:val="24"/>
          <w:szCs w:val="24"/>
        </w:rPr>
        <w:t xml:space="preserve">Az </w:t>
      </w:r>
      <w:r w:rsidR="227F6C5C" w:rsidRPr="75FAD7BD">
        <w:rPr>
          <w:rFonts w:ascii="Times New Roman" w:hAnsi="Times New Roman"/>
          <w:sz w:val="24"/>
          <w:szCs w:val="24"/>
        </w:rPr>
        <w:t>1999. évi XLII. törvény a nemdohányzók védelméről</w:t>
      </w:r>
    </w:p>
    <w:p w14:paraId="3EB0A19B" w14:textId="77777777" w:rsidR="00543BEF" w:rsidRPr="00A3789B" w:rsidRDefault="6D37BCC0" w:rsidP="008652FF">
      <w:pPr>
        <w:numPr>
          <w:ilvl w:val="0"/>
          <w:numId w:val="19"/>
        </w:numPr>
        <w:tabs>
          <w:tab w:val="left" w:pos="709"/>
          <w:tab w:val="left" w:pos="993"/>
        </w:tabs>
        <w:spacing w:after="0" w:line="240" w:lineRule="auto"/>
        <w:ind w:right="1"/>
        <w:jc w:val="both"/>
        <w:rPr>
          <w:rFonts w:ascii="Times New Roman" w:hAnsi="Times New Roman"/>
          <w:sz w:val="24"/>
          <w:szCs w:val="24"/>
        </w:rPr>
      </w:pPr>
      <w:r w:rsidRPr="75FAD7BD">
        <w:rPr>
          <w:rFonts w:ascii="Times New Roman" w:hAnsi="Times New Roman"/>
          <w:sz w:val="24"/>
          <w:szCs w:val="24"/>
        </w:rPr>
        <w:lastRenderedPageBreak/>
        <w:t xml:space="preserve">A </w:t>
      </w:r>
      <w:r w:rsidR="227F6C5C" w:rsidRPr="75FAD7BD">
        <w:rPr>
          <w:rFonts w:ascii="Times New Roman" w:hAnsi="Times New Roman"/>
          <w:sz w:val="24"/>
          <w:szCs w:val="24"/>
        </w:rPr>
        <w:t>26/1997. (IX.3.) NM rendelet iskola-egészségügyi ellátásról</w:t>
      </w:r>
    </w:p>
    <w:p w14:paraId="19349545" w14:textId="77777777" w:rsidR="00543BEF" w:rsidRPr="00A3789B" w:rsidRDefault="227F6C5C" w:rsidP="75FAD7BD">
      <w:pPr>
        <w:keepNext/>
        <w:keepLines/>
        <w:numPr>
          <w:ilvl w:val="1"/>
          <w:numId w:val="17"/>
        </w:numPr>
        <w:tabs>
          <w:tab w:val="left" w:pos="284"/>
        </w:tabs>
        <w:spacing w:before="120" w:after="120" w:line="240" w:lineRule="auto"/>
        <w:ind w:left="1077"/>
        <w:jc w:val="both"/>
        <w:outlineLvl w:val="1"/>
        <w:rPr>
          <w:rFonts w:ascii="Times New Roman" w:hAnsi="Times New Roman"/>
          <w:color w:val="000000"/>
          <w:sz w:val="26"/>
          <w:szCs w:val="26"/>
          <w:lang w:eastAsia="hu-HU"/>
        </w:rPr>
      </w:pPr>
      <w:bookmarkStart w:id="5" w:name="_Toc340114482"/>
      <w:bookmarkStart w:id="6" w:name="_Toc348778387"/>
      <w:bookmarkStart w:id="7" w:name="_Toc189730569"/>
      <w:r w:rsidRPr="75FAD7BD">
        <w:rPr>
          <w:rFonts w:ascii="Times New Roman" w:hAnsi="Times New Roman"/>
          <w:color w:val="000000" w:themeColor="text1"/>
          <w:sz w:val="26"/>
          <w:szCs w:val="26"/>
          <w:lang w:eastAsia="hu-HU"/>
        </w:rPr>
        <w:t>A szervezeti és működési szabályzat elfogadása, jóváhagyása, megtekintése</w:t>
      </w:r>
      <w:bookmarkEnd w:id="5"/>
      <w:bookmarkEnd w:id="6"/>
      <w:bookmarkEnd w:id="7"/>
    </w:p>
    <w:p w14:paraId="114F495E" w14:textId="6B78B390" w:rsidR="00543BEF" w:rsidRPr="00A3789B" w:rsidRDefault="02E7A3C2" w:rsidP="00AF235A">
      <w:pPr>
        <w:spacing w:after="120" w:line="240" w:lineRule="auto"/>
        <w:jc w:val="both"/>
        <w:rPr>
          <w:rFonts w:ascii="Times New Roman" w:hAnsi="Times New Roman"/>
          <w:sz w:val="24"/>
          <w:szCs w:val="24"/>
          <w:lang w:eastAsia="hu-HU"/>
        </w:rPr>
      </w:pPr>
      <w:r w:rsidRPr="6CC24808">
        <w:rPr>
          <w:rFonts w:ascii="Times New Roman" w:hAnsi="Times New Roman"/>
          <w:sz w:val="24"/>
          <w:szCs w:val="24"/>
          <w:lang w:eastAsia="hu-HU"/>
        </w:rPr>
        <w:t xml:space="preserve">Jelen szervezeti és működési szabályzatot a </w:t>
      </w:r>
      <w:r w:rsidR="4C211528" w:rsidRPr="6CC24808">
        <w:rPr>
          <w:rFonts w:ascii="Times New Roman" w:hAnsi="Times New Roman"/>
          <w:sz w:val="24"/>
          <w:szCs w:val="24"/>
          <w:lang w:eastAsia="hu-HU"/>
        </w:rPr>
        <w:t xml:space="preserve">Szerencsi Szakképzési Centrum Tokaji Ferenc </w:t>
      </w:r>
      <w:r w:rsidR="62B3AD54" w:rsidRPr="6CC24808">
        <w:rPr>
          <w:rFonts w:ascii="Times New Roman" w:hAnsi="Times New Roman"/>
          <w:sz w:val="24"/>
          <w:szCs w:val="24"/>
          <w:lang w:eastAsia="hu-HU"/>
        </w:rPr>
        <w:t>Technikum, Szakgimnázium és Gimnázium</w:t>
      </w:r>
      <w:r w:rsidR="4C211528" w:rsidRPr="6CC24808">
        <w:rPr>
          <w:rFonts w:ascii="Times New Roman" w:hAnsi="Times New Roman"/>
          <w:sz w:val="24"/>
          <w:szCs w:val="24"/>
          <w:lang w:eastAsia="hu-HU"/>
        </w:rPr>
        <w:t xml:space="preserve"> </w:t>
      </w:r>
      <w:r w:rsidR="62B3AD54" w:rsidRPr="6CC24808">
        <w:rPr>
          <w:rFonts w:ascii="Times New Roman" w:hAnsi="Times New Roman"/>
          <w:sz w:val="24"/>
          <w:szCs w:val="24"/>
          <w:lang w:eastAsia="hu-HU"/>
        </w:rPr>
        <w:t xml:space="preserve">oktatói </w:t>
      </w:r>
      <w:r w:rsidR="4448F4BE" w:rsidRPr="6CC24808">
        <w:rPr>
          <w:rFonts w:ascii="Times New Roman" w:hAnsi="Times New Roman"/>
          <w:sz w:val="24"/>
          <w:szCs w:val="24"/>
          <w:lang w:eastAsia="hu-HU"/>
        </w:rPr>
        <w:t>testülete a fenntartó</w:t>
      </w:r>
      <w:r w:rsidR="423008C3" w:rsidRPr="6CC24808">
        <w:rPr>
          <w:rFonts w:ascii="Times New Roman" w:hAnsi="Times New Roman"/>
          <w:sz w:val="24"/>
          <w:szCs w:val="24"/>
          <w:lang w:eastAsia="hu-HU"/>
        </w:rPr>
        <w:t>, a főigazgató és a kancellár</w:t>
      </w:r>
      <w:r w:rsidR="4448F4BE" w:rsidRPr="6CC24808">
        <w:rPr>
          <w:rFonts w:ascii="Times New Roman" w:hAnsi="Times New Roman"/>
          <w:sz w:val="24"/>
          <w:szCs w:val="24"/>
          <w:lang w:eastAsia="hu-HU"/>
        </w:rPr>
        <w:t xml:space="preserve"> egyetértésével,</w:t>
      </w:r>
      <w:r w:rsidRPr="6CC24808">
        <w:rPr>
          <w:rFonts w:ascii="Times New Roman" w:hAnsi="Times New Roman"/>
          <w:sz w:val="24"/>
          <w:szCs w:val="24"/>
          <w:lang w:eastAsia="hu-HU"/>
        </w:rPr>
        <w:t xml:space="preserve"> az iskolai diákönkormányzat vélem</w:t>
      </w:r>
      <w:r w:rsidR="62B3AD54" w:rsidRPr="6CC24808">
        <w:rPr>
          <w:rFonts w:ascii="Times New Roman" w:hAnsi="Times New Roman"/>
          <w:sz w:val="24"/>
          <w:szCs w:val="24"/>
          <w:lang w:eastAsia="hu-HU"/>
        </w:rPr>
        <w:t xml:space="preserve">ényének kikérésével </w:t>
      </w:r>
      <w:r w:rsidR="3788621A" w:rsidRPr="6CC24808">
        <w:rPr>
          <w:rFonts w:ascii="Times New Roman" w:hAnsi="Times New Roman"/>
          <w:sz w:val="24"/>
          <w:szCs w:val="24"/>
          <w:lang w:eastAsia="hu-HU"/>
        </w:rPr>
        <w:t>2024.</w:t>
      </w:r>
      <w:r w:rsidR="009F75F9">
        <w:rPr>
          <w:rFonts w:ascii="Times New Roman" w:hAnsi="Times New Roman"/>
          <w:sz w:val="24"/>
          <w:szCs w:val="24"/>
          <w:lang w:eastAsia="hu-HU"/>
        </w:rPr>
        <w:t xml:space="preserve"> </w:t>
      </w:r>
      <w:r w:rsidR="3788621A" w:rsidRPr="6CC24808">
        <w:rPr>
          <w:rFonts w:ascii="Times New Roman" w:hAnsi="Times New Roman"/>
          <w:sz w:val="24"/>
          <w:szCs w:val="24"/>
          <w:lang w:eastAsia="hu-HU"/>
        </w:rPr>
        <w:t xml:space="preserve">szeptember </w:t>
      </w:r>
      <w:r w:rsidR="741B3835" w:rsidRPr="6CC24808">
        <w:rPr>
          <w:rFonts w:ascii="Times New Roman" w:hAnsi="Times New Roman"/>
          <w:sz w:val="24"/>
          <w:szCs w:val="24"/>
          <w:lang w:eastAsia="hu-HU"/>
        </w:rPr>
        <w:t>2</w:t>
      </w:r>
      <w:r w:rsidR="3788621A" w:rsidRPr="6CC24808">
        <w:rPr>
          <w:rFonts w:ascii="Times New Roman" w:hAnsi="Times New Roman"/>
          <w:sz w:val="24"/>
          <w:szCs w:val="24"/>
          <w:lang w:eastAsia="hu-HU"/>
        </w:rPr>
        <w:t>3-i</w:t>
      </w:r>
      <w:r w:rsidRPr="6CC24808">
        <w:rPr>
          <w:rFonts w:ascii="Times New Roman" w:hAnsi="Times New Roman"/>
          <w:sz w:val="24"/>
          <w:szCs w:val="24"/>
          <w:lang w:eastAsia="hu-HU"/>
        </w:rPr>
        <w:t xml:space="preserve"> határozatával fogadta el.</w:t>
      </w:r>
    </w:p>
    <w:p w14:paraId="29BE51B3" w14:textId="77777777" w:rsidR="00200ECD" w:rsidRPr="00A3789B" w:rsidRDefault="2FD655C7" w:rsidP="75FAD7BD">
      <w:pPr>
        <w:spacing w:after="120" w:line="240" w:lineRule="auto"/>
        <w:jc w:val="both"/>
        <w:rPr>
          <w:rFonts w:ascii="Times New Roman" w:hAnsi="Times New Roman"/>
          <w:i/>
          <w:iCs/>
          <w:sz w:val="24"/>
          <w:szCs w:val="24"/>
          <w:lang w:eastAsia="hu-HU"/>
        </w:rPr>
      </w:pPr>
      <w:r w:rsidRPr="75FAD7BD">
        <w:rPr>
          <w:rFonts w:ascii="Times New Roman" w:hAnsi="Times New Roman"/>
          <w:i/>
          <w:iCs/>
          <w:sz w:val="24"/>
          <w:szCs w:val="24"/>
          <w:lang w:eastAsia="hu-HU"/>
        </w:rPr>
        <w:t>Az SZMSZ nyilvánossága</w:t>
      </w:r>
    </w:p>
    <w:p w14:paraId="0550FC80" w14:textId="77777777" w:rsidR="00543BEF" w:rsidRPr="00A3789B" w:rsidRDefault="227F6C5C" w:rsidP="00AD52E5">
      <w:pPr>
        <w:spacing w:after="0" w:line="240" w:lineRule="auto"/>
        <w:ind w:right="1"/>
        <w:jc w:val="both"/>
        <w:rPr>
          <w:rFonts w:ascii="Times New Roman" w:hAnsi="Times New Roman"/>
          <w:sz w:val="24"/>
          <w:szCs w:val="24"/>
          <w:lang w:eastAsia="hu-HU"/>
        </w:rPr>
      </w:pPr>
      <w:r w:rsidRPr="75FAD7BD">
        <w:rPr>
          <w:rFonts w:ascii="Times New Roman" w:hAnsi="Times New Roman"/>
          <w:sz w:val="24"/>
          <w:szCs w:val="24"/>
          <w:lang w:eastAsia="hu-HU"/>
        </w:rPr>
        <w:t>A szervezeti és működési szabályzat nyilvános, amit a tanulók, szüleik, a munkavállalók és más érdeklődők munkaidőben megtekinthetnek az igazgatói irodában, továbbá az intézmény honlapján</w:t>
      </w:r>
      <w:r w:rsidRPr="75FAD7BD">
        <w:rPr>
          <w:rFonts w:ascii="Times New Roman" w:hAnsi="Times New Roman"/>
          <w:i/>
          <w:iCs/>
          <w:sz w:val="24"/>
          <w:szCs w:val="24"/>
          <w:lang w:eastAsia="hu-HU"/>
        </w:rPr>
        <w:t>.</w:t>
      </w:r>
      <w:r w:rsidRPr="75FAD7BD">
        <w:rPr>
          <w:rFonts w:ascii="Times New Roman" w:hAnsi="Times New Roman"/>
          <w:sz w:val="24"/>
          <w:szCs w:val="24"/>
          <w:lang w:eastAsia="hu-HU"/>
        </w:rPr>
        <w:t xml:space="preserve"> </w:t>
      </w:r>
    </w:p>
    <w:p w14:paraId="0EF35E05" w14:textId="77777777" w:rsidR="00836700" w:rsidRPr="00A3789B" w:rsidRDefault="7A88ED91" w:rsidP="75FAD7BD">
      <w:pPr>
        <w:spacing w:before="120" w:after="120" w:line="240" w:lineRule="auto"/>
        <w:jc w:val="both"/>
        <w:rPr>
          <w:rFonts w:ascii="Times New Roman" w:hAnsi="Times New Roman"/>
          <w:i/>
          <w:iCs/>
          <w:sz w:val="24"/>
          <w:szCs w:val="24"/>
          <w:lang w:eastAsia="hu-HU"/>
        </w:rPr>
      </w:pPr>
      <w:r w:rsidRPr="75FAD7BD">
        <w:rPr>
          <w:rFonts w:ascii="Times New Roman" w:hAnsi="Times New Roman"/>
          <w:i/>
          <w:iCs/>
          <w:sz w:val="24"/>
          <w:szCs w:val="24"/>
          <w:lang w:eastAsia="hu-HU"/>
        </w:rPr>
        <w:t>Az SZMSZ személyi hatálya</w:t>
      </w:r>
    </w:p>
    <w:p w14:paraId="296A9D0A" w14:textId="77777777" w:rsidR="00543BEF" w:rsidRPr="00A3789B" w:rsidRDefault="227F6C5C" w:rsidP="00AD52E5">
      <w:pPr>
        <w:spacing w:before="120" w:after="120" w:line="240" w:lineRule="auto"/>
        <w:ind w:right="1"/>
        <w:jc w:val="both"/>
        <w:rPr>
          <w:rFonts w:ascii="Times New Roman" w:hAnsi="Times New Roman"/>
          <w:sz w:val="24"/>
          <w:szCs w:val="24"/>
          <w:lang w:eastAsia="hu-HU"/>
        </w:rPr>
      </w:pPr>
      <w:r w:rsidRPr="75FAD7BD">
        <w:rPr>
          <w:rFonts w:ascii="Times New Roman" w:hAnsi="Times New Roman"/>
          <w:sz w:val="24"/>
          <w:szCs w:val="24"/>
          <w:lang w:eastAsia="hu-HU"/>
        </w:rPr>
        <w:t>A Szervezeti és Működési Szabályzat és az egyéb belső szabályzatok (igazgatói utasítások) megismerése, betartása és betartatása az intézmény valamennyi munkavállalójára, tanulójára nézve kötelező érvényű.</w:t>
      </w:r>
      <w:r w:rsidR="0DEA111F">
        <w:t xml:space="preserve"> </w:t>
      </w:r>
    </w:p>
    <w:p w14:paraId="7A175D73" w14:textId="77777777" w:rsidR="00543BEF" w:rsidRPr="00A3789B" w:rsidRDefault="227F6C5C" w:rsidP="00AD52E5">
      <w:pPr>
        <w:spacing w:before="120" w:after="120" w:line="240" w:lineRule="auto"/>
        <w:ind w:right="1"/>
        <w:jc w:val="both"/>
        <w:rPr>
          <w:rFonts w:ascii="Times New Roman" w:hAnsi="Times New Roman"/>
          <w:sz w:val="24"/>
          <w:szCs w:val="24"/>
          <w:lang w:eastAsia="hu-HU"/>
        </w:rPr>
      </w:pPr>
      <w:r w:rsidRPr="75FAD7BD">
        <w:rPr>
          <w:rFonts w:ascii="Times New Roman" w:hAnsi="Times New Roman"/>
          <w:sz w:val="24"/>
          <w:szCs w:val="24"/>
          <w:lang w:eastAsia="hu-HU"/>
        </w:rPr>
        <w:t>A Szervezeti és Működési Szabályzatban foglaltak megismerése és betartása azoknak is kötelessége, akik kapcsolatba kerülnek az intézménnyel, részt vesznek feladatainak megvalósításában, illetőleg igénybe veszik, használják helyiségeit, létesítményeit.</w:t>
      </w:r>
    </w:p>
    <w:p w14:paraId="6D68F64B" w14:textId="77777777" w:rsidR="00836700" w:rsidRPr="00A3789B" w:rsidRDefault="7A88ED91" w:rsidP="75FAD7BD">
      <w:pPr>
        <w:spacing w:before="120" w:after="0" w:line="240" w:lineRule="auto"/>
        <w:jc w:val="both"/>
        <w:rPr>
          <w:rFonts w:ascii="Times New Roman" w:hAnsi="Times New Roman"/>
          <w:i/>
          <w:iCs/>
          <w:sz w:val="24"/>
          <w:szCs w:val="24"/>
          <w:lang w:eastAsia="hu-HU"/>
        </w:rPr>
      </w:pPr>
      <w:r w:rsidRPr="75FAD7BD">
        <w:rPr>
          <w:rFonts w:ascii="Times New Roman" w:hAnsi="Times New Roman"/>
          <w:i/>
          <w:iCs/>
          <w:sz w:val="24"/>
          <w:szCs w:val="24"/>
          <w:lang w:eastAsia="hu-HU"/>
        </w:rPr>
        <w:t>Az SZMSZ területi hatálya</w:t>
      </w:r>
    </w:p>
    <w:p w14:paraId="6EBD7C47" w14:textId="77777777" w:rsidR="00E402BB" w:rsidRPr="00A3789B" w:rsidRDefault="0DEA111F" w:rsidP="00D53585">
      <w:pPr>
        <w:spacing w:before="120" w:after="120" w:line="240" w:lineRule="auto"/>
        <w:jc w:val="both"/>
        <w:rPr>
          <w:rFonts w:ascii="Times New Roman" w:hAnsi="Times New Roman"/>
          <w:sz w:val="24"/>
          <w:szCs w:val="24"/>
          <w:lang w:eastAsia="hu-HU"/>
        </w:rPr>
      </w:pPr>
      <w:r w:rsidRPr="75FAD7BD">
        <w:rPr>
          <w:rFonts w:ascii="Times New Roman" w:hAnsi="Times New Roman"/>
          <w:sz w:val="24"/>
          <w:szCs w:val="24"/>
          <w:lang w:eastAsia="hu-HU"/>
        </w:rPr>
        <w:t>Az SZMSZ hatálya kiterjed az intézmény területére, az intézmény által szervezett – a szakmai program végrehajtásához kapcsolódó – intézményen kívüli programokra.</w:t>
      </w:r>
    </w:p>
    <w:p w14:paraId="76559252" w14:textId="77777777" w:rsidR="00836700" w:rsidRPr="00A3789B" w:rsidRDefault="7A88ED91" w:rsidP="75FAD7BD">
      <w:pPr>
        <w:spacing w:before="120" w:after="120" w:line="240" w:lineRule="auto"/>
        <w:jc w:val="both"/>
        <w:rPr>
          <w:rFonts w:ascii="Times New Roman" w:hAnsi="Times New Roman"/>
          <w:i/>
          <w:iCs/>
          <w:sz w:val="24"/>
          <w:szCs w:val="24"/>
          <w:lang w:eastAsia="hu-HU"/>
        </w:rPr>
      </w:pPr>
      <w:r w:rsidRPr="75FAD7BD">
        <w:rPr>
          <w:rFonts w:ascii="Times New Roman" w:hAnsi="Times New Roman"/>
          <w:i/>
          <w:iCs/>
          <w:sz w:val="24"/>
          <w:szCs w:val="24"/>
          <w:lang w:eastAsia="hu-HU"/>
        </w:rPr>
        <w:t>Az SZMSZ időbeli hatálya</w:t>
      </w:r>
    </w:p>
    <w:p w14:paraId="4BDB4E99" w14:textId="77777777" w:rsidR="00543BEF" w:rsidRPr="00A3789B" w:rsidRDefault="227F6C5C" w:rsidP="00AD52E5">
      <w:pPr>
        <w:spacing w:after="0" w:line="240" w:lineRule="auto"/>
        <w:ind w:right="1"/>
        <w:jc w:val="both"/>
        <w:rPr>
          <w:rFonts w:ascii="Times New Roman" w:hAnsi="Times New Roman"/>
          <w:sz w:val="24"/>
          <w:szCs w:val="24"/>
          <w:lang w:eastAsia="hu-HU"/>
        </w:rPr>
      </w:pPr>
      <w:r w:rsidRPr="75FAD7BD">
        <w:rPr>
          <w:rFonts w:ascii="Times New Roman" w:hAnsi="Times New Roman"/>
          <w:sz w:val="24"/>
          <w:szCs w:val="24"/>
          <w:lang w:eastAsia="hu-HU"/>
        </w:rPr>
        <w:t xml:space="preserve">A Szervezeti és Működési Szabályzat </w:t>
      </w:r>
      <w:r w:rsidR="4904C74E" w:rsidRPr="75FAD7BD">
        <w:rPr>
          <w:rFonts w:ascii="Times New Roman" w:hAnsi="Times New Roman"/>
          <w:sz w:val="24"/>
          <w:szCs w:val="24"/>
          <w:lang w:eastAsia="hu-HU"/>
        </w:rPr>
        <w:t>az el</w:t>
      </w:r>
      <w:r w:rsidR="5304E208" w:rsidRPr="75FAD7BD">
        <w:rPr>
          <w:rFonts w:ascii="Times New Roman" w:hAnsi="Times New Roman"/>
          <w:sz w:val="24"/>
          <w:szCs w:val="24"/>
          <w:lang w:eastAsia="hu-HU"/>
        </w:rPr>
        <w:t>fogadás</w:t>
      </w:r>
      <w:r w:rsidRPr="75FAD7BD">
        <w:rPr>
          <w:rFonts w:ascii="Times New Roman" w:hAnsi="Times New Roman"/>
          <w:sz w:val="24"/>
          <w:szCs w:val="24"/>
          <w:lang w:eastAsia="hu-HU"/>
        </w:rPr>
        <w:t xml:space="preserve"> időpontjával lép hatályba és </w:t>
      </w:r>
      <w:r w:rsidR="0DEA111F" w:rsidRPr="75FAD7BD">
        <w:rPr>
          <w:rFonts w:ascii="Times New Roman" w:hAnsi="Times New Roman"/>
          <w:sz w:val="24"/>
          <w:szCs w:val="24"/>
          <w:lang w:eastAsia="hu-HU"/>
        </w:rPr>
        <w:t>visszavonásig érvényes.</w:t>
      </w:r>
      <w:r w:rsidRPr="75FAD7BD">
        <w:rPr>
          <w:rFonts w:ascii="Times New Roman" w:hAnsi="Times New Roman"/>
          <w:sz w:val="24"/>
          <w:szCs w:val="24"/>
          <w:lang w:eastAsia="hu-HU"/>
        </w:rPr>
        <w:t xml:space="preserve"> </w:t>
      </w:r>
    </w:p>
    <w:p w14:paraId="37631255" w14:textId="77777777" w:rsidR="00543BEF" w:rsidRPr="00A3789B" w:rsidRDefault="2FD655C7" w:rsidP="75FAD7BD">
      <w:pPr>
        <w:spacing w:before="120" w:after="120" w:line="240" w:lineRule="auto"/>
        <w:jc w:val="both"/>
        <w:rPr>
          <w:rFonts w:ascii="Times New Roman" w:hAnsi="Times New Roman"/>
          <w:i/>
          <w:iCs/>
          <w:sz w:val="24"/>
          <w:szCs w:val="24"/>
          <w:lang w:eastAsia="hu-HU"/>
        </w:rPr>
      </w:pPr>
      <w:r w:rsidRPr="75FAD7BD">
        <w:rPr>
          <w:rFonts w:ascii="Times New Roman" w:hAnsi="Times New Roman"/>
          <w:i/>
          <w:iCs/>
          <w:sz w:val="24"/>
          <w:szCs w:val="24"/>
          <w:lang w:eastAsia="hu-HU"/>
        </w:rPr>
        <w:t>Az intézmény működésének alapdokumentumai</w:t>
      </w:r>
    </w:p>
    <w:p w14:paraId="6EC31D0B" w14:textId="77777777" w:rsidR="00200ECD" w:rsidRPr="00A3789B" w:rsidRDefault="2FD655C7" w:rsidP="00200ECD">
      <w:pPr>
        <w:spacing w:after="0"/>
        <w:ind w:left="993"/>
        <w:jc w:val="both"/>
        <w:rPr>
          <w:rFonts w:ascii="Times New Roman" w:hAnsi="Times New Roman"/>
          <w:sz w:val="24"/>
          <w:szCs w:val="24"/>
          <w:lang w:eastAsia="hu-HU"/>
        </w:rPr>
      </w:pPr>
      <w:r w:rsidRPr="75FAD7BD">
        <w:rPr>
          <w:rFonts w:ascii="Times New Roman" w:hAnsi="Times New Roman"/>
          <w:sz w:val="24"/>
          <w:szCs w:val="24"/>
          <w:lang w:eastAsia="hu-HU"/>
        </w:rPr>
        <w:t>Alapító okirat</w:t>
      </w:r>
    </w:p>
    <w:p w14:paraId="4E3E2ADA" w14:textId="77777777" w:rsidR="00200ECD" w:rsidRPr="00A3789B" w:rsidRDefault="2FD655C7" w:rsidP="00200ECD">
      <w:pPr>
        <w:spacing w:after="0"/>
        <w:ind w:left="993"/>
        <w:jc w:val="both"/>
        <w:rPr>
          <w:rFonts w:ascii="Times New Roman" w:hAnsi="Times New Roman"/>
          <w:sz w:val="24"/>
          <w:szCs w:val="24"/>
          <w:lang w:eastAsia="hu-HU"/>
        </w:rPr>
      </w:pPr>
      <w:r w:rsidRPr="75FAD7BD">
        <w:rPr>
          <w:rFonts w:ascii="Times New Roman" w:hAnsi="Times New Roman"/>
          <w:sz w:val="24"/>
          <w:szCs w:val="24"/>
          <w:lang w:eastAsia="hu-HU"/>
        </w:rPr>
        <w:t>Szervezeti és Működési Szabályzat</w:t>
      </w:r>
    </w:p>
    <w:p w14:paraId="41FED0C6" w14:textId="77777777" w:rsidR="00200ECD" w:rsidRPr="00A3789B" w:rsidRDefault="2FD655C7" w:rsidP="00200ECD">
      <w:pPr>
        <w:spacing w:after="0"/>
        <w:ind w:left="993"/>
        <w:jc w:val="both"/>
        <w:rPr>
          <w:rFonts w:ascii="Times New Roman" w:hAnsi="Times New Roman"/>
          <w:sz w:val="24"/>
          <w:szCs w:val="24"/>
          <w:lang w:eastAsia="hu-HU"/>
        </w:rPr>
      </w:pPr>
      <w:r w:rsidRPr="75FAD7BD">
        <w:rPr>
          <w:rFonts w:ascii="Times New Roman" w:hAnsi="Times New Roman"/>
          <w:sz w:val="24"/>
          <w:szCs w:val="24"/>
          <w:lang w:eastAsia="hu-HU"/>
        </w:rPr>
        <w:t>Szakmai Program</w:t>
      </w:r>
    </w:p>
    <w:p w14:paraId="679C2520" w14:textId="77777777" w:rsidR="00200ECD" w:rsidRPr="00A3789B" w:rsidRDefault="2FD655C7" w:rsidP="00200ECD">
      <w:pPr>
        <w:spacing w:after="0"/>
        <w:ind w:left="993"/>
        <w:jc w:val="both"/>
        <w:rPr>
          <w:rFonts w:ascii="Times New Roman" w:hAnsi="Times New Roman"/>
          <w:sz w:val="24"/>
          <w:szCs w:val="24"/>
          <w:lang w:eastAsia="hu-HU"/>
        </w:rPr>
      </w:pPr>
      <w:r w:rsidRPr="75FAD7BD">
        <w:rPr>
          <w:rFonts w:ascii="Times New Roman" w:hAnsi="Times New Roman"/>
          <w:sz w:val="24"/>
          <w:szCs w:val="24"/>
          <w:lang w:eastAsia="hu-HU"/>
        </w:rPr>
        <w:t>Házirend</w:t>
      </w:r>
    </w:p>
    <w:p w14:paraId="6C493DB9" w14:textId="77777777" w:rsidR="00200ECD" w:rsidRPr="00A3789B" w:rsidRDefault="2FD655C7" w:rsidP="00200ECD">
      <w:pPr>
        <w:spacing w:after="0"/>
        <w:ind w:left="993"/>
        <w:jc w:val="both"/>
        <w:rPr>
          <w:rFonts w:ascii="Times New Roman" w:hAnsi="Times New Roman"/>
          <w:sz w:val="24"/>
          <w:szCs w:val="24"/>
          <w:lang w:eastAsia="hu-HU"/>
        </w:rPr>
      </w:pPr>
      <w:r w:rsidRPr="75FAD7BD">
        <w:rPr>
          <w:rFonts w:ascii="Times New Roman" w:hAnsi="Times New Roman"/>
          <w:sz w:val="24"/>
          <w:szCs w:val="24"/>
          <w:lang w:eastAsia="hu-HU"/>
        </w:rPr>
        <w:t>Éves munkaterv</w:t>
      </w:r>
    </w:p>
    <w:p w14:paraId="50D1E123" w14:textId="77777777" w:rsidR="00200ECD" w:rsidRPr="00A3789B" w:rsidRDefault="2FD655C7" w:rsidP="00200ECD">
      <w:pPr>
        <w:spacing w:after="0"/>
        <w:ind w:left="993"/>
        <w:jc w:val="both"/>
        <w:rPr>
          <w:rFonts w:ascii="Times New Roman" w:hAnsi="Times New Roman"/>
          <w:sz w:val="24"/>
          <w:szCs w:val="24"/>
          <w:lang w:eastAsia="hu-HU"/>
        </w:rPr>
      </w:pPr>
      <w:r w:rsidRPr="75FAD7BD">
        <w:rPr>
          <w:rFonts w:ascii="Times New Roman" w:hAnsi="Times New Roman"/>
          <w:sz w:val="24"/>
          <w:szCs w:val="24"/>
          <w:lang w:eastAsia="hu-HU"/>
        </w:rPr>
        <w:t>Az intézmény minőségirányítási rendszer</w:t>
      </w:r>
      <w:r w:rsidR="4AB0A584" w:rsidRPr="75FAD7BD">
        <w:rPr>
          <w:rFonts w:ascii="Times New Roman" w:hAnsi="Times New Roman"/>
          <w:sz w:val="24"/>
          <w:szCs w:val="24"/>
          <w:lang w:eastAsia="hu-HU"/>
        </w:rPr>
        <w:t>ének</w:t>
      </w:r>
      <w:r w:rsidRPr="75FAD7BD">
        <w:rPr>
          <w:rFonts w:ascii="Times New Roman" w:hAnsi="Times New Roman"/>
          <w:sz w:val="24"/>
          <w:szCs w:val="24"/>
          <w:lang w:eastAsia="hu-HU"/>
        </w:rPr>
        <w:t xml:space="preserve"> kézikönyve</w:t>
      </w:r>
    </w:p>
    <w:p w14:paraId="1EB6CA2B" w14:textId="796C91F4" w:rsidR="00200ECD" w:rsidRDefault="7532E4AE" w:rsidP="00AD52E5">
      <w:pPr>
        <w:spacing w:after="0" w:line="240" w:lineRule="auto"/>
        <w:ind w:right="1"/>
        <w:jc w:val="both"/>
        <w:rPr>
          <w:rFonts w:ascii="Times New Roman" w:hAnsi="Times New Roman"/>
          <w:sz w:val="24"/>
          <w:szCs w:val="24"/>
          <w:lang w:eastAsia="hu-HU"/>
        </w:rPr>
      </w:pPr>
      <w:r w:rsidRPr="006607F5">
        <w:rPr>
          <w:rFonts w:ascii="Times New Roman" w:hAnsi="Times New Roman"/>
          <w:sz w:val="24"/>
          <w:szCs w:val="24"/>
          <w:lang w:eastAsia="hu-HU"/>
        </w:rPr>
        <w:t xml:space="preserve">Az </w:t>
      </w:r>
      <w:r w:rsidR="0B8DC22E" w:rsidRPr="006607F5">
        <w:rPr>
          <w:rFonts w:ascii="Times New Roman" w:hAnsi="Times New Roman"/>
          <w:sz w:val="24"/>
          <w:szCs w:val="24"/>
          <w:lang w:eastAsia="hu-HU"/>
        </w:rPr>
        <w:t>intézmény legfontosabb adatait a Szerencsi Szakképzési Centrum Szervezeti és Működési Szabályzata tartalmazza.</w:t>
      </w:r>
      <w:r w:rsidR="00886A06" w:rsidRPr="006607F5">
        <w:rPr>
          <w:rStyle w:val="Lbjegyzet-hivatkozs"/>
          <w:rFonts w:ascii="Times New Roman" w:hAnsi="Times New Roman"/>
          <w:sz w:val="24"/>
          <w:szCs w:val="24"/>
          <w:lang w:eastAsia="hu-HU"/>
        </w:rPr>
        <w:footnoteReference w:id="1"/>
      </w:r>
    </w:p>
    <w:p w14:paraId="55282A96" w14:textId="7C78CF3F" w:rsidR="00F46C7B" w:rsidRDefault="00F46C7B">
      <w:pPr>
        <w:spacing w:after="0" w:line="240" w:lineRule="auto"/>
        <w:rPr>
          <w:rFonts w:ascii="Times New Roman" w:hAnsi="Times New Roman"/>
          <w:sz w:val="24"/>
          <w:szCs w:val="24"/>
          <w:lang w:eastAsia="hu-HU"/>
        </w:rPr>
      </w:pPr>
      <w:r>
        <w:rPr>
          <w:rFonts w:ascii="Times New Roman" w:hAnsi="Times New Roman"/>
          <w:sz w:val="24"/>
          <w:szCs w:val="24"/>
          <w:lang w:eastAsia="hu-HU"/>
        </w:rPr>
        <w:br w:type="page"/>
      </w:r>
    </w:p>
    <w:p w14:paraId="41B39B9F" w14:textId="172CC2A8" w:rsidR="00F46C7B" w:rsidRPr="00DD422D" w:rsidRDefault="00F46C7B" w:rsidP="00AD52E5">
      <w:pPr>
        <w:spacing w:after="0" w:line="240" w:lineRule="auto"/>
        <w:ind w:right="1"/>
        <w:jc w:val="both"/>
        <w:rPr>
          <w:rFonts w:ascii="Times New Roman" w:hAnsi="Times New Roman" w:cs="Calibri"/>
          <w:b/>
          <w:sz w:val="28"/>
          <w:szCs w:val="28"/>
          <w:lang w:eastAsia="hu-HU"/>
        </w:rPr>
      </w:pPr>
      <w:r w:rsidRPr="00DD422D">
        <w:rPr>
          <w:rFonts w:ascii="Times New Roman" w:hAnsi="Times New Roman" w:cs="Calibri"/>
          <w:b/>
          <w:sz w:val="28"/>
          <w:szCs w:val="28"/>
          <w:lang w:eastAsia="hu-HU"/>
        </w:rPr>
        <w:lastRenderedPageBreak/>
        <w:t>Az intézményi célrendszer</w:t>
      </w:r>
    </w:p>
    <w:p w14:paraId="2B34691F" w14:textId="55E058DE" w:rsidR="00F46C7B" w:rsidRDefault="009F75F9" w:rsidP="00DD422D">
      <w:pPr>
        <w:spacing w:before="120" w:after="120" w:line="240" w:lineRule="auto"/>
        <w:jc w:val="both"/>
        <w:rPr>
          <w:rFonts w:ascii="Times New Roman" w:hAnsi="Times New Roman"/>
          <w:sz w:val="24"/>
          <w:szCs w:val="24"/>
          <w:lang w:eastAsia="hu-HU"/>
        </w:rPr>
      </w:pPr>
      <w:r>
        <w:rPr>
          <w:rFonts w:ascii="Times New Roman" w:hAnsi="Times New Roman"/>
          <w:sz w:val="24"/>
          <w:szCs w:val="24"/>
          <w:lang w:eastAsia="hu-HU"/>
        </w:rPr>
        <w:t>A táblázatban meghatározott célok célértékeit az intézményi cselekvési terv tartalmazza.</w:t>
      </w:r>
    </w:p>
    <w:tbl>
      <w:tblPr>
        <w:tblStyle w:val="Rcsostblzat2"/>
        <w:tblW w:w="9493" w:type="dxa"/>
        <w:jc w:val="center"/>
        <w:tblLook w:val="04A0" w:firstRow="1" w:lastRow="0" w:firstColumn="1" w:lastColumn="0" w:noHBand="0" w:noVBand="1"/>
      </w:tblPr>
      <w:tblGrid>
        <w:gridCol w:w="2411"/>
        <w:gridCol w:w="3685"/>
        <w:gridCol w:w="3397"/>
      </w:tblGrid>
      <w:tr w:rsidR="00F46C7B" w:rsidRPr="009F75F9" w14:paraId="3AADD16A" w14:textId="77777777" w:rsidTr="00E44479">
        <w:trPr>
          <w:jc w:val="center"/>
        </w:trPr>
        <w:tc>
          <w:tcPr>
            <w:tcW w:w="2411" w:type="dxa"/>
            <w:vAlign w:val="center"/>
          </w:tcPr>
          <w:p w14:paraId="2E3CD63F" w14:textId="77777777" w:rsidR="00F46C7B" w:rsidRPr="009F75F9" w:rsidRDefault="00F46C7B" w:rsidP="00F46C7B">
            <w:pPr>
              <w:spacing w:before="120" w:after="160" w:line="259" w:lineRule="auto"/>
              <w:jc w:val="center"/>
              <w:rPr>
                <w:rFonts w:ascii="Times New Roman" w:hAnsi="Times New Roman"/>
                <w:b/>
                <w:lang w:eastAsia="hu-HU"/>
              </w:rPr>
            </w:pPr>
            <w:r w:rsidRPr="009F75F9">
              <w:rPr>
                <w:rFonts w:ascii="Times New Roman" w:hAnsi="Times New Roman"/>
                <w:b/>
                <w:lang w:eastAsia="hu-HU"/>
              </w:rPr>
              <w:t>Stratégiai célok</w:t>
            </w:r>
          </w:p>
        </w:tc>
        <w:tc>
          <w:tcPr>
            <w:tcW w:w="3685" w:type="dxa"/>
            <w:vAlign w:val="center"/>
          </w:tcPr>
          <w:p w14:paraId="6EF40C8B" w14:textId="77777777" w:rsidR="00F46C7B" w:rsidRPr="009F75F9" w:rsidRDefault="00F46C7B" w:rsidP="00F46C7B">
            <w:pPr>
              <w:spacing w:before="120" w:after="160" w:line="259" w:lineRule="auto"/>
              <w:jc w:val="center"/>
              <w:rPr>
                <w:rFonts w:ascii="Times New Roman" w:hAnsi="Times New Roman"/>
                <w:b/>
                <w:lang w:eastAsia="hu-HU"/>
              </w:rPr>
            </w:pPr>
            <w:r w:rsidRPr="009F75F9">
              <w:rPr>
                <w:rFonts w:ascii="Times New Roman" w:hAnsi="Times New Roman"/>
                <w:b/>
                <w:lang w:eastAsia="hu-HU"/>
              </w:rPr>
              <w:t>Minőségcélok</w:t>
            </w:r>
          </w:p>
        </w:tc>
        <w:tc>
          <w:tcPr>
            <w:tcW w:w="3397" w:type="dxa"/>
            <w:vAlign w:val="center"/>
          </w:tcPr>
          <w:p w14:paraId="239232A6" w14:textId="77777777" w:rsidR="00F46C7B" w:rsidRPr="009F75F9" w:rsidRDefault="00F46C7B" w:rsidP="00F46C7B">
            <w:pPr>
              <w:spacing w:before="120" w:after="160" w:line="259" w:lineRule="auto"/>
              <w:jc w:val="center"/>
              <w:rPr>
                <w:rFonts w:ascii="Times New Roman" w:hAnsi="Times New Roman"/>
                <w:b/>
                <w:lang w:eastAsia="hu-HU"/>
              </w:rPr>
            </w:pPr>
            <w:r w:rsidRPr="009F75F9">
              <w:rPr>
                <w:rFonts w:ascii="Times New Roman" w:hAnsi="Times New Roman"/>
                <w:b/>
                <w:lang w:eastAsia="hu-HU"/>
              </w:rPr>
              <w:t>Fejlesztési célok</w:t>
            </w:r>
          </w:p>
        </w:tc>
      </w:tr>
      <w:tr w:rsidR="00F46C7B" w:rsidRPr="009F75F9" w14:paraId="152421A9" w14:textId="77777777" w:rsidTr="00E44479">
        <w:trPr>
          <w:jc w:val="center"/>
        </w:trPr>
        <w:tc>
          <w:tcPr>
            <w:tcW w:w="2411" w:type="dxa"/>
            <w:vAlign w:val="center"/>
          </w:tcPr>
          <w:p w14:paraId="39479172"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Szakképzés 4.0, Sztv. megvalósítása</w:t>
            </w:r>
          </w:p>
        </w:tc>
        <w:tc>
          <w:tcPr>
            <w:tcW w:w="3685" w:type="dxa"/>
            <w:vAlign w:val="center"/>
          </w:tcPr>
          <w:p w14:paraId="09A39643"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A tanulók önálló problémamegoldó képességének, rezilienciájának és kreativitásának fejlesztése</w:t>
            </w:r>
          </w:p>
        </w:tc>
        <w:tc>
          <w:tcPr>
            <w:tcW w:w="3397" w:type="dxa"/>
            <w:vAlign w:val="center"/>
          </w:tcPr>
          <w:p w14:paraId="63C845A1"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Duális partneri együttműködés munkaerő-piaci igényekhez alkalmazkodó működtetése</w:t>
            </w:r>
          </w:p>
        </w:tc>
      </w:tr>
      <w:tr w:rsidR="00F46C7B" w:rsidRPr="009F75F9" w14:paraId="362E0F63" w14:textId="77777777" w:rsidTr="00E44479">
        <w:trPr>
          <w:jc w:val="center"/>
        </w:trPr>
        <w:tc>
          <w:tcPr>
            <w:tcW w:w="2411" w:type="dxa"/>
            <w:vAlign w:val="center"/>
          </w:tcPr>
          <w:p w14:paraId="262C00A6"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Munkaerő-piaci igényekhez való alkalmazkodás</w:t>
            </w:r>
          </w:p>
        </w:tc>
        <w:tc>
          <w:tcPr>
            <w:tcW w:w="3685" w:type="dxa"/>
            <w:vAlign w:val="center"/>
          </w:tcPr>
          <w:p w14:paraId="0121B940"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Az állandóan változó, információs társadalom kihívásának és követelményeinek való megfelelés</w:t>
            </w:r>
          </w:p>
        </w:tc>
        <w:tc>
          <w:tcPr>
            <w:tcW w:w="3397" w:type="dxa"/>
            <w:vAlign w:val="center"/>
          </w:tcPr>
          <w:p w14:paraId="05CC70AB" w14:textId="77777777" w:rsidR="00F46C7B" w:rsidRPr="009F75F9" w:rsidRDefault="00F46C7B" w:rsidP="00F46C7B">
            <w:pPr>
              <w:spacing w:after="0" w:line="259" w:lineRule="auto"/>
              <w:rPr>
                <w:rFonts w:ascii="Times New Roman" w:hAnsi="Times New Roman"/>
                <w:lang w:eastAsia="hu-HU"/>
              </w:rPr>
            </w:pPr>
            <w:r w:rsidRPr="009F75F9">
              <w:rPr>
                <w:rFonts w:ascii="Times New Roman" w:hAnsi="Times New Roman"/>
                <w:lang w:eastAsia="hu-HU"/>
              </w:rPr>
              <w:t>Szakképzési kínálat évenkénti felülvizsgálata;</w:t>
            </w:r>
          </w:p>
          <w:p w14:paraId="0F0B0E3E" w14:textId="77777777" w:rsidR="00F46C7B" w:rsidRPr="009F75F9" w:rsidRDefault="00F46C7B" w:rsidP="00F46C7B">
            <w:pPr>
              <w:spacing w:after="0" w:line="259" w:lineRule="auto"/>
              <w:rPr>
                <w:rFonts w:ascii="Times New Roman" w:hAnsi="Times New Roman"/>
                <w:lang w:eastAsia="hu-HU"/>
              </w:rPr>
            </w:pPr>
            <w:r w:rsidRPr="009F75F9">
              <w:rPr>
                <w:rFonts w:ascii="Times New Roman" w:hAnsi="Times New Roman"/>
                <w:lang w:eastAsia="hu-HU"/>
              </w:rPr>
              <w:t>felnőttképzés kínálatának aktualizálása</w:t>
            </w:r>
          </w:p>
        </w:tc>
      </w:tr>
      <w:tr w:rsidR="00F46C7B" w:rsidRPr="009F75F9" w14:paraId="0CDA23AB" w14:textId="77777777" w:rsidTr="00E44479">
        <w:trPr>
          <w:jc w:val="center"/>
        </w:trPr>
        <w:tc>
          <w:tcPr>
            <w:tcW w:w="2411" w:type="dxa"/>
            <w:vAlign w:val="center"/>
          </w:tcPr>
          <w:p w14:paraId="20111FA4"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Esélyegyenlőség biztosítása</w:t>
            </w:r>
          </w:p>
        </w:tc>
        <w:tc>
          <w:tcPr>
            <w:tcW w:w="3685" w:type="dxa"/>
            <w:vAlign w:val="center"/>
          </w:tcPr>
          <w:p w14:paraId="4BF797FD"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A hátrányos és halmozottan hátrányos tanulók esélyegyenlőségének biztosítása</w:t>
            </w:r>
          </w:p>
        </w:tc>
        <w:tc>
          <w:tcPr>
            <w:tcW w:w="3397" w:type="dxa"/>
            <w:vAlign w:val="center"/>
          </w:tcPr>
          <w:p w14:paraId="748EB4B3" w14:textId="77777777" w:rsidR="00F46C7B" w:rsidRPr="009F75F9" w:rsidRDefault="00F46C7B" w:rsidP="00F46C7B">
            <w:pPr>
              <w:spacing w:after="0" w:line="259" w:lineRule="auto"/>
              <w:rPr>
                <w:rFonts w:ascii="Times New Roman" w:hAnsi="Times New Roman"/>
                <w:lang w:eastAsia="hu-HU"/>
              </w:rPr>
            </w:pPr>
            <w:r w:rsidRPr="009F75F9">
              <w:rPr>
                <w:rFonts w:ascii="Times New Roman" w:hAnsi="Times New Roman"/>
                <w:lang w:eastAsia="hu-HU"/>
              </w:rPr>
              <w:t>Hátrányos helyzetben lévő tanulók nyilvántartása, felzárkóztatás, fejlesztő foglalkozások</w:t>
            </w:r>
          </w:p>
          <w:p w14:paraId="21B73788" w14:textId="77777777" w:rsidR="00F46C7B" w:rsidRPr="009F75F9" w:rsidRDefault="00F46C7B" w:rsidP="00F46C7B">
            <w:pPr>
              <w:spacing w:after="0" w:line="259" w:lineRule="auto"/>
              <w:rPr>
                <w:rFonts w:ascii="Times New Roman" w:hAnsi="Times New Roman"/>
                <w:lang w:eastAsia="hu-HU"/>
              </w:rPr>
            </w:pPr>
            <w:r w:rsidRPr="009F75F9">
              <w:rPr>
                <w:rFonts w:ascii="Times New Roman" w:hAnsi="Times New Roman"/>
                <w:lang w:eastAsia="hu-HU"/>
              </w:rPr>
              <w:t>BTMN, SNI tanulók szakszerű fejlesztése</w:t>
            </w:r>
          </w:p>
        </w:tc>
      </w:tr>
      <w:tr w:rsidR="00F46C7B" w:rsidRPr="009F75F9" w14:paraId="4DDD4D9F" w14:textId="77777777" w:rsidTr="00E44479">
        <w:trPr>
          <w:jc w:val="center"/>
        </w:trPr>
        <w:tc>
          <w:tcPr>
            <w:tcW w:w="2411" w:type="dxa"/>
            <w:vAlign w:val="center"/>
          </w:tcPr>
          <w:p w14:paraId="279700A2"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Törekvés a lemorzsolódás csökkentésére</w:t>
            </w:r>
          </w:p>
        </w:tc>
        <w:tc>
          <w:tcPr>
            <w:tcW w:w="3685" w:type="dxa"/>
            <w:vAlign w:val="center"/>
          </w:tcPr>
          <w:p w14:paraId="67001274"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Új szemléletű tanulásszervezési eljárások alkalmazása a tanulók motiváltságának növelése érdekében</w:t>
            </w:r>
          </w:p>
        </w:tc>
        <w:tc>
          <w:tcPr>
            <w:tcW w:w="3397" w:type="dxa"/>
            <w:vAlign w:val="center"/>
          </w:tcPr>
          <w:p w14:paraId="08D0D08C"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Oktatók módszertani felkészültségének fejlesztése, kiemelten a digitális eszközök szélesebb körű felhasználása közismereti órákon</w:t>
            </w:r>
          </w:p>
        </w:tc>
      </w:tr>
      <w:tr w:rsidR="00F46C7B" w:rsidRPr="009F75F9" w14:paraId="03F46C30" w14:textId="77777777" w:rsidTr="00E44479">
        <w:trPr>
          <w:jc w:val="center"/>
        </w:trPr>
        <w:tc>
          <w:tcPr>
            <w:tcW w:w="2411" w:type="dxa"/>
            <w:vAlign w:val="center"/>
          </w:tcPr>
          <w:p w14:paraId="3DF7A088"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 xml:space="preserve">Pályaorientáció </w:t>
            </w:r>
          </w:p>
        </w:tc>
        <w:tc>
          <w:tcPr>
            <w:tcW w:w="3685" w:type="dxa"/>
            <w:vAlign w:val="center"/>
          </w:tcPr>
          <w:p w14:paraId="5FD65E17"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Életpálya-tanácsadás</w:t>
            </w:r>
          </w:p>
        </w:tc>
        <w:tc>
          <w:tcPr>
            <w:tcW w:w="3397" w:type="dxa"/>
            <w:vAlign w:val="center"/>
          </w:tcPr>
          <w:p w14:paraId="3DE48CA5"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Pályaorientációs terv, programok megvalósítása</w:t>
            </w:r>
          </w:p>
        </w:tc>
      </w:tr>
      <w:tr w:rsidR="00F46C7B" w:rsidRPr="009F75F9" w14:paraId="3781C5A7" w14:textId="77777777" w:rsidTr="00E44479">
        <w:trPr>
          <w:jc w:val="center"/>
        </w:trPr>
        <w:tc>
          <w:tcPr>
            <w:tcW w:w="2411" w:type="dxa"/>
            <w:vAlign w:val="center"/>
          </w:tcPr>
          <w:p w14:paraId="52E72389"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Nemzeti és helyi értékek megőrzése</w:t>
            </w:r>
          </w:p>
        </w:tc>
        <w:tc>
          <w:tcPr>
            <w:tcW w:w="3685" w:type="dxa"/>
            <w:vAlign w:val="center"/>
          </w:tcPr>
          <w:p w14:paraId="084B1E28"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A nemzeti identitástudat erősítése</w:t>
            </w:r>
          </w:p>
        </w:tc>
        <w:tc>
          <w:tcPr>
            <w:tcW w:w="3397" w:type="dxa"/>
            <w:vAlign w:val="center"/>
          </w:tcPr>
          <w:p w14:paraId="44D0A0C6" w14:textId="77777777" w:rsidR="00F46C7B" w:rsidRPr="009F75F9" w:rsidRDefault="00F46C7B" w:rsidP="00F46C7B">
            <w:pPr>
              <w:spacing w:after="0" w:line="259" w:lineRule="auto"/>
              <w:rPr>
                <w:rFonts w:ascii="Times New Roman" w:hAnsi="Times New Roman"/>
                <w:lang w:eastAsia="hu-HU"/>
              </w:rPr>
            </w:pPr>
            <w:r w:rsidRPr="009F75F9">
              <w:rPr>
                <w:rFonts w:ascii="Times New Roman" w:hAnsi="Times New Roman"/>
                <w:lang w:eastAsia="hu-HU"/>
              </w:rPr>
              <w:t>Nemzeti ünnepek alkalmából műsor készítése, előadása</w:t>
            </w:r>
          </w:p>
          <w:p w14:paraId="12B4A745" w14:textId="77777777" w:rsidR="00F46C7B" w:rsidRPr="009F75F9" w:rsidRDefault="00F46C7B" w:rsidP="00F46C7B">
            <w:pPr>
              <w:spacing w:after="0" w:line="259" w:lineRule="auto"/>
              <w:rPr>
                <w:rFonts w:ascii="Times New Roman" w:hAnsi="Times New Roman"/>
                <w:lang w:eastAsia="hu-HU"/>
              </w:rPr>
            </w:pPr>
            <w:r w:rsidRPr="009F75F9">
              <w:rPr>
                <w:rFonts w:ascii="Times New Roman" w:hAnsi="Times New Roman"/>
                <w:lang w:eastAsia="hu-HU"/>
              </w:rPr>
              <w:t>Helyi érték modul</w:t>
            </w:r>
          </w:p>
        </w:tc>
      </w:tr>
      <w:tr w:rsidR="00F46C7B" w:rsidRPr="009F75F9" w14:paraId="31395297" w14:textId="77777777" w:rsidTr="00E44479">
        <w:trPr>
          <w:jc w:val="center"/>
        </w:trPr>
        <w:tc>
          <w:tcPr>
            <w:tcW w:w="2411" w:type="dxa"/>
            <w:vAlign w:val="center"/>
          </w:tcPr>
          <w:p w14:paraId="08886B5E"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Az egész életen át tartó tanulás feltételeinek biztosítása</w:t>
            </w:r>
          </w:p>
        </w:tc>
        <w:tc>
          <w:tcPr>
            <w:tcW w:w="3685" w:type="dxa"/>
            <w:vAlign w:val="center"/>
          </w:tcPr>
          <w:p w14:paraId="748BA480"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A szakmai tudás és kulcskompetenciák fejlesztése</w:t>
            </w:r>
          </w:p>
        </w:tc>
        <w:tc>
          <w:tcPr>
            <w:tcW w:w="3397" w:type="dxa"/>
            <w:vAlign w:val="center"/>
          </w:tcPr>
          <w:p w14:paraId="2C32BAE9"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Hatékony tanulási stratégia kialakításának, a tanulási módszerek célszerű alkalmazásának segítése</w:t>
            </w:r>
          </w:p>
        </w:tc>
      </w:tr>
      <w:tr w:rsidR="00F46C7B" w:rsidRPr="009F75F9" w14:paraId="08BCE890" w14:textId="77777777" w:rsidTr="00E44479">
        <w:trPr>
          <w:jc w:val="center"/>
        </w:trPr>
        <w:tc>
          <w:tcPr>
            <w:tcW w:w="2411" w:type="dxa"/>
            <w:vAlign w:val="center"/>
          </w:tcPr>
          <w:p w14:paraId="7F222B71"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A tanulási eredmény alapú megközelítés intézményi szintű alkalmazása</w:t>
            </w:r>
          </w:p>
        </w:tc>
        <w:tc>
          <w:tcPr>
            <w:tcW w:w="3685" w:type="dxa"/>
            <w:vAlign w:val="center"/>
          </w:tcPr>
          <w:p w14:paraId="5CE97DEB"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 xml:space="preserve">Tehetségek szűrése, mérése </w:t>
            </w:r>
          </w:p>
          <w:p w14:paraId="0490818F"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A digitális írástudás elterjesztésére való törekvés</w:t>
            </w:r>
          </w:p>
        </w:tc>
        <w:tc>
          <w:tcPr>
            <w:tcW w:w="3397" w:type="dxa"/>
            <w:vAlign w:val="center"/>
          </w:tcPr>
          <w:p w14:paraId="36C6EE9E"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Egyénre szabott fejlesztés, kiemelten a tanulási nehézségek leküzdése, valamint a kiemelkedő képességekkel rendelkező tanulók tehetséggondozása</w:t>
            </w:r>
          </w:p>
        </w:tc>
      </w:tr>
      <w:tr w:rsidR="00F46C7B" w:rsidRPr="009F75F9" w14:paraId="4C81104D" w14:textId="77777777" w:rsidTr="00E44479">
        <w:trPr>
          <w:jc w:val="center"/>
        </w:trPr>
        <w:tc>
          <w:tcPr>
            <w:tcW w:w="2411" w:type="dxa"/>
            <w:vAlign w:val="center"/>
          </w:tcPr>
          <w:p w14:paraId="52328286"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Horizontális tudásmegosztás</w:t>
            </w:r>
          </w:p>
        </w:tc>
        <w:tc>
          <w:tcPr>
            <w:tcW w:w="3685" w:type="dxa"/>
            <w:vAlign w:val="center"/>
          </w:tcPr>
          <w:p w14:paraId="76C640F1"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Újszerű gondolkodásmód és a pedagógiai, módszertani kultúra színesítése</w:t>
            </w:r>
          </w:p>
        </w:tc>
        <w:tc>
          <w:tcPr>
            <w:tcW w:w="3397" w:type="dxa"/>
            <w:vAlign w:val="center"/>
          </w:tcPr>
          <w:p w14:paraId="2EB65DD4" w14:textId="77777777" w:rsidR="00F46C7B" w:rsidRPr="009F75F9" w:rsidRDefault="00F46C7B" w:rsidP="00F46C7B">
            <w:pPr>
              <w:spacing w:after="0" w:line="259" w:lineRule="auto"/>
              <w:rPr>
                <w:rFonts w:ascii="Times New Roman" w:hAnsi="Times New Roman"/>
                <w:lang w:eastAsia="hu-HU"/>
              </w:rPr>
            </w:pPr>
            <w:r w:rsidRPr="009F75F9">
              <w:rPr>
                <w:rFonts w:ascii="Times New Roman" w:hAnsi="Times New Roman"/>
                <w:lang w:eastAsia="hu-HU"/>
              </w:rPr>
              <w:t>A már meglévő intézményi innovációk, jó gyakorlatok további megtartása, újabbak kialakítása</w:t>
            </w:r>
          </w:p>
          <w:p w14:paraId="253A66A8" w14:textId="77777777" w:rsidR="00F46C7B" w:rsidRPr="009F75F9" w:rsidRDefault="00F46C7B" w:rsidP="00F46C7B">
            <w:pPr>
              <w:spacing w:after="0" w:line="259" w:lineRule="auto"/>
              <w:rPr>
                <w:rFonts w:ascii="Times New Roman" w:hAnsi="Times New Roman"/>
                <w:lang w:eastAsia="hu-HU"/>
              </w:rPr>
            </w:pPr>
            <w:r w:rsidRPr="009F75F9">
              <w:rPr>
                <w:rFonts w:ascii="Times New Roman" w:hAnsi="Times New Roman"/>
                <w:lang w:eastAsia="hu-HU"/>
              </w:rPr>
              <w:t>Belső továbbképzések</w:t>
            </w:r>
          </w:p>
        </w:tc>
      </w:tr>
      <w:tr w:rsidR="00F46C7B" w:rsidRPr="009F75F9" w14:paraId="6428C03F" w14:textId="77777777" w:rsidTr="00E44479">
        <w:trPr>
          <w:jc w:val="center"/>
        </w:trPr>
        <w:tc>
          <w:tcPr>
            <w:tcW w:w="2411" w:type="dxa"/>
            <w:vAlign w:val="center"/>
          </w:tcPr>
          <w:p w14:paraId="0E5B2893"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Az Európai Szakképzési Minőségbiztosítási Referencia Keretrendszer alapú minőségirányítási rendszer működtetése</w:t>
            </w:r>
          </w:p>
        </w:tc>
        <w:tc>
          <w:tcPr>
            <w:tcW w:w="3685" w:type="dxa"/>
            <w:vAlign w:val="center"/>
          </w:tcPr>
          <w:p w14:paraId="5A3057A2"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Az oktatók felkészültségének, innovatív szemléletének, eredményességének erősítése</w:t>
            </w:r>
          </w:p>
        </w:tc>
        <w:tc>
          <w:tcPr>
            <w:tcW w:w="3397" w:type="dxa"/>
            <w:vAlign w:val="center"/>
          </w:tcPr>
          <w:p w14:paraId="0B9EBF97" w14:textId="77777777" w:rsidR="00F46C7B" w:rsidRPr="009F75F9" w:rsidRDefault="00F46C7B" w:rsidP="00F46C7B">
            <w:pPr>
              <w:spacing w:after="160" w:line="259" w:lineRule="auto"/>
              <w:rPr>
                <w:rFonts w:ascii="Times New Roman" w:hAnsi="Times New Roman"/>
                <w:lang w:eastAsia="hu-HU"/>
              </w:rPr>
            </w:pPr>
            <w:r w:rsidRPr="009F75F9">
              <w:rPr>
                <w:rFonts w:ascii="Times New Roman" w:hAnsi="Times New Roman"/>
                <w:lang w:eastAsia="hu-HU"/>
              </w:rPr>
              <w:t>Adatok gyűjtése a szervezet belső és külső partnereitől, majd az eredmények alapján fejlesztési tervek készítése, megvalósítása, értékelése és felülvizsgálata (PDCA ciklus működtetése)</w:t>
            </w:r>
          </w:p>
        </w:tc>
      </w:tr>
    </w:tbl>
    <w:p w14:paraId="7D50B88D" w14:textId="1AD61F3F" w:rsidR="00FE05E8" w:rsidRPr="00A3789B" w:rsidRDefault="00AE7BC0" w:rsidP="008652FF">
      <w:pPr>
        <w:keepNext/>
        <w:keepLines/>
        <w:numPr>
          <w:ilvl w:val="0"/>
          <w:numId w:val="17"/>
        </w:numPr>
        <w:spacing w:before="120" w:after="0" w:line="240" w:lineRule="auto"/>
        <w:ind w:hanging="811"/>
        <w:jc w:val="both"/>
        <w:outlineLvl w:val="0"/>
        <w:rPr>
          <w:rFonts w:ascii="Times New Roman" w:hAnsi="Times New Roman"/>
          <w:bCs/>
          <w:sz w:val="44"/>
          <w:szCs w:val="44"/>
          <w:lang w:eastAsia="hu-HU"/>
        </w:rPr>
      </w:pPr>
      <w:bookmarkStart w:id="8" w:name="_Toc189730570"/>
      <w:r w:rsidRPr="00A3789B">
        <w:rPr>
          <w:rFonts w:ascii="Times New Roman" w:hAnsi="Times New Roman"/>
          <w:bCs/>
          <w:sz w:val="44"/>
          <w:szCs w:val="44"/>
          <w:lang w:eastAsia="hu-HU"/>
        </w:rPr>
        <w:lastRenderedPageBreak/>
        <w:t xml:space="preserve">Az </w:t>
      </w:r>
      <w:r w:rsidR="00543BEF" w:rsidRPr="00A3789B">
        <w:rPr>
          <w:rFonts w:ascii="Times New Roman" w:hAnsi="Times New Roman"/>
          <w:bCs/>
          <w:sz w:val="44"/>
          <w:szCs w:val="44"/>
          <w:lang w:eastAsia="hu-HU"/>
        </w:rPr>
        <w:t>intézmény szervezeti felépítés</w:t>
      </w:r>
      <w:bookmarkStart w:id="9" w:name="_Toc348778389"/>
      <w:r w:rsidR="00C1367C" w:rsidRPr="00A3789B">
        <w:rPr>
          <w:rFonts w:ascii="Times New Roman" w:hAnsi="Times New Roman"/>
          <w:bCs/>
          <w:sz w:val="44"/>
          <w:szCs w:val="44"/>
          <w:lang w:eastAsia="hu-HU"/>
        </w:rPr>
        <w:t>e</w:t>
      </w:r>
      <w:bookmarkEnd w:id="8"/>
    </w:p>
    <w:p w14:paraId="1CC4E98B" w14:textId="77777777" w:rsidR="001E1E1A" w:rsidRPr="00A3789B" w:rsidRDefault="001E1E1A" w:rsidP="001E1E1A">
      <w:pPr>
        <w:pStyle w:val="Nincstrkz"/>
        <w:rPr>
          <w:lang w:eastAsia="hu-HU"/>
        </w:rPr>
      </w:pPr>
    </w:p>
    <w:p w14:paraId="494037C3" w14:textId="4BEA484E" w:rsidR="000D5F4A" w:rsidRPr="00A3789B" w:rsidRDefault="000D5F4A" w:rsidP="000D5F4A">
      <w:pPr>
        <w:pStyle w:val="Nincstrkz"/>
        <w:jc w:val="center"/>
      </w:pPr>
    </w:p>
    <w:p w14:paraId="142F9C59" w14:textId="1041137A" w:rsidR="744A2D43" w:rsidRDefault="744A2D43" w:rsidP="744A2D43">
      <w:r>
        <w:rPr>
          <w:noProof/>
          <w:lang w:eastAsia="hu-HU"/>
        </w:rPr>
        <w:drawing>
          <wp:anchor distT="0" distB="0" distL="114300" distR="114300" simplePos="0" relativeHeight="251658240" behindDoc="0" locked="0" layoutInCell="1" allowOverlap="1" wp14:anchorId="53DFA1EF" wp14:editId="54422226">
            <wp:simplePos x="0" y="0"/>
            <wp:positionH relativeFrom="column">
              <wp:align>left</wp:align>
            </wp:positionH>
            <wp:positionV relativeFrom="paragraph">
              <wp:posOffset>0</wp:posOffset>
            </wp:positionV>
            <wp:extent cx="5646849" cy="8021566"/>
            <wp:effectExtent l="0" t="0" r="0" b="0"/>
            <wp:wrapNone/>
            <wp:docPr id="167731847" name="Kép 16773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46849" cy="8021566"/>
                    </a:xfrm>
                    <a:prstGeom prst="rect">
                      <a:avLst/>
                    </a:prstGeom>
                  </pic:spPr>
                </pic:pic>
              </a:graphicData>
            </a:graphic>
            <wp14:sizeRelH relativeFrom="page">
              <wp14:pctWidth>0</wp14:pctWidth>
            </wp14:sizeRelH>
            <wp14:sizeRelV relativeFrom="page">
              <wp14:pctHeight>0</wp14:pctHeight>
            </wp14:sizeRelV>
          </wp:anchor>
        </w:drawing>
      </w:r>
      <w:r>
        <w:br w:type="page"/>
      </w:r>
    </w:p>
    <w:p w14:paraId="3FA80B82" w14:textId="77777777" w:rsidR="002E6971" w:rsidRDefault="002E6971" w:rsidP="000D5F4A">
      <w:pPr>
        <w:pStyle w:val="Nincstrkz"/>
        <w:jc w:val="center"/>
        <w:rPr>
          <w:lang w:eastAsia="hu-HU"/>
        </w:rPr>
      </w:pPr>
    </w:p>
    <w:p w14:paraId="2CCE41A2" w14:textId="77777777" w:rsidR="00A67637" w:rsidRDefault="00A67637" w:rsidP="000D5F4A">
      <w:pPr>
        <w:pStyle w:val="Nincstrkz"/>
        <w:jc w:val="center"/>
        <w:rPr>
          <w:lang w:eastAsia="hu-HU"/>
        </w:rPr>
      </w:pPr>
    </w:p>
    <w:p w14:paraId="7FB8C1A9" w14:textId="77777777" w:rsidR="0045226E" w:rsidRPr="00A3789B" w:rsidRDefault="0045226E" w:rsidP="008652FF">
      <w:pPr>
        <w:numPr>
          <w:ilvl w:val="1"/>
          <w:numId w:val="17"/>
        </w:numPr>
        <w:spacing w:before="200" w:after="120" w:line="240" w:lineRule="auto"/>
        <w:ind w:left="1077"/>
        <w:jc w:val="both"/>
        <w:outlineLvl w:val="1"/>
        <w:rPr>
          <w:rFonts w:ascii="Times New Roman" w:hAnsi="Times New Roman"/>
          <w:bCs/>
          <w:color w:val="000000"/>
          <w:sz w:val="26"/>
          <w:szCs w:val="26"/>
          <w:lang w:eastAsia="hu-HU"/>
        </w:rPr>
      </w:pPr>
      <w:bookmarkStart w:id="10" w:name="_Toc189730571"/>
      <w:r w:rsidRPr="00A3789B">
        <w:rPr>
          <w:rFonts w:ascii="Times New Roman" w:hAnsi="Times New Roman"/>
          <w:bCs/>
          <w:color w:val="000000"/>
          <w:sz w:val="26"/>
          <w:szCs w:val="26"/>
          <w:lang w:eastAsia="hu-HU"/>
        </w:rPr>
        <w:t>Az intézmény vezetősége</w:t>
      </w:r>
      <w:bookmarkEnd w:id="10"/>
    </w:p>
    <w:p w14:paraId="6DEA5A1E" w14:textId="77777777" w:rsidR="0045226E" w:rsidRPr="007C459C" w:rsidRDefault="001512E9" w:rsidP="0045226E">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iskolavezetés (igazgató, igazgatóhelyettesek) az igazgató irányításával az igazgatóhelyettesek operatív munkájával szervezik az intézmény mindennapos munkáját. Az iskolavezetés hétfőnként munkaértekezletet tart, amelynek időpontja az aktuális órarend függvényében változik.</w:t>
      </w:r>
      <w:r w:rsidR="00CB12E8" w:rsidRPr="00A3789B">
        <w:rPr>
          <w:rFonts w:ascii="Times New Roman" w:hAnsi="Times New Roman"/>
          <w:sz w:val="24"/>
          <w:szCs w:val="24"/>
          <w:lang w:eastAsia="hu-HU"/>
        </w:rPr>
        <w:t xml:space="preserve"> A vezetőség </w:t>
      </w:r>
      <w:r w:rsidR="00CB12E8" w:rsidRPr="007C459C">
        <w:rPr>
          <w:rFonts w:ascii="Times New Roman" w:hAnsi="Times New Roman"/>
          <w:sz w:val="24"/>
          <w:szCs w:val="24"/>
          <w:lang w:eastAsia="hu-HU"/>
        </w:rPr>
        <w:t>m</w:t>
      </w:r>
      <w:r w:rsidR="0045226E" w:rsidRPr="007C459C">
        <w:rPr>
          <w:rFonts w:ascii="Times New Roman" w:hAnsi="Times New Roman"/>
          <w:sz w:val="24"/>
          <w:szCs w:val="24"/>
          <w:lang w:eastAsia="hu-HU"/>
        </w:rPr>
        <w:t xml:space="preserve">egbeszélésére </w:t>
      </w:r>
      <w:r w:rsidRPr="007C459C">
        <w:rPr>
          <w:rFonts w:ascii="Times New Roman" w:hAnsi="Times New Roman"/>
          <w:sz w:val="24"/>
          <w:szCs w:val="24"/>
          <w:lang w:eastAsia="hu-HU"/>
        </w:rPr>
        <w:t xml:space="preserve">a témától függően </w:t>
      </w:r>
      <w:r w:rsidR="00CB12E8" w:rsidRPr="007C459C">
        <w:rPr>
          <w:rFonts w:ascii="Times New Roman" w:hAnsi="Times New Roman"/>
          <w:sz w:val="24"/>
          <w:szCs w:val="24"/>
          <w:lang w:eastAsia="hu-HU"/>
        </w:rPr>
        <w:t xml:space="preserve">meghívhat </w:t>
      </w:r>
      <w:r w:rsidR="0045226E" w:rsidRPr="007C459C">
        <w:rPr>
          <w:rFonts w:ascii="Times New Roman" w:hAnsi="Times New Roman"/>
          <w:sz w:val="24"/>
          <w:szCs w:val="24"/>
          <w:lang w:eastAsia="hu-HU"/>
        </w:rPr>
        <w:t xml:space="preserve">vendégeket. A meghívottak a vezetőség ülésén tanácskozási joggal rendelkeznek. </w:t>
      </w:r>
    </w:p>
    <w:p w14:paraId="52901620" w14:textId="77777777" w:rsidR="0045226E" w:rsidRPr="007C459C" w:rsidRDefault="0045226E" w:rsidP="0045226E">
      <w:pPr>
        <w:spacing w:before="120" w:after="120" w:line="240" w:lineRule="auto"/>
        <w:ind w:right="1"/>
        <w:jc w:val="both"/>
        <w:rPr>
          <w:rFonts w:ascii="Times New Roman" w:hAnsi="Times New Roman"/>
          <w:sz w:val="24"/>
          <w:szCs w:val="24"/>
          <w:lang w:eastAsia="hu-HU"/>
        </w:rPr>
      </w:pPr>
      <w:r w:rsidRPr="007C459C">
        <w:rPr>
          <w:rFonts w:ascii="Times New Roman" w:hAnsi="Times New Roman"/>
          <w:sz w:val="24"/>
          <w:szCs w:val="24"/>
          <w:lang w:eastAsia="hu-HU"/>
        </w:rPr>
        <w:t xml:space="preserve">A vezetőség feladat- és hatáskörébe tartozik: </w:t>
      </w:r>
    </w:p>
    <w:p w14:paraId="7CADB2BF" w14:textId="77777777" w:rsidR="0045226E" w:rsidRPr="007C459C" w:rsidRDefault="0045226E" w:rsidP="008652FF">
      <w:pPr>
        <w:numPr>
          <w:ilvl w:val="0"/>
          <w:numId w:val="19"/>
        </w:numPr>
        <w:tabs>
          <w:tab w:val="left" w:pos="709"/>
          <w:tab w:val="left" w:pos="993"/>
        </w:tabs>
        <w:spacing w:after="0" w:line="240" w:lineRule="auto"/>
        <w:ind w:left="851" w:right="1"/>
        <w:jc w:val="both"/>
        <w:rPr>
          <w:rFonts w:ascii="Times New Roman" w:hAnsi="Times New Roman"/>
          <w:sz w:val="24"/>
          <w:szCs w:val="24"/>
        </w:rPr>
      </w:pPr>
      <w:r w:rsidRPr="007C459C">
        <w:rPr>
          <w:rFonts w:ascii="Times New Roman" w:hAnsi="Times New Roman"/>
          <w:sz w:val="24"/>
          <w:szCs w:val="24"/>
        </w:rPr>
        <w:t xml:space="preserve">a fenntartó által közzétett feladatok, információk továbbítása az oktatói testületnek, </w:t>
      </w:r>
    </w:p>
    <w:p w14:paraId="2EAF4385" w14:textId="77777777" w:rsidR="0045226E" w:rsidRPr="007C459C" w:rsidRDefault="0045226E" w:rsidP="008652FF">
      <w:pPr>
        <w:numPr>
          <w:ilvl w:val="0"/>
          <w:numId w:val="19"/>
        </w:numPr>
        <w:tabs>
          <w:tab w:val="left" w:pos="709"/>
          <w:tab w:val="left" w:pos="993"/>
        </w:tabs>
        <w:spacing w:after="0" w:line="240" w:lineRule="auto"/>
        <w:ind w:left="851" w:right="1"/>
        <w:jc w:val="both"/>
        <w:rPr>
          <w:rFonts w:ascii="Times New Roman" w:hAnsi="Times New Roman"/>
          <w:sz w:val="24"/>
          <w:szCs w:val="24"/>
        </w:rPr>
      </w:pPr>
      <w:r w:rsidRPr="007C459C">
        <w:rPr>
          <w:rFonts w:ascii="Times New Roman" w:hAnsi="Times New Roman"/>
          <w:sz w:val="24"/>
          <w:szCs w:val="24"/>
        </w:rPr>
        <w:t xml:space="preserve">az éves munkaterv ütemezése, végrehajtásának összehangolása, </w:t>
      </w:r>
    </w:p>
    <w:p w14:paraId="14BE2228" w14:textId="77777777" w:rsidR="0045226E" w:rsidRPr="007C459C" w:rsidRDefault="0045226E" w:rsidP="008652FF">
      <w:pPr>
        <w:numPr>
          <w:ilvl w:val="0"/>
          <w:numId w:val="19"/>
        </w:numPr>
        <w:tabs>
          <w:tab w:val="left" w:pos="709"/>
          <w:tab w:val="left" w:pos="993"/>
        </w:tabs>
        <w:spacing w:after="0" w:line="240" w:lineRule="auto"/>
        <w:ind w:left="851" w:right="1"/>
        <w:jc w:val="both"/>
        <w:rPr>
          <w:rFonts w:ascii="Times New Roman" w:hAnsi="Times New Roman"/>
          <w:sz w:val="24"/>
          <w:szCs w:val="24"/>
        </w:rPr>
      </w:pPr>
      <w:r w:rsidRPr="007C459C">
        <w:rPr>
          <w:rFonts w:ascii="Times New Roman" w:hAnsi="Times New Roman"/>
          <w:sz w:val="24"/>
          <w:szCs w:val="24"/>
        </w:rPr>
        <w:t xml:space="preserve">az oktatói testület hatáskörébe tartozó előterjesztések elkészítése, illetve véleményezése, </w:t>
      </w:r>
    </w:p>
    <w:p w14:paraId="5D310E07" w14:textId="77777777" w:rsidR="0045226E" w:rsidRPr="007C459C" w:rsidRDefault="0045226E" w:rsidP="008652FF">
      <w:pPr>
        <w:numPr>
          <w:ilvl w:val="0"/>
          <w:numId w:val="19"/>
        </w:numPr>
        <w:tabs>
          <w:tab w:val="left" w:pos="709"/>
          <w:tab w:val="left" w:pos="993"/>
        </w:tabs>
        <w:spacing w:after="0" w:line="240" w:lineRule="auto"/>
        <w:ind w:left="851" w:right="1"/>
        <w:jc w:val="both"/>
        <w:rPr>
          <w:rFonts w:ascii="Times New Roman" w:hAnsi="Times New Roman"/>
          <w:sz w:val="24"/>
          <w:szCs w:val="24"/>
        </w:rPr>
      </w:pPr>
      <w:r w:rsidRPr="007C459C">
        <w:rPr>
          <w:rFonts w:ascii="Times New Roman" w:hAnsi="Times New Roman"/>
          <w:sz w:val="24"/>
          <w:szCs w:val="24"/>
        </w:rPr>
        <w:t xml:space="preserve">döntés a szakmai programmal összhangban lévő szakmai fejlesztésekről, </w:t>
      </w:r>
    </w:p>
    <w:p w14:paraId="3DF416E8" w14:textId="77777777" w:rsidR="0045226E" w:rsidRPr="007C459C" w:rsidRDefault="0045226E" w:rsidP="008652FF">
      <w:pPr>
        <w:numPr>
          <w:ilvl w:val="0"/>
          <w:numId w:val="19"/>
        </w:numPr>
        <w:tabs>
          <w:tab w:val="left" w:pos="709"/>
          <w:tab w:val="left" w:pos="993"/>
        </w:tabs>
        <w:spacing w:after="0" w:line="240" w:lineRule="auto"/>
        <w:ind w:left="851" w:right="1"/>
        <w:jc w:val="both"/>
        <w:rPr>
          <w:rFonts w:ascii="Times New Roman" w:hAnsi="Times New Roman"/>
          <w:sz w:val="24"/>
          <w:szCs w:val="24"/>
        </w:rPr>
      </w:pPr>
      <w:r w:rsidRPr="007C459C">
        <w:rPr>
          <w:rFonts w:ascii="Times New Roman" w:hAnsi="Times New Roman"/>
          <w:sz w:val="24"/>
          <w:szCs w:val="24"/>
        </w:rPr>
        <w:t xml:space="preserve">szakmai munkaközösségek létrehozása és megszüntetése, </w:t>
      </w:r>
    </w:p>
    <w:p w14:paraId="581F9F7E" w14:textId="77777777" w:rsidR="0045226E" w:rsidRPr="007C459C" w:rsidRDefault="0045226E" w:rsidP="008652FF">
      <w:pPr>
        <w:numPr>
          <w:ilvl w:val="0"/>
          <w:numId w:val="19"/>
        </w:numPr>
        <w:tabs>
          <w:tab w:val="left" w:pos="709"/>
          <w:tab w:val="left" w:pos="993"/>
        </w:tabs>
        <w:spacing w:after="0" w:line="240" w:lineRule="auto"/>
        <w:ind w:left="851" w:right="1"/>
        <w:jc w:val="both"/>
        <w:rPr>
          <w:rFonts w:ascii="Times New Roman" w:hAnsi="Times New Roman"/>
          <w:sz w:val="24"/>
          <w:szCs w:val="24"/>
        </w:rPr>
      </w:pPr>
      <w:r w:rsidRPr="007C459C">
        <w:rPr>
          <w:rFonts w:ascii="Times New Roman" w:hAnsi="Times New Roman"/>
          <w:sz w:val="24"/>
          <w:szCs w:val="24"/>
        </w:rPr>
        <w:t xml:space="preserve">aktuális feladatok ütemezése, végrehajtásának összehangolása, </w:t>
      </w:r>
    </w:p>
    <w:p w14:paraId="50367D1D" w14:textId="77777777" w:rsidR="0045226E" w:rsidRPr="007C459C" w:rsidRDefault="0045226E" w:rsidP="008652FF">
      <w:pPr>
        <w:numPr>
          <w:ilvl w:val="0"/>
          <w:numId w:val="19"/>
        </w:numPr>
        <w:tabs>
          <w:tab w:val="left" w:pos="709"/>
          <w:tab w:val="left" w:pos="993"/>
        </w:tabs>
        <w:spacing w:after="0" w:line="240" w:lineRule="auto"/>
        <w:ind w:left="851" w:right="1"/>
        <w:jc w:val="both"/>
        <w:rPr>
          <w:rFonts w:ascii="Times New Roman" w:hAnsi="Times New Roman"/>
          <w:sz w:val="24"/>
          <w:szCs w:val="24"/>
        </w:rPr>
      </w:pPr>
      <w:r w:rsidRPr="007C459C">
        <w:rPr>
          <w:rFonts w:ascii="Times New Roman" w:hAnsi="Times New Roman"/>
          <w:sz w:val="24"/>
          <w:szCs w:val="24"/>
        </w:rPr>
        <w:t xml:space="preserve">ünnepi rend meghatározása, </w:t>
      </w:r>
    </w:p>
    <w:p w14:paraId="556AA14B" w14:textId="77777777" w:rsidR="0045226E" w:rsidRPr="007C459C" w:rsidRDefault="0045226E" w:rsidP="008652FF">
      <w:pPr>
        <w:numPr>
          <w:ilvl w:val="0"/>
          <w:numId w:val="19"/>
        </w:numPr>
        <w:tabs>
          <w:tab w:val="left" w:pos="709"/>
          <w:tab w:val="left" w:pos="993"/>
        </w:tabs>
        <w:spacing w:after="0" w:line="240" w:lineRule="auto"/>
        <w:ind w:left="851" w:right="1"/>
        <w:jc w:val="both"/>
        <w:rPr>
          <w:rFonts w:ascii="Times New Roman" w:hAnsi="Times New Roman"/>
          <w:sz w:val="24"/>
          <w:szCs w:val="24"/>
        </w:rPr>
      </w:pPr>
      <w:r w:rsidRPr="007C459C">
        <w:rPr>
          <w:rFonts w:ascii="Times New Roman" w:hAnsi="Times New Roman"/>
          <w:sz w:val="24"/>
          <w:szCs w:val="24"/>
        </w:rPr>
        <w:t xml:space="preserve">közös rendezvények, események előkészítése, </w:t>
      </w:r>
    </w:p>
    <w:p w14:paraId="76BA9954" w14:textId="77777777" w:rsidR="0045226E" w:rsidRPr="007C459C" w:rsidRDefault="0045226E" w:rsidP="008652FF">
      <w:pPr>
        <w:numPr>
          <w:ilvl w:val="0"/>
          <w:numId w:val="19"/>
        </w:numPr>
        <w:tabs>
          <w:tab w:val="left" w:pos="709"/>
          <w:tab w:val="left" w:pos="993"/>
        </w:tabs>
        <w:spacing w:after="0" w:line="240" w:lineRule="auto"/>
        <w:ind w:left="851" w:right="1"/>
        <w:jc w:val="both"/>
        <w:rPr>
          <w:rFonts w:ascii="Times New Roman" w:hAnsi="Times New Roman"/>
          <w:sz w:val="24"/>
          <w:szCs w:val="24"/>
        </w:rPr>
      </w:pPr>
      <w:r w:rsidRPr="007C459C">
        <w:rPr>
          <w:rFonts w:ascii="Times New Roman" w:hAnsi="Times New Roman"/>
          <w:sz w:val="24"/>
          <w:szCs w:val="24"/>
        </w:rPr>
        <w:t xml:space="preserve">eljárás az oktatói testülettől átruházott jogkörökben. </w:t>
      </w:r>
    </w:p>
    <w:p w14:paraId="6F99189C" w14:textId="77777777" w:rsidR="0045226E" w:rsidRPr="00A3789B" w:rsidRDefault="0045226E" w:rsidP="0045226E">
      <w:pPr>
        <w:spacing w:before="120" w:after="120" w:line="240" w:lineRule="auto"/>
        <w:ind w:right="1"/>
        <w:jc w:val="both"/>
        <w:rPr>
          <w:rFonts w:ascii="Times New Roman" w:hAnsi="Times New Roman"/>
          <w:sz w:val="24"/>
          <w:szCs w:val="24"/>
          <w:lang w:eastAsia="hu-HU"/>
        </w:rPr>
      </w:pPr>
      <w:r w:rsidRPr="007C459C">
        <w:rPr>
          <w:rFonts w:ascii="Times New Roman" w:hAnsi="Times New Roman"/>
          <w:sz w:val="24"/>
          <w:szCs w:val="24"/>
          <w:lang w:eastAsia="hu-HU"/>
        </w:rPr>
        <w:t>Az intézmény vezetőinek munkáját középvezetők – szakmai munkaközösség</w:t>
      </w:r>
      <w:r w:rsidR="001512E9" w:rsidRPr="007C459C">
        <w:rPr>
          <w:rFonts w:ascii="Times New Roman" w:hAnsi="Times New Roman"/>
          <w:sz w:val="24"/>
          <w:szCs w:val="24"/>
          <w:lang w:eastAsia="hu-HU"/>
        </w:rPr>
        <w:t>-</w:t>
      </w:r>
      <w:r w:rsidRPr="007C459C">
        <w:rPr>
          <w:rFonts w:ascii="Times New Roman" w:hAnsi="Times New Roman"/>
          <w:sz w:val="24"/>
          <w:szCs w:val="24"/>
          <w:lang w:eastAsia="hu-HU"/>
        </w:rPr>
        <w:t>vezetők – segítik meghatározott feladatokkal, jogokkal és kötel</w:t>
      </w:r>
      <w:r w:rsidR="001512E9" w:rsidRPr="007C459C">
        <w:rPr>
          <w:rFonts w:ascii="Times New Roman" w:hAnsi="Times New Roman"/>
          <w:sz w:val="24"/>
          <w:szCs w:val="24"/>
          <w:lang w:eastAsia="hu-HU"/>
        </w:rPr>
        <w:t xml:space="preserve">ezettséggel. </w:t>
      </w:r>
    </w:p>
    <w:p w14:paraId="5F52047E" w14:textId="77777777" w:rsidR="00543BEF" w:rsidRPr="00A3789B" w:rsidRDefault="00B365ED" w:rsidP="008652FF">
      <w:pPr>
        <w:numPr>
          <w:ilvl w:val="1"/>
          <w:numId w:val="17"/>
        </w:numPr>
        <w:spacing w:before="200" w:after="120" w:line="240" w:lineRule="auto"/>
        <w:ind w:left="1077"/>
        <w:jc w:val="both"/>
        <w:outlineLvl w:val="1"/>
        <w:rPr>
          <w:rFonts w:ascii="Times New Roman" w:hAnsi="Times New Roman"/>
          <w:bCs/>
          <w:color w:val="000000"/>
          <w:sz w:val="26"/>
          <w:szCs w:val="26"/>
          <w:lang w:eastAsia="hu-HU"/>
        </w:rPr>
      </w:pPr>
      <w:bookmarkStart w:id="11" w:name="_Toc189730572"/>
      <w:r w:rsidRPr="00A3789B">
        <w:rPr>
          <w:rFonts w:ascii="Times New Roman" w:hAnsi="Times New Roman"/>
          <w:bCs/>
          <w:color w:val="000000"/>
          <w:sz w:val="26"/>
          <w:szCs w:val="26"/>
          <w:lang w:eastAsia="hu-HU"/>
        </w:rPr>
        <w:t>Az intézmény igazgató</w:t>
      </w:r>
      <w:r w:rsidR="00543BEF" w:rsidRPr="00A3789B">
        <w:rPr>
          <w:rFonts w:ascii="Times New Roman" w:hAnsi="Times New Roman"/>
          <w:bCs/>
          <w:color w:val="000000"/>
          <w:sz w:val="26"/>
          <w:szCs w:val="26"/>
          <w:lang w:eastAsia="hu-HU"/>
        </w:rPr>
        <w:t>j</w:t>
      </w:r>
      <w:bookmarkEnd w:id="9"/>
      <w:r w:rsidRPr="00A3789B">
        <w:rPr>
          <w:rFonts w:ascii="Times New Roman" w:hAnsi="Times New Roman"/>
          <w:bCs/>
          <w:color w:val="000000"/>
          <w:sz w:val="26"/>
          <w:szCs w:val="26"/>
          <w:lang w:eastAsia="hu-HU"/>
        </w:rPr>
        <w:t>a</w:t>
      </w:r>
      <w:bookmarkEnd w:id="11"/>
    </w:p>
    <w:p w14:paraId="68833E4C" w14:textId="77777777" w:rsidR="00AE3B96" w:rsidRPr="00A3789B" w:rsidRDefault="00AE3B96" w:rsidP="00AD52E5">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A szakképzési centrum részeként működő szakképző intézményt az igazgató a főigazgató irányítása mellett vezeti. </w:t>
      </w:r>
    </w:p>
    <w:p w14:paraId="0DF9D25D" w14:textId="77777777" w:rsidR="000717BA" w:rsidRPr="00A3789B" w:rsidRDefault="00315886" w:rsidP="00AD52E5">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A </w:t>
      </w:r>
      <w:r w:rsidR="00552FDF" w:rsidRPr="00A3789B">
        <w:rPr>
          <w:rFonts w:ascii="Times New Roman" w:hAnsi="Times New Roman"/>
          <w:sz w:val="24"/>
          <w:szCs w:val="24"/>
          <w:lang w:eastAsia="hu-HU"/>
        </w:rPr>
        <w:t>szakképző</w:t>
      </w:r>
      <w:r w:rsidR="00543BEF" w:rsidRPr="00A3789B">
        <w:rPr>
          <w:rFonts w:ascii="Times New Roman" w:hAnsi="Times New Roman"/>
          <w:sz w:val="24"/>
          <w:szCs w:val="24"/>
          <w:lang w:eastAsia="hu-HU"/>
        </w:rPr>
        <w:t xml:space="preserve"> intézmény </w:t>
      </w:r>
      <w:r w:rsidR="00B365ED" w:rsidRPr="00A3789B">
        <w:rPr>
          <w:rFonts w:ascii="Times New Roman" w:hAnsi="Times New Roman"/>
          <w:sz w:val="24"/>
          <w:szCs w:val="24"/>
          <w:lang w:eastAsia="hu-HU"/>
        </w:rPr>
        <w:t xml:space="preserve">igazgatója képviseli a szakképző intézményt, </w:t>
      </w:r>
      <w:r w:rsidR="00543BEF" w:rsidRPr="00A3789B">
        <w:rPr>
          <w:rFonts w:ascii="Times New Roman" w:hAnsi="Times New Roman"/>
          <w:sz w:val="24"/>
          <w:szCs w:val="24"/>
          <w:lang w:eastAsia="hu-HU"/>
        </w:rPr>
        <w:t>felelős az intézmény szakszerű és törvényes működésé</w:t>
      </w:r>
      <w:r w:rsidR="00500CFB" w:rsidRPr="00A3789B">
        <w:rPr>
          <w:rFonts w:ascii="Times New Roman" w:hAnsi="Times New Roman"/>
          <w:sz w:val="24"/>
          <w:szCs w:val="24"/>
          <w:lang w:eastAsia="hu-HU"/>
        </w:rPr>
        <w:t>ért, a takarékos gazdálkodásért</w:t>
      </w:r>
      <w:r w:rsidR="000717BA" w:rsidRPr="00A3789B">
        <w:rPr>
          <w:rFonts w:ascii="Times New Roman" w:hAnsi="Times New Roman"/>
          <w:sz w:val="24"/>
          <w:szCs w:val="24"/>
          <w:lang w:eastAsia="hu-HU"/>
        </w:rPr>
        <w:t xml:space="preserve"> </w:t>
      </w:r>
      <w:r w:rsidR="00500CFB" w:rsidRPr="00A3789B">
        <w:rPr>
          <w:rFonts w:ascii="Times New Roman" w:hAnsi="Times New Roman"/>
          <w:sz w:val="24"/>
          <w:szCs w:val="24"/>
          <w:lang w:eastAsia="hu-HU"/>
        </w:rPr>
        <w:t>és dönt az intézmény működésével kapcsolatban minden olyan ügyben, amelyet jogszabály nem utal más hatáskörébe.</w:t>
      </w:r>
    </w:p>
    <w:p w14:paraId="4407EAB7" w14:textId="77777777" w:rsidR="000717BA" w:rsidRPr="00A3789B" w:rsidRDefault="000717BA" w:rsidP="00AD52E5">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igazgató</w:t>
      </w:r>
      <w:r w:rsidR="00543BEF" w:rsidRPr="00A3789B">
        <w:rPr>
          <w:rFonts w:ascii="Times New Roman" w:hAnsi="Times New Roman"/>
          <w:sz w:val="24"/>
          <w:szCs w:val="24"/>
          <w:lang w:eastAsia="hu-HU"/>
        </w:rPr>
        <w:t xml:space="preserve"> gyakorolja </w:t>
      </w:r>
      <w:r w:rsidR="00B365ED" w:rsidRPr="00A3789B">
        <w:rPr>
          <w:rFonts w:ascii="Times New Roman" w:hAnsi="Times New Roman"/>
          <w:sz w:val="24"/>
          <w:szCs w:val="24"/>
          <w:lang w:eastAsia="hu-HU"/>
        </w:rPr>
        <w:t xml:space="preserve">az intézmény munkavállalói fölött </w:t>
      </w:r>
      <w:r w:rsidR="00543BEF" w:rsidRPr="00A3789B">
        <w:rPr>
          <w:rFonts w:ascii="Times New Roman" w:hAnsi="Times New Roman"/>
          <w:sz w:val="24"/>
          <w:szCs w:val="24"/>
          <w:lang w:eastAsia="hu-HU"/>
        </w:rPr>
        <w:t>a munkáltatói jogokat</w:t>
      </w:r>
      <w:r w:rsidR="00541D74" w:rsidRPr="00A3789B">
        <w:rPr>
          <w:rFonts w:ascii="Times New Roman" w:hAnsi="Times New Roman"/>
          <w:sz w:val="24"/>
          <w:szCs w:val="24"/>
          <w:lang w:eastAsia="hu-HU"/>
        </w:rPr>
        <w:t xml:space="preserve"> </w:t>
      </w:r>
      <w:r w:rsidR="003A16AD" w:rsidRPr="00A3789B">
        <w:rPr>
          <w:rFonts w:ascii="Times New Roman" w:hAnsi="Times New Roman"/>
          <w:sz w:val="24"/>
          <w:szCs w:val="24"/>
          <w:lang w:eastAsia="hu-HU"/>
        </w:rPr>
        <w:t>(kivéve</w:t>
      </w:r>
      <w:r w:rsidR="00541D74" w:rsidRPr="00A3789B">
        <w:rPr>
          <w:rFonts w:ascii="Times New Roman" w:hAnsi="Times New Roman"/>
          <w:sz w:val="24"/>
          <w:szCs w:val="24"/>
          <w:lang w:eastAsia="hu-HU"/>
        </w:rPr>
        <w:t xml:space="preserve"> a munkaviszony, megbízási jogviszon</w:t>
      </w:r>
      <w:r w:rsidR="003A16AD" w:rsidRPr="00A3789B">
        <w:rPr>
          <w:rFonts w:ascii="Times New Roman" w:hAnsi="Times New Roman"/>
          <w:sz w:val="24"/>
          <w:szCs w:val="24"/>
          <w:lang w:eastAsia="hu-HU"/>
        </w:rPr>
        <w:t>y</w:t>
      </w:r>
      <w:r w:rsidR="00B365ED" w:rsidRPr="00A3789B">
        <w:rPr>
          <w:rFonts w:ascii="Times New Roman" w:hAnsi="Times New Roman"/>
          <w:sz w:val="24"/>
          <w:szCs w:val="24"/>
          <w:lang w:eastAsia="hu-HU"/>
        </w:rPr>
        <w:t xml:space="preserve"> létrehozásával, módosításával és megszüntetésével kapcsolatos jogokat</w:t>
      </w:r>
      <w:r w:rsidR="003A16AD" w:rsidRPr="00A3789B">
        <w:rPr>
          <w:rFonts w:ascii="Times New Roman" w:hAnsi="Times New Roman"/>
          <w:sz w:val="24"/>
          <w:szCs w:val="24"/>
          <w:lang w:eastAsia="hu-HU"/>
        </w:rPr>
        <w:t>)</w:t>
      </w:r>
      <w:r w:rsidRPr="00A3789B">
        <w:rPr>
          <w:rFonts w:ascii="Times New Roman" w:hAnsi="Times New Roman"/>
          <w:sz w:val="24"/>
          <w:szCs w:val="24"/>
          <w:lang w:eastAsia="hu-HU"/>
        </w:rPr>
        <w:t xml:space="preserve">. </w:t>
      </w:r>
    </w:p>
    <w:p w14:paraId="7EC43968" w14:textId="77777777" w:rsidR="000717BA" w:rsidRPr="00A3789B" w:rsidRDefault="000717BA" w:rsidP="00AD52E5">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 kancellár által az igazgatóra átruházott munkáltatói jogkörre vonatkozó különös rendelkez</w:t>
      </w:r>
      <w:r w:rsidR="00B6293B" w:rsidRPr="00A3789B">
        <w:rPr>
          <w:rFonts w:ascii="Times New Roman" w:hAnsi="Times New Roman"/>
          <w:sz w:val="24"/>
          <w:szCs w:val="24"/>
          <w:lang w:eastAsia="hu-HU"/>
        </w:rPr>
        <w:t>és</w:t>
      </w:r>
      <w:r w:rsidRPr="00A3789B">
        <w:rPr>
          <w:rFonts w:ascii="Times New Roman" w:hAnsi="Times New Roman"/>
          <w:sz w:val="24"/>
          <w:szCs w:val="24"/>
          <w:lang w:eastAsia="hu-HU"/>
        </w:rPr>
        <w:t>ek:</w:t>
      </w:r>
    </w:p>
    <w:p w14:paraId="48DB3D32" w14:textId="77777777" w:rsidR="000717BA" w:rsidRPr="00A3789B" w:rsidRDefault="000717BA" w:rsidP="00AD52E5">
      <w:pPr>
        <w:spacing w:before="120" w:after="120" w:line="240" w:lineRule="auto"/>
        <w:ind w:right="1"/>
        <w:jc w:val="both"/>
        <w:rPr>
          <w:rFonts w:ascii="Times New Roman" w:hAnsi="Times New Roman"/>
          <w:i/>
          <w:sz w:val="24"/>
          <w:szCs w:val="24"/>
          <w:lang w:eastAsia="hu-HU"/>
        </w:rPr>
      </w:pPr>
      <w:r w:rsidRPr="00A3789B">
        <w:rPr>
          <w:rFonts w:ascii="Times New Roman" w:hAnsi="Times New Roman"/>
          <w:i/>
          <w:sz w:val="24"/>
          <w:szCs w:val="24"/>
          <w:lang w:eastAsia="hu-HU"/>
        </w:rPr>
        <w:t>A Szerencsi SZC Tokaji Ferenc Technikum, Szakgimnázium és Gimnázium zökkenőmentes mindennapi operatív működése érdekében a Kancellár kizárólagos munkáltatói jogkörében lévő azon munkavállalók esetében, akik munkavégzési helyük szerint a jelen intézményben látják el a munkakörüket</w:t>
      </w:r>
      <w:r w:rsidR="00B6293B" w:rsidRPr="00A3789B">
        <w:rPr>
          <w:rFonts w:ascii="Times New Roman" w:hAnsi="Times New Roman"/>
          <w:i/>
          <w:sz w:val="24"/>
          <w:szCs w:val="24"/>
          <w:lang w:eastAsia="hu-HU"/>
        </w:rPr>
        <w:t>,</w:t>
      </w:r>
      <w:r w:rsidRPr="00A3789B">
        <w:rPr>
          <w:rFonts w:ascii="Times New Roman" w:hAnsi="Times New Roman"/>
          <w:i/>
          <w:sz w:val="24"/>
          <w:szCs w:val="24"/>
          <w:lang w:eastAsia="hu-HU"/>
        </w:rPr>
        <w:t xml:space="preserve"> és a munkaköri leírásuk alapján meghatározott napi feladataikat, az igazgatók átruházott munkáltatói jogkört gyakorolhatnak. A Kancellár az igazgató </w:t>
      </w:r>
      <w:r w:rsidR="00B6293B" w:rsidRPr="00A3789B">
        <w:rPr>
          <w:rFonts w:ascii="Times New Roman" w:hAnsi="Times New Roman"/>
          <w:i/>
          <w:sz w:val="24"/>
          <w:szCs w:val="24"/>
          <w:lang w:eastAsia="hu-HU"/>
        </w:rPr>
        <w:t>részére munkáltatói jogköröket adhat le, melyek részletszabályait a Szerencsi SZC 4/2020. számú, a Kancellár által a szakképző intézmény igazgatója részére átadott munkáltatói jogkör átruházásról szóló belső szabályzata, a hatályos jogszabályok és egyéb irányadó szabályozások rendeznek.</w:t>
      </w:r>
    </w:p>
    <w:p w14:paraId="1DC78F18" w14:textId="77777777" w:rsidR="00B6293B" w:rsidRPr="00A3789B" w:rsidRDefault="00B6293B" w:rsidP="00AD52E5">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lastRenderedPageBreak/>
        <w:t>Az átruházott munkáltatói jogkör gyakorlásánál figyelemmel kell lenni a jogszabályokban és a belső szabályzatokban leírt eljárási szabályokra és egyeztetési kötelezettségekre. Az átruházott munkáltatói jogkört tovább átruházni nem lehet.”</w:t>
      </w:r>
      <w:r w:rsidR="00D93DAE" w:rsidRPr="00A3789B">
        <w:rPr>
          <w:rStyle w:val="Lbjegyzet-hivatkozs"/>
          <w:rFonts w:ascii="Times New Roman" w:hAnsi="Times New Roman"/>
          <w:sz w:val="24"/>
          <w:szCs w:val="24"/>
          <w:lang w:eastAsia="hu-HU"/>
        </w:rPr>
        <w:footnoteReference w:id="2"/>
      </w:r>
    </w:p>
    <w:p w14:paraId="0BC93CBA" w14:textId="77777777" w:rsidR="000717BA" w:rsidRPr="00A3789B" w:rsidRDefault="00543BEF" w:rsidP="00AD52E5">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 munkavállalók foglalkoztatására, élet- és munkakörülményeire vonatkozó kérdések tekintetében jogkörét jogszabályban előírt egyeztetési köteleze</w:t>
      </w:r>
      <w:r w:rsidR="006F3B54" w:rsidRPr="00A3789B">
        <w:rPr>
          <w:rFonts w:ascii="Times New Roman" w:hAnsi="Times New Roman"/>
          <w:sz w:val="24"/>
          <w:szCs w:val="24"/>
          <w:lang w:eastAsia="hu-HU"/>
        </w:rPr>
        <w:t>ttség megtartásával gyakorolja.</w:t>
      </w:r>
      <w:r w:rsidR="004A1305" w:rsidRPr="00A3789B">
        <w:rPr>
          <w:rFonts w:ascii="Times New Roman" w:hAnsi="Times New Roman"/>
          <w:sz w:val="24"/>
          <w:szCs w:val="24"/>
          <w:lang w:eastAsia="hu-HU"/>
        </w:rPr>
        <w:t xml:space="preserve"> </w:t>
      </w:r>
    </w:p>
    <w:p w14:paraId="422B571B" w14:textId="77777777" w:rsidR="00543BEF" w:rsidRPr="00A3789B" w:rsidRDefault="004A1305" w:rsidP="00AD52E5">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 szakképző</w:t>
      </w:r>
      <w:r w:rsidR="00543BEF" w:rsidRPr="00A3789B">
        <w:rPr>
          <w:rFonts w:ascii="Times New Roman" w:hAnsi="Times New Roman"/>
          <w:sz w:val="24"/>
          <w:szCs w:val="24"/>
          <w:lang w:eastAsia="hu-HU"/>
        </w:rPr>
        <w:t xml:space="preserve"> intézmény </w:t>
      </w:r>
      <w:r w:rsidR="000C6F6D" w:rsidRPr="00A3789B">
        <w:rPr>
          <w:rFonts w:ascii="Times New Roman" w:hAnsi="Times New Roman"/>
          <w:sz w:val="24"/>
          <w:szCs w:val="24"/>
          <w:lang w:eastAsia="hu-HU"/>
        </w:rPr>
        <w:t>igazgatója</w:t>
      </w:r>
      <w:r w:rsidR="00543BEF" w:rsidRPr="00A3789B">
        <w:rPr>
          <w:rFonts w:ascii="Times New Roman" w:hAnsi="Times New Roman"/>
          <w:sz w:val="24"/>
          <w:szCs w:val="24"/>
          <w:lang w:eastAsia="hu-HU"/>
        </w:rPr>
        <w:t xml:space="preserve"> felel továbbá a pedagógiai munkáért, az intézmény belső ellenőrzési rendszerének működtetéséért, a gyermek- és ifjúságvédelmi feladatok megszervezéséért és ellátásáért, a nevelő és oktató munka egészséges és biztonságos feltételeinek megteremtéséért, a tanuló- és gyermekbalesetek megelőzéséért, a gyermekek, tanulók rendszeres egészségügyi vizsgálatának megszervezéséért. A </w:t>
      </w:r>
      <w:r w:rsidRPr="00A3789B">
        <w:rPr>
          <w:rFonts w:ascii="Times New Roman" w:hAnsi="Times New Roman"/>
          <w:sz w:val="24"/>
          <w:szCs w:val="24"/>
          <w:lang w:eastAsia="hu-HU"/>
        </w:rPr>
        <w:t xml:space="preserve">szakképző </w:t>
      </w:r>
      <w:r w:rsidR="00543BEF" w:rsidRPr="00A3789B">
        <w:rPr>
          <w:rFonts w:ascii="Times New Roman" w:hAnsi="Times New Roman"/>
          <w:sz w:val="24"/>
          <w:szCs w:val="24"/>
          <w:lang w:eastAsia="hu-HU"/>
        </w:rPr>
        <w:t xml:space="preserve">intézmény </w:t>
      </w:r>
      <w:r w:rsidR="000C6F6D" w:rsidRPr="00A3789B">
        <w:rPr>
          <w:rFonts w:ascii="Times New Roman" w:hAnsi="Times New Roman"/>
          <w:sz w:val="24"/>
          <w:szCs w:val="24"/>
          <w:lang w:eastAsia="hu-HU"/>
        </w:rPr>
        <w:t>igazgatója</w:t>
      </w:r>
      <w:r w:rsidR="00543BEF" w:rsidRPr="00A3789B">
        <w:rPr>
          <w:rFonts w:ascii="Times New Roman" w:hAnsi="Times New Roman"/>
          <w:sz w:val="24"/>
          <w:szCs w:val="24"/>
          <w:lang w:eastAsia="hu-HU"/>
        </w:rPr>
        <w:t xml:space="preserve"> rendkívüli szünetet rendelhet el, ha rendkívüli időjárás, járvány, természeti csapás vagy más elháríthatatlan ok miatt a </w:t>
      </w:r>
      <w:r w:rsidRPr="00A3789B">
        <w:rPr>
          <w:rFonts w:ascii="Times New Roman" w:hAnsi="Times New Roman"/>
          <w:sz w:val="24"/>
          <w:szCs w:val="24"/>
          <w:lang w:eastAsia="hu-HU"/>
        </w:rPr>
        <w:t>szakképző</w:t>
      </w:r>
      <w:r w:rsidR="00543BEF" w:rsidRPr="00A3789B">
        <w:rPr>
          <w:rFonts w:ascii="Times New Roman" w:hAnsi="Times New Roman"/>
          <w:sz w:val="24"/>
          <w:szCs w:val="24"/>
          <w:lang w:eastAsia="hu-HU"/>
        </w:rPr>
        <w:t xml:space="preserve"> intézmény működtetése nem biztosítható, vagy az intézkedés elmaradása jelentős veszéllyel, illetve helyrehozhatatlan kárral járna. Intézkedéséhez be kell szerezni a fenntartó egyetértését, illetve, ha ez nem lehetséges, a fenntartót haladéktalanul értesítenie kell.</w:t>
      </w:r>
      <w:r w:rsidR="005E52FA" w:rsidRPr="00A3789B">
        <w:rPr>
          <w:rFonts w:ascii="Times New Roman" w:hAnsi="Times New Roman"/>
          <w:sz w:val="24"/>
          <w:szCs w:val="24"/>
          <w:lang w:eastAsia="hu-HU"/>
        </w:rPr>
        <w:t xml:space="preserve"> </w:t>
      </w:r>
    </w:p>
    <w:p w14:paraId="13B96EBE" w14:textId="77777777" w:rsidR="00786284" w:rsidRPr="00A3789B" w:rsidRDefault="00786284" w:rsidP="008652FF">
      <w:pPr>
        <w:numPr>
          <w:ilvl w:val="1"/>
          <w:numId w:val="17"/>
        </w:numPr>
        <w:spacing w:before="200" w:after="120" w:line="240" w:lineRule="auto"/>
        <w:ind w:left="1077"/>
        <w:jc w:val="both"/>
        <w:outlineLvl w:val="1"/>
        <w:rPr>
          <w:rFonts w:ascii="Times New Roman" w:hAnsi="Times New Roman"/>
          <w:bCs/>
          <w:color w:val="000000"/>
          <w:sz w:val="26"/>
          <w:szCs w:val="26"/>
          <w:lang w:eastAsia="hu-HU"/>
        </w:rPr>
      </w:pPr>
      <w:bookmarkStart w:id="12" w:name="_Toc492288068"/>
      <w:bookmarkStart w:id="13" w:name="_Toc189730573"/>
      <w:r w:rsidRPr="00A3789B">
        <w:rPr>
          <w:rFonts w:ascii="Times New Roman" w:hAnsi="Times New Roman"/>
          <w:bCs/>
          <w:color w:val="000000"/>
          <w:sz w:val="26"/>
          <w:szCs w:val="26"/>
          <w:lang w:eastAsia="hu-HU"/>
        </w:rPr>
        <w:t>A kiadmányozás és a képviselet szabályai</w:t>
      </w:r>
      <w:bookmarkEnd w:id="12"/>
      <w:bookmarkEnd w:id="13"/>
    </w:p>
    <w:p w14:paraId="4BDA30E3" w14:textId="77777777" w:rsidR="00E426E1" w:rsidRPr="00A3789B" w:rsidRDefault="00E426E1" w:rsidP="008652FF">
      <w:pPr>
        <w:numPr>
          <w:ilvl w:val="2"/>
          <w:numId w:val="17"/>
        </w:numPr>
        <w:spacing w:before="200" w:after="120" w:line="240" w:lineRule="auto"/>
        <w:ind w:left="1560"/>
        <w:jc w:val="both"/>
        <w:outlineLvl w:val="1"/>
        <w:rPr>
          <w:rFonts w:ascii="Times New Roman" w:hAnsi="Times New Roman"/>
          <w:bCs/>
          <w:color w:val="000000"/>
          <w:sz w:val="24"/>
          <w:szCs w:val="24"/>
          <w:lang w:eastAsia="hu-HU"/>
        </w:rPr>
      </w:pPr>
      <w:bookmarkStart w:id="14" w:name="_Toc189730574"/>
      <w:r w:rsidRPr="00A3789B">
        <w:rPr>
          <w:rFonts w:ascii="Times New Roman" w:hAnsi="Times New Roman"/>
          <w:bCs/>
          <w:color w:val="000000"/>
          <w:sz w:val="24"/>
          <w:szCs w:val="24"/>
          <w:lang w:eastAsia="hu-HU"/>
        </w:rPr>
        <w:t>Kiadmányozás</w:t>
      </w:r>
      <w:bookmarkEnd w:id="14"/>
    </w:p>
    <w:p w14:paraId="0C924158" w14:textId="77777777" w:rsidR="00C16A1A" w:rsidRPr="00A3789B" w:rsidRDefault="00786284" w:rsidP="00C16A1A">
      <w:pPr>
        <w:spacing w:after="12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 xml:space="preserve">Az intézmény vezetője a feladatok ellátásához szükséges kiadmányozási jogot a jogszabályokban, illetve a Szerencsi Szakképzési Centrum SZMSZ-ében meghatározottak alapján gyakorolja. </w:t>
      </w:r>
    </w:p>
    <w:p w14:paraId="61E18E61" w14:textId="77777777" w:rsidR="00786284" w:rsidRPr="00A3789B" w:rsidRDefault="00C16A1A" w:rsidP="00C16A1A">
      <w:pPr>
        <w:spacing w:after="120" w:line="240" w:lineRule="auto"/>
        <w:ind w:right="-142"/>
        <w:jc w:val="both"/>
        <w:rPr>
          <w:rFonts w:ascii="Times New Roman" w:hAnsi="Times New Roman"/>
          <w:sz w:val="24"/>
          <w:szCs w:val="24"/>
          <w:lang w:eastAsia="hu-HU"/>
        </w:rPr>
      </w:pPr>
      <w:r w:rsidRPr="007C459C">
        <w:rPr>
          <w:rFonts w:ascii="Times New Roman" w:hAnsi="Times New Roman"/>
          <w:sz w:val="24"/>
          <w:szCs w:val="24"/>
        </w:rPr>
        <w:t xml:space="preserve">Az </w:t>
      </w:r>
      <w:r w:rsidRPr="007C459C">
        <w:rPr>
          <w:rFonts w:ascii="Times New Roman" w:hAnsi="Times New Roman"/>
          <w:sz w:val="24"/>
          <w:szCs w:val="24"/>
          <w:lang w:eastAsia="hu-HU"/>
        </w:rPr>
        <w:t>igazgatóhelyettesek</w:t>
      </w:r>
      <w:r w:rsidRPr="007C459C">
        <w:rPr>
          <w:rFonts w:ascii="Times New Roman" w:hAnsi="Times New Roman"/>
          <w:sz w:val="24"/>
          <w:szCs w:val="24"/>
        </w:rPr>
        <w:t xml:space="preserve"> aláírási jogköre a szakmai tevékenységgel kapcsolatos levelekre, saját hatáskörben tett intézkedésekre, tanügyigazgatási ügyekre – kivéve a tanulófelvételt – terjed ki. A kimenő leveleken nyomtatásban az igazgató neve szerepel, az aláíró az igazgató neve alatt található „igazgató” megjelölés mellé egy „h” betűt tesz.</w:t>
      </w:r>
    </w:p>
    <w:p w14:paraId="25200F09" w14:textId="77777777" w:rsidR="00437302" w:rsidRPr="00A3789B" w:rsidRDefault="00437302" w:rsidP="00437302">
      <w:pPr>
        <w:spacing w:before="120" w:after="12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Az intézményi bélyegzők használatára a következő beosztásban dolgozók jogosultak: az igazgató, az igazgatóhelyettesek minden ügyben,</w:t>
      </w:r>
      <w:r w:rsidRPr="00A3789B">
        <w:t xml:space="preserve"> </w:t>
      </w:r>
      <w:r w:rsidRPr="00A3789B">
        <w:rPr>
          <w:rFonts w:ascii="Times New Roman" w:hAnsi="Times New Roman"/>
          <w:sz w:val="24"/>
          <w:szCs w:val="24"/>
        </w:rPr>
        <w:t>az általuk aláírt leveleken az aláírásuk mellett intézményi körbélyegzőt használnak.</w:t>
      </w:r>
      <w:r w:rsidRPr="00A3789B">
        <w:rPr>
          <w:rFonts w:ascii="Times New Roman" w:hAnsi="Times New Roman"/>
          <w:sz w:val="24"/>
          <w:szCs w:val="24"/>
          <w:lang w:eastAsia="hu-HU"/>
        </w:rPr>
        <w:t xml:space="preserve"> A körbélyegző használatára az iskolatitkár, munkaügyi-pénzügyi előadó a munkaköri leírásukban szereplő ügyekben jogosultak. Az osztályfőnökök az év végi érdemjegyek törzskönyvbe, bizonyítványba beírásakor, valamint a félévi eredmény elektronikus naplóból való nyomtatását követően használhatják az intézményi körbélyegzőt.</w:t>
      </w:r>
    </w:p>
    <w:p w14:paraId="59ED800B" w14:textId="77777777" w:rsidR="00C16A1A" w:rsidRPr="00A3789B" w:rsidRDefault="00E85591" w:rsidP="00437302">
      <w:pPr>
        <w:spacing w:before="120" w:after="120" w:line="240" w:lineRule="auto"/>
        <w:ind w:right="-142"/>
        <w:jc w:val="both"/>
      </w:pPr>
      <w:r w:rsidRPr="007C459C">
        <w:rPr>
          <w:rFonts w:ascii="Times New Roman" w:hAnsi="Times New Roman"/>
          <w:sz w:val="24"/>
          <w:szCs w:val="24"/>
        </w:rPr>
        <w:t>Az i</w:t>
      </w:r>
      <w:r w:rsidR="00C16A1A" w:rsidRPr="007C459C">
        <w:rPr>
          <w:rFonts w:ascii="Times New Roman" w:hAnsi="Times New Roman"/>
          <w:sz w:val="24"/>
          <w:szCs w:val="24"/>
        </w:rPr>
        <w:t xml:space="preserve">ntézmény nevében aláírásra az igazgató jogosult. Távolléte vagy akadályoztatása esetén az azonnali vagy sürgős intézkedéseket tartalmazó iratokat a helyettesítési rendnek megfelelően a helyettesítést ellátó személyek írják alá. </w:t>
      </w:r>
    </w:p>
    <w:p w14:paraId="0756138C" w14:textId="77777777" w:rsidR="00C16A1A" w:rsidRPr="00A3789B" w:rsidRDefault="00E85591" w:rsidP="008652FF">
      <w:pPr>
        <w:numPr>
          <w:ilvl w:val="2"/>
          <w:numId w:val="17"/>
        </w:numPr>
        <w:spacing w:before="200" w:after="120" w:line="240" w:lineRule="auto"/>
        <w:ind w:left="1560"/>
        <w:jc w:val="both"/>
        <w:outlineLvl w:val="1"/>
        <w:rPr>
          <w:rFonts w:ascii="Times New Roman" w:hAnsi="Times New Roman"/>
          <w:bCs/>
          <w:color w:val="000000"/>
          <w:sz w:val="24"/>
          <w:szCs w:val="24"/>
          <w:lang w:eastAsia="hu-HU"/>
        </w:rPr>
      </w:pPr>
      <w:bookmarkStart w:id="15" w:name="_Toc189730575"/>
      <w:r w:rsidRPr="00A3789B">
        <w:rPr>
          <w:rFonts w:ascii="Times New Roman" w:hAnsi="Times New Roman"/>
          <w:bCs/>
          <w:color w:val="000000"/>
          <w:sz w:val="24"/>
          <w:szCs w:val="24"/>
          <w:lang w:eastAsia="hu-HU"/>
        </w:rPr>
        <w:t>Az i</w:t>
      </w:r>
      <w:r w:rsidR="00C16A1A" w:rsidRPr="00A3789B">
        <w:rPr>
          <w:rFonts w:ascii="Times New Roman" w:hAnsi="Times New Roman"/>
          <w:bCs/>
          <w:color w:val="000000"/>
          <w:sz w:val="24"/>
          <w:szCs w:val="24"/>
          <w:lang w:eastAsia="hu-HU"/>
        </w:rPr>
        <w:t>ntézmény képviselete</w:t>
      </w:r>
      <w:bookmarkEnd w:id="15"/>
      <w:r w:rsidR="00C16A1A" w:rsidRPr="00A3789B">
        <w:rPr>
          <w:rFonts w:ascii="Times New Roman" w:hAnsi="Times New Roman"/>
          <w:bCs/>
          <w:color w:val="000000"/>
          <w:sz w:val="24"/>
          <w:szCs w:val="24"/>
          <w:lang w:eastAsia="hu-HU"/>
        </w:rPr>
        <w:t xml:space="preserve"> </w:t>
      </w:r>
    </w:p>
    <w:p w14:paraId="0C388468" w14:textId="77777777" w:rsidR="00E426E1" w:rsidRPr="007C459C" w:rsidRDefault="00E426E1" w:rsidP="00C16A1A">
      <w:pPr>
        <w:spacing w:before="240" w:after="240" w:line="240" w:lineRule="auto"/>
        <w:ind w:right="-142"/>
        <w:jc w:val="both"/>
        <w:rPr>
          <w:rFonts w:ascii="Times New Roman" w:hAnsi="Times New Roman"/>
          <w:sz w:val="24"/>
          <w:szCs w:val="24"/>
        </w:rPr>
      </w:pPr>
      <w:r w:rsidRPr="007C459C">
        <w:rPr>
          <w:rFonts w:ascii="Times New Roman" w:hAnsi="Times New Roman"/>
          <w:sz w:val="24"/>
          <w:szCs w:val="24"/>
        </w:rPr>
        <w:t>Az i</w:t>
      </w:r>
      <w:r w:rsidR="00C16A1A" w:rsidRPr="007C459C">
        <w:rPr>
          <w:rFonts w:ascii="Times New Roman" w:hAnsi="Times New Roman"/>
          <w:sz w:val="24"/>
          <w:szCs w:val="24"/>
        </w:rPr>
        <w:t>ntézményt az igazgató képviseli. Az igazgató képviseleti jo</w:t>
      </w:r>
      <w:r w:rsidRPr="007C459C">
        <w:rPr>
          <w:rFonts w:ascii="Times New Roman" w:hAnsi="Times New Roman"/>
          <w:sz w:val="24"/>
          <w:szCs w:val="24"/>
        </w:rPr>
        <w:t>gkörében eljárva az i</w:t>
      </w:r>
      <w:r w:rsidR="00C16A1A" w:rsidRPr="007C459C">
        <w:rPr>
          <w:rFonts w:ascii="Times New Roman" w:hAnsi="Times New Roman"/>
          <w:sz w:val="24"/>
          <w:szCs w:val="24"/>
        </w:rPr>
        <w:t xml:space="preserve">ntézmény nevében jognyilatkozatot tesz, jogokat szerez, kötelezettségeket vállal. A képviseleti jog esetenként, illetve az ügyek meghatározott csoportjára nézve átruházható. A képviseleti jog átruházása alapulhat az SZMSZ tételes rendelkezésén vagy eseti jelleggel legalább teljes bizonyító erejű magánokiratba foglalt meghatalmazáson. A meghatalmazáson meg kell jelölni az ügy tárgyát, az átruházott képviseleti jog terjedelmét és a meghatalmazás időtartamát. Az átruházott képviseleti jog nem ruházható tovább. </w:t>
      </w:r>
    </w:p>
    <w:p w14:paraId="6F3C3324" w14:textId="77777777" w:rsidR="00E426E1" w:rsidRPr="007C459C" w:rsidRDefault="00BA4BD8" w:rsidP="00E426E1">
      <w:pPr>
        <w:spacing w:before="120" w:after="120" w:line="240" w:lineRule="auto"/>
        <w:ind w:right="-142"/>
        <w:jc w:val="both"/>
        <w:rPr>
          <w:rFonts w:ascii="Times New Roman" w:hAnsi="Times New Roman"/>
          <w:sz w:val="24"/>
          <w:szCs w:val="24"/>
        </w:rPr>
      </w:pPr>
      <w:r w:rsidRPr="007C459C">
        <w:rPr>
          <w:rFonts w:ascii="Times New Roman" w:hAnsi="Times New Roman"/>
          <w:sz w:val="24"/>
          <w:szCs w:val="24"/>
        </w:rPr>
        <w:lastRenderedPageBreak/>
        <w:t>Az SZMSZ alapján</w:t>
      </w:r>
      <w:r w:rsidR="00C16A1A" w:rsidRPr="007C459C">
        <w:rPr>
          <w:rFonts w:ascii="Times New Roman" w:hAnsi="Times New Roman"/>
          <w:sz w:val="24"/>
          <w:szCs w:val="24"/>
        </w:rPr>
        <w:t xml:space="preserve"> átruházott képviseleti jogkört gyakorol: </w:t>
      </w:r>
    </w:p>
    <w:p w14:paraId="7382D01B" w14:textId="77777777" w:rsidR="00E426E1" w:rsidRPr="007C459C" w:rsidRDefault="00C16A1A" w:rsidP="008652FF">
      <w:pPr>
        <w:numPr>
          <w:ilvl w:val="0"/>
          <w:numId w:val="19"/>
        </w:numPr>
        <w:tabs>
          <w:tab w:val="left" w:pos="709"/>
          <w:tab w:val="left" w:pos="993"/>
        </w:tabs>
        <w:spacing w:after="0" w:line="240" w:lineRule="auto"/>
        <w:ind w:left="851" w:right="1"/>
        <w:jc w:val="both"/>
        <w:rPr>
          <w:rFonts w:ascii="Times New Roman" w:hAnsi="Times New Roman"/>
          <w:sz w:val="24"/>
          <w:szCs w:val="24"/>
        </w:rPr>
      </w:pPr>
      <w:r w:rsidRPr="007C459C">
        <w:rPr>
          <w:rFonts w:ascii="Times New Roman" w:hAnsi="Times New Roman"/>
          <w:sz w:val="24"/>
          <w:szCs w:val="24"/>
        </w:rPr>
        <w:t xml:space="preserve">az igazgató helyettesítési rend szerinti helyettese tartós, öt munkanapot meghaladó távolléte esetén, </w:t>
      </w:r>
    </w:p>
    <w:p w14:paraId="7C768887" w14:textId="77777777" w:rsidR="00E426E1" w:rsidRPr="007C459C" w:rsidRDefault="00C16A1A" w:rsidP="008652FF">
      <w:pPr>
        <w:numPr>
          <w:ilvl w:val="0"/>
          <w:numId w:val="19"/>
        </w:numPr>
        <w:tabs>
          <w:tab w:val="left" w:pos="709"/>
          <w:tab w:val="left" w:pos="993"/>
        </w:tabs>
        <w:spacing w:after="0" w:line="240" w:lineRule="auto"/>
        <w:ind w:left="851" w:right="1"/>
        <w:jc w:val="both"/>
        <w:rPr>
          <w:rFonts w:ascii="Times New Roman" w:hAnsi="Times New Roman"/>
          <w:sz w:val="24"/>
          <w:szCs w:val="24"/>
        </w:rPr>
      </w:pPr>
      <w:r w:rsidRPr="007C459C">
        <w:rPr>
          <w:rFonts w:ascii="Times New Roman" w:hAnsi="Times New Roman"/>
          <w:sz w:val="24"/>
          <w:szCs w:val="24"/>
        </w:rPr>
        <w:t>az igazgató helyettesítési rend szerinti helyettese a tartós távollét</w:t>
      </w:r>
      <w:r w:rsidR="00490D45" w:rsidRPr="007C459C">
        <w:rPr>
          <w:rFonts w:ascii="Times New Roman" w:hAnsi="Times New Roman"/>
          <w:sz w:val="24"/>
          <w:szCs w:val="24"/>
        </w:rPr>
        <w:t>nek nem minősülő esetekben</w:t>
      </w:r>
      <w:r w:rsidRPr="007C459C">
        <w:rPr>
          <w:rFonts w:ascii="Times New Roman" w:hAnsi="Times New Roman"/>
          <w:sz w:val="24"/>
          <w:szCs w:val="24"/>
        </w:rPr>
        <w:t xml:space="preserve"> az igazgató átmen</w:t>
      </w:r>
      <w:r w:rsidR="00E426E1" w:rsidRPr="007C459C">
        <w:rPr>
          <w:rFonts w:ascii="Times New Roman" w:hAnsi="Times New Roman"/>
          <w:sz w:val="24"/>
          <w:szCs w:val="24"/>
        </w:rPr>
        <w:t>eti akadályoztatása esetén az i</w:t>
      </w:r>
      <w:r w:rsidRPr="007C459C">
        <w:rPr>
          <w:rFonts w:ascii="Times New Roman" w:hAnsi="Times New Roman"/>
          <w:sz w:val="24"/>
          <w:szCs w:val="24"/>
        </w:rPr>
        <w:t>ntézmény működésével, a tanulók biztonságának megóvásával összefügg</w:t>
      </w:r>
      <w:r w:rsidR="00490D45" w:rsidRPr="007C459C">
        <w:rPr>
          <w:rFonts w:ascii="Times New Roman" w:hAnsi="Times New Roman"/>
          <w:sz w:val="24"/>
          <w:szCs w:val="24"/>
        </w:rPr>
        <w:t>ő, halasztást nem tűrő ügyekben.</w:t>
      </w:r>
    </w:p>
    <w:p w14:paraId="6A609276" w14:textId="77777777" w:rsidR="00C16A1A" w:rsidRPr="007C459C" w:rsidRDefault="00E426E1" w:rsidP="00E426E1">
      <w:pPr>
        <w:tabs>
          <w:tab w:val="left" w:pos="709"/>
          <w:tab w:val="left" w:pos="993"/>
        </w:tabs>
        <w:spacing w:before="120" w:after="0" w:line="240" w:lineRule="auto"/>
        <w:jc w:val="both"/>
        <w:rPr>
          <w:rFonts w:ascii="Times New Roman" w:hAnsi="Times New Roman"/>
          <w:sz w:val="24"/>
          <w:szCs w:val="24"/>
        </w:rPr>
      </w:pPr>
      <w:r w:rsidRPr="007C459C">
        <w:rPr>
          <w:rFonts w:ascii="Times New Roman" w:hAnsi="Times New Roman"/>
          <w:sz w:val="24"/>
          <w:szCs w:val="24"/>
        </w:rPr>
        <w:t>Az i</w:t>
      </w:r>
      <w:r w:rsidR="00C16A1A" w:rsidRPr="007C459C">
        <w:rPr>
          <w:rFonts w:ascii="Times New Roman" w:hAnsi="Times New Roman"/>
          <w:sz w:val="24"/>
          <w:szCs w:val="24"/>
        </w:rPr>
        <w:t>ntézmény képviselete úgy</w:t>
      </w:r>
      <w:r w:rsidRPr="007C459C">
        <w:rPr>
          <w:rFonts w:ascii="Times New Roman" w:hAnsi="Times New Roman"/>
          <w:sz w:val="24"/>
          <w:szCs w:val="24"/>
        </w:rPr>
        <w:t xml:space="preserve"> történik, hogy az igazgató az i</w:t>
      </w:r>
      <w:r w:rsidR="00C16A1A" w:rsidRPr="007C459C">
        <w:rPr>
          <w:rFonts w:ascii="Times New Roman" w:hAnsi="Times New Roman"/>
          <w:sz w:val="24"/>
          <w:szCs w:val="24"/>
        </w:rPr>
        <w:t>ntézmény előírt, előnyomott, illetve előnyomtatott neve fölé a nevét önállóan írja.</w:t>
      </w:r>
    </w:p>
    <w:p w14:paraId="15DF969B" w14:textId="77777777" w:rsidR="00104C88" w:rsidRPr="00A3789B" w:rsidRDefault="00104C88" w:rsidP="008652FF">
      <w:pPr>
        <w:numPr>
          <w:ilvl w:val="1"/>
          <w:numId w:val="17"/>
        </w:numPr>
        <w:spacing w:before="200" w:after="120" w:line="240" w:lineRule="auto"/>
        <w:ind w:left="1077"/>
        <w:jc w:val="both"/>
        <w:outlineLvl w:val="1"/>
        <w:rPr>
          <w:rFonts w:ascii="Times New Roman" w:hAnsi="Times New Roman"/>
          <w:bCs/>
          <w:color w:val="000000"/>
          <w:sz w:val="26"/>
          <w:szCs w:val="26"/>
          <w:lang w:eastAsia="hu-HU"/>
        </w:rPr>
      </w:pPr>
      <w:bookmarkStart w:id="16" w:name="_Toc189730576"/>
      <w:r w:rsidRPr="00A3789B">
        <w:rPr>
          <w:rFonts w:ascii="Times New Roman" w:hAnsi="Times New Roman"/>
          <w:bCs/>
          <w:color w:val="000000"/>
          <w:sz w:val="26"/>
          <w:szCs w:val="26"/>
          <w:lang w:eastAsia="hu-HU"/>
        </w:rPr>
        <w:t>Igazgatóhelyettesek</w:t>
      </w:r>
      <w:bookmarkEnd w:id="16"/>
    </w:p>
    <w:p w14:paraId="3DA174B4" w14:textId="77777777" w:rsidR="00D93DAE" w:rsidRPr="00A3789B" w:rsidRDefault="00DB763E" w:rsidP="00AD52E5">
      <w:pPr>
        <w:autoSpaceDE w:val="0"/>
        <w:autoSpaceDN w:val="0"/>
        <w:adjustRightInd w:val="0"/>
        <w:spacing w:before="120" w:after="120" w:line="240" w:lineRule="auto"/>
        <w:ind w:right="1"/>
        <w:jc w:val="both"/>
        <w:rPr>
          <w:rFonts w:ascii="Times New Roman" w:hAnsi="Times New Roman"/>
          <w:sz w:val="24"/>
          <w:szCs w:val="20"/>
          <w:lang w:eastAsia="x-none"/>
        </w:rPr>
      </w:pPr>
      <w:r w:rsidRPr="00A3789B">
        <w:rPr>
          <w:rFonts w:ascii="Times New Roman" w:hAnsi="Times New Roman"/>
          <w:sz w:val="24"/>
          <w:szCs w:val="24"/>
          <w:lang w:eastAsia="hu-HU"/>
        </w:rPr>
        <w:t>Az igazgató közvetlen munkatársai az igazgatóhelyettesek, akik az igazgató</w:t>
      </w:r>
      <w:r w:rsidR="008F6E73" w:rsidRPr="00A3789B">
        <w:rPr>
          <w:rFonts w:ascii="Times New Roman" w:hAnsi="Times New Roman"/>
          <w:sz w:val="24"/>
          <w:szCs w:val="24"/>
          <w:lang w:eastAsia="hu-HU"/>
        </w:rPr>
        <w:t>t</w:t>
      </w:r>
      <w:r w:rsidRPr="00A3789B">
        <w:rPr>
          <w:rFonts w:ascii="Times New Roman" w:hAnsi="Times New Roman"/>
          <w:sz w:val="24"/>
          <w:szCs w:val="24"/>
          <w:lang w:eastAsia="hu-HU"/>
        </w:rPr>
        <w:t xml:space="preserve"> feladatai ellátásá</w:t>
      </w:r>
      <w:r w:rsidR="008F6E73" w:rsidRPr="00A3789B">
        <w:rPr>
          <w:rFonts w:ascii="Times New Roman" w:hAnsi="Times New Roman"/>
          <w:sz w:val="24"/>
          <w:szCs w:val="24"/>
          <w:lang w:eastAsia="hu-HU"/>
        </w:rPr>
        <w:t>ban</w:t>
      </w:r>
      <w:r w:rsidRPr="00A3789B">
        <w:rPr>
          <w:rFonts w:ascii="Times New Roman" w:hAnsi="Times New Roman"/>
          <w:sz w:val="24"/>
          <w:szCs w:val="24"/>
          <w:lang w:eastAsia="hu-HU"/>
        </w:rPr>
        <w:t xml:space="preserve"> segítik</w:t>
      </w:r>
      <w:r w:rsidR="00AE7BC0" w:rsidRPr="00A3789B">
        <w:rPr>
          <w:rFonts w:ascii="Times New Roman" w:hAnsi="Times New Roman"/>
          <w:sz w:val="24"/>
          <w:szCs w:val="24"/>
          <w:lang w:eastAsia="hu-HU"/>
        </w:rPr>
        <w:t>,</w:t>
      </w:r>
      <w:r w:rsidRPr="00A3789B">
        <w:rPr>
          <w:rFonts w:ascii="Times New Roman" w:hAnsi="Times New Roman"/>
          <w:sz w:val="24"/>
          <w:szCs w:val="24"/>
          <w:lang w:eastAsia="hu-HU"/>
        </w:rPr>
        <w:t xml:space="preserve"> </w:t>
      </w:r>
      <w:r w:rsidR="00AE7BC0" w:rsidRPr="00A3789B">
        <w:rPr>
          <w:rFonts w:ascii="Times New Roman" w:hAnsi="Times New Roman"/>
          <w:sz w:val="24"/>
          <w:szCs w:val="24"/>
          <w:lang w:eastAsia="hu-HU"/>
        </w:rPr>
        <w:t xml:space="preserve">elfoglaltsága esetén </w:t>
      </w:r>
      <w:r w:rsidRPr="00A3789B">
        <w:rPr>
          <w:rFonts w:ascii="Times New Roman" w:hAnsi="Times New Roman"/>
          <w:sz w:val="24"/>
          <w:szCs w:val="24"/>
          <w:lang w:eastAsia="hu-HU"/>
        </w:rPr>
        <w:t xml:space="preserve">helyettesítik. </w:t>
      </w:r>
      <w:r w:rsidR="00104C88" w:rsidRPr="00A3789B">
        <w:rPr>
          <w:rFonts w:ascii="Times New Roman" w:hAnsi="Times New Roman"/>
          <w:sz w:val="24"/>
          <w:szCs w:val="24"/>
          <w:lang w:eastAsia="hu-HU"/>
        </w:rPr>
        <w:t>Munkájukat az igazgató közvetlenül irányítja.</w:t>
      </w:r>
      <w:r w:rsidR="00104C88" w:rsidRPr="00A3789B">
        <w:t xml:space="preserve"> </w:t>
      </w:r>
      <w:r w:rsidR="00D93DAE" w:rsidRPr="00A3789B">
        <w:rPr>
          <w:rFonts w:ascii="Times New Roman" w:hAnsi="Times New Roman"/>
          <w:sz w:val="24"/>
          <w:szCs w:val="20"/>
          <w:lang w:eastAsia="x-none"/>
        </w:rPr>
        <w:t xml:space="preserve">Az igazgatóhelyetteseket és a </w:t>
      </w:r>
      <w:r w:rsidR="00D93DAE" w:rsidRPr="00A3789B">
        <w:rPr>
          <w:rFonts w:ascii="Times New Roman" w:hAnsi="Times New Roman"/>
          <w:sz w:val="24"/>
          <w:szCs w:val="20"/>
          <w:lang w:eastAsia="hu-HU"/>
        </w:rPr>
        <w:t>szakirányú oktatásért felelős igazgatóhelyettes</w:t>
      </w:r>
      <w:r w:rsidR="00D93DAE" w:rsidRPr="00A3789B">
        <w:rPr>
          <w:rFonts w:ascii="Times New Roman" w:hAnsi="Times New Roman"/>
          <w:sz w:val="24"/>
          <w:szCs w:val="20"/>
          <w:lang w:eastAsia="x-none"/>
        </w:rPr>
        <w:t>t az oktatói testület véleményez</w:t>
      </w:r>
      <w:r w:rsidR="006622BF" w:rsidRPr="00A3789B">
        <w:rPr>
          <w:rFonts w:ascii="Times New Roman" w:hAnsi="Times New Roman"/>
          <w:sz w:val="24"/>
          <w:szCs w:val="20"/>
          <w:lang w:eastAsia="x-none"/>
        </w:rPr>
        <w:t xml:space="preserve">ési jogkörének megtartásával a </w:t>
      </w:r>
      <w:r w:rsidR="005D2D2D" w:rsidRPr="00A3789B">
        <w:rPr>
          <w:rFonts w:ascii="Times New Roman" w:hAnsi="Times New Roman"/>
          <w:sz w:val="24"/>
          <w:szCs w:val="20"/>
          <w:lang w:eastAsia="x-none"/>
        </w:rPr>
        <w:t>főigazgató</w:t>
      </w:r>
      <w:r w:rsidR="0034025C" w:rsidRPr="00A3789B">
        <w:rPr>
          <w:rFonts w:ascii="Times New Roman" w:hAnsi="Times New Roman"/>
          <w:sz w:val="24"/>
          <w:szCs w:val="20"/>
          <w:lang w:eastAsia="x-none"/>
        </w:rPr>
        <w:t xml:space="preserve"> az igazgató egyetértésével</w:t>
      </w:r>
      <w:r w:rsidR="00D93DAE" w:rsidRPr="00A3789B">
        <w:rPr>
          <w:rFonts w:ascii="Times New Roman" w:hAnsi="Times New Roman"/>
          <w:sz w:val="24"/>
          <w:szCs w:val="20"/>
          <w:lang w:eastAsia="x-none"/>
        </w:rPr>
        <w:t xml:space="preserve"> bízza meg. Igazgatóhelyettesi, </w:t>
      </w:r>
      <w:r w:rsidR="00D93DAE" w:rsidRPr="00A3789B">
        <w:rPr>
          <w:rFonts w:ascii="Times New Roman" w:hAnsi="Times New Roman"/>
          <w:sz w:val="24"/>
          <w:szCs w:val="20"/>
          <w:lang w:eastAsia="hu-HU"/>
        </w:rPr>
        <w:t>szakirányú oktatásért felelős igazgatóhelyettesi</w:t>
      </w:r>
      <w:r w:rsidR="00D93DAE" w:rsidRPr="00A3789B">
        <w:rPr>
          <w:rFonts w:ascii="Times New Roman" w:hAnsi="Times New Roman"/>
          <w:sz w:val="24"/>
          <w:szCs w:val="20"/>
          <w:lang w:eastAsia="x-none"/>
        </w:rPr>
        <w:t xml:space="preserve"> megbízást az intézmény határozatlan időre alkalmazott oktatója kaphat, a megbízás</w:t>
      </w:r>
      <w:r w:rsidR="00785BC7">
        <w:rPr>
          <w:rFonts w:ascii="Times New Roman" w:hAnsi="Times New Roman"/>
          <w:sz w:val="24"/>
          <w:szCs w:val="20"/>
          <w:lang w:eastAsia="x-none"/>
        </w:rPr>
        <w:t xml:space="preserve"> legfeljebb</w:t>
      </w:r>
      <w:r w:rsidR="00D93DAE" w:rsidRPr="00A3789B">
        <w:rPr>
          <w:rFonts w:ascii="Times New Roman" w:hAnsi="Times New Roman"/>
          <w:sz w:val="24"/>
          <w:szCs w:val="20"/>
          <w:lang w:eastAsia="x-none"/>
        </w:rPr>
        <w:t xml:space="preserve"> öt évre szól. </w:t>
      </w:r>
    </w:p>
    <w:p w14:paraId="7606E04C" w14:textId="77777777" w:rsidR="00DB763E" w:rsidRPr="00A3789B" w:rsidRDefault="00DB763E" w:rsidP="00AD52E5">
      <w:pPr>
        <w:autoSpaceDE w:val="0"/>
        <w:autoSpaceDN w:val="0"/>
        <w:adjustRightInd w:val="0"/>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Feladatköreik szerint az igazgatóhelyettesi megbízások az alábbiak: </w:t>
      </w:r>
    </w:p>
    <w:p w14:paraId="00D7CBAF" w14:textId="77777777" w:rsidR="00DB763E" w:rsidRPr="00A3789B" w:rsidRDefault="009D2458" w:rsidP="008652FF">
      <w:pPr>
        <w:numPr>
          <w:ilvl w:val="0"/>
          <w:numId w:val="22"/>
        </w:numPr>
        <w:autoSpaceDE w:val="0"/>
        <w:autoSpaceDN w:val="0"/>
        <w:adjustRightInd w:val="0"/>
        <w:spacing w:after="0" w:line="240" w:lineRule="auto"/>
        <w:ind w:right="1"/>
        <w:rPr>
          <w:rFonts w:ascii="Times New Roman" w:hAnsi="Times New Roman"/>
          <w:sz w:val="24"/>
          <w:szCs w:val="24"/>
          <w:lang w:eastAsia="hu-HU"/>
        </w:rPr>
      </w:pPr>
      <w:r w:rsidRPr="00A3789B">
        <w:rPr>
          <w:rFonts w:ascii="Times New Roman" w:hAnsi="Times New Roman"/>
          <w:sz w:val="24"/>
          <w:szCs w:val="24"/>
          <w:lang w:eastAsia="hu-HU"/>
        </w:rPr>
        <w:t>általános igazgatóhelyettes</w:t>
      </w:r>
    </w:p>
    <w:p w14:paraId="71ADA6A7" w14:textId="77777777" w:rsidR="00AE7BC0" w:rsidRPr="00A3789B" w:rsidRDefault="00AE7BC0" w:rsidP="008652FF">
      <w:pPr>
        <w:numPr>
          <w:ilvl w:val="0"/>
          <w:numId w:val="22"/>
        </w:numPr>
        <w:autoSpaceDE w:val="0"/>
        <w:autoSpaceDN w:val="0"/>
        <w:adjustRightInd w:val="0"/>
        <w:spacing w:after="0" w:line="240" w:lineRule="auto"/>
        <w:ind w:right="1"/>
        <w:rPr>
          <w:rFonts w:ascii="Times New Roman" w:hAnsi="Times New Roman"/>
          <w:sz w:val="24"/>
          <w:szCs w:val="24"/>
          <w:lang w:eastAsia="hu-HU"/>
        </w:rPr>
      </w:pPr>
      <w:r w:rsidRPr="00A3789B">
        <w:rPr>
          <w:rFonts w:ascii="Times New Roman" w:hAnsi="Times New Roman"/>
          <w:sz w:val="24"/>
          <w:szCs w:val="24"/>
          <w:lang w:eastAsia="hu-HU"/>
        </w:rPr>
        <w:t>nevelési igazgatóh</w:t>
      </w:r>
      <w:r w:rsidR="009D2458" w:rsidRPr="00A3789B">
        <w:rPr>
          <w:rFonts w:ascii="Times New Roman" w:hAnsi="Times New Roman"/>
          <w:sz w:val="24"/>
          <w:szCs w:val="24"/>
          <w:lang w:eastAsia="hu-HU"/>
        </w:rPr>
        <w:t>elyettes</w:t>
      </w:r>
    </w:p>
    <w:p w14:paraId="2DDF49B5" w14:textId="77777777" w:rsidR="00DB763E" w:rsidRPr="00A3789B" w:rsidRDefault="00DB763E" w:rsidP="008652FF">
      <w:pPr>
        <w:numPr>
          <w:ilvl w:val="0"/>
          <w:numId w:val="22"/>
        </w:numPr>
        <w:autoSpaceDE w:val="0"/>
        <w:autoSpaceDN w:val="0"/>
        <w:adjustRightInd w:val="0"/>
        <w:spacing w:after="0" w:line="240" w:lineRule="auto"/>
        <w:ind w:right="1"/>
        <w:rPr>
          <w:rFonts w:ascii="Times New Roman" w:hAnsi="Times New Roman"/>
          <w:sz w:val="24"/>
          <w:szCs w:val="24"/>
          <w:lang w:eastAsia="hu-HU"/>
        </w:rPr>
      </w:pPr>
      <w:r w:rsidRPr="00A3789B">
        <w:rPr>
          <w:rFonts w:ascii="Times New Roman" w:hAnsi="Times New Roman"/>
          <w:sz w:val="24"/>
          <w:szCs w:val="24"/>
          <w:lang w:eastAsia="hu-HU"/>
        </w:rPr>
        <w:t xml:space="preserve">szakirányú oktatásért felelős </w:t>
      </w:r>
      <w:r w:rsidR="009D2458" w:rsidRPr="00A3789B">
        <w:rPr>
          <w:rFonts w:ascii="Times New Roman" w:hAnsi="Times New Roman"/>
          <w:sz w:val="24"/>
          <w:szCs w:val="24"/>
          <w:lang w:eastAsia="hu-HU"/>
        </w:rPr>
        <w:t>igazgatóhelyettes</w:t>
      </w:r>
    </w:p>
    <w:p w14:paraId="6A1B7F7D" w14:textId="77777777" w:rsidR="0045226E" w:rsidRPr="00A3789B" w:rsidRDefault="0045226E" w:rsidP="008652FF">
      <w:pPr>
        <w:numPr>
          <w:ilvl w:val="1"/>
          <w:numId w:val="17"/>
        </w:numPr>
        <w:spacing w:before="200" w:after="120" w:line="240" w:lineRule="auto"/>
        <w:ind w:left="1077"/>
        <w:jc w:val="both"/>
        <w:outlineLvl w:val="1"/>
        <w:rPr>
          <w:rFonts w:ascii="Times New Roman" w:hAnsi="Times New Roman"/>
          <w:bCs/>
          <w:color w:val="000000"/>
          <w:sz w:val="26"/>
          <w:szCs w:val="26"/>
          <w:lang w:eastAsia="hu-HU"/>
        </w:rPr>
      </w:pPr>
      <w:bookmarkStart w:id="17" w:name="_Toc189730577"/>
      <w:r w:rsidRPr="00A3789B">
        <w:rPr>
          <w:rFonts w:ascii="Times New Roman" w:hAnsi="Times New Roman"/>
          <w:bCs/>
          <w:color w:val="000000"/>
          <w:sz w:val="26"/>
          <w:szCs w:val="26"/>
          <w:lang w:eastAsia="hu-HU"/>
        </w:rPr>
        <w:t>A</w:t>
      </w:r>
      <w:r w:rsidR="00490D45" w:rsidRPr="00A3789B">
        <w:rPr>
          <w:rFonts w:ascii="Times New Roman" w:hAnsi="Times New Roman"/>
          <w:bCs/>
          <w:color w:val="000000"/>
          <w:sz w:val="26"/>
          <w:szCs w:val="26"/>
          <w:lang w:eastAsia="hu-HU"/>
        </w:rPr>
        <w:t>z igazgató akadályoztatása esetén érvényes helyettesítés rend</w:t>
      </w:r>
      <w:bookmarkEnd w:id="17"/>
    </w:p>
    <w:p w14:paraId="3BF6DD57" w14:textId="77777777" w:rsidR="0045226E" w:rsidRPr="00A3789B" w:rsidRDefault="0045226E" w:rsidP="0045226E">
      <w:pPr>
        <w:pStyle w:val="Default"/>
        <w:ind w:right="1"/>
        <w:jc w:val="both"/>
      </w:pPr>
      <w:r w:rsidRPr="00A3789B">
        <w:t>Az igazgatót távollétében teljes jogkörrel (ebben a sorrendben) az általános igaz</w:t>
      </w:r>
      <w:r w:rsidR="00757B9F">
        <w:t>gatóhelyettes, szakirányú oktatá</w:t>
      </w:r>
      <w:r w:rsidRPr="00A3789B">
        <w:t xml:space="preserve">sért felelő igazgatóhelyettes, a nevelési igazgatóhelyettes helyettesíti. </w:t>
      </w:r>
    </w:p>
    <w:p w14:paraId="089620E9" w14:textId="77777777" w:rsidR="0045226E" w:rsidRPr="00A3789B" w:rsidRDefault="0045226E" w:rsidP="0045226E">
      <w:pPr>
        <w:pStyle w:val="Default"/>
        <w:ind w:right="1"/>
        <w:jc w:val="both"/>
      </w:pPr>
      <w:r w:rsidRPr="00A3789B">
        <w:t xml:space="preserve">Az igazgatóhelyettesek hatásköre az igazgató helyettesítésekor – saját munkaköri leírásukban meghatározott feladatok mellett – az azonnali intézkedést igénylő döntések meghozatalára, az ilyen jellegű feladatok végrehajtására terjed ki. Az igazgató döntési és egyéb jogait (pl. felvételi döntések esetén) részben vagy egészben átruházhatja az igazgatóhelyettesekre, az iskolavezetés vagy az oktatói testület más tagjaira. A döntési jog átruházása minden esetben írásban történik, kivéve az igazgatóhelyettesek felhatalmazását. </w:t>
      </w:r>
    </w:p>
    <w:p w14:paraId="02793702" w14:textId="77777777" w:rsidR="0045226E" w:rsidRPr="00A3789B" w:rsidRDefault="0045226E" w:rsidP="0045226E">
      <w:pPr>
        <w:pStyle w:val="Default"/>
        <w:ind w:right="1"/>
        <w:jc w:val="both"/>
      </w:pPr>
      <w:r w:rsidRPr="00A3789B">
        <w:t>Az intézményben a kiadmányozási (aláírási) jogkört az igazgató gyakorolja. Távolléte vagy akadályoztatása esetén az azonnali intézkedéseket tartalmazó és rendkívüli eseményre vonatkozó ügyiratokat az általános igazgatóhelyettes írja alá.</w:t>
      </w:r>
    </w:p>
    <w:p w14:paraId="7F3FE937" w14:textId="77777777" w:rsidR="0045226E" w:rsidRPr="00A3789B" w:rsidRDefault="0045226E" w:rsidP="0045226E">
      <w:pPr>
        <w:pStyle w:val="Default"/>
        <w:ind w:right="1"/>
        <w:jc w:val="both"/>
      </w:pPr>
      <w:r w:rsidRPr="00A3789B">
        <w:t xml:space="preserve">Amennyiben az igazgató vagy helyettesei közül rendkívüli és halaszthatatlan ok miatt egyikük sem tud az iskolában tartózkodni, az esetleges szükséges intézkedések megtételére az oktatói testület egyik tagját kell megbízni. A megbízást a dolgozók tudomására kell hozni. </w:t>
      </w:r>
    </w:p>
    <w:p w14:paraId="51E2EA9A" w14:textId="77777777" w:rsidR="00AE34EE" w:rsidRPr="00A3789B" w:rsidRDefault="00AE34EE" w:rsidP="008652FF">
      <w:pPr>
        <w:numPr>
          <w:ilvl w:val="1"/>
          <w:numId w:val="17"/>
        </w:numPr>
        <w:spacing w:before="200" w:after="120" w:line="240" w:lineRule="auto"/>
        <w:ind w:left="1077"/>
        <w:jc w:val="both"/>
        <w:outlineLvl w:val="1"/>
        <w:rPr>
          <w:rFonts w:ascii="Times New Roman" w:hAnsi="Times New Roman"/>
          <w:bCs/>
          <w:color w:val="000000"/>
          <w:sz w:val="26"/>
          <w:szCs w:val="26"/>
          <w:lang w:eastAsia="hu-HU"/>
        </w:rPr>
      </w:pPr>
      <w:bookmarkStart w:id="18" w:name="_Toc189730578"/>
      <w:r w:rsidRPr="00A3789B">
        <w:rPr>
          <w:rFonts w:ascii="Times New Roman" w:hAnsi="Times New Roman"/>
          <w:bCs/>
          <w:color w:val="000000"/>
          <w:sz w:val="26"/>
          <w:szCs w:val="26"/>
          <w:lang w:eastAsia="hu-HU"/>
        </w:rPr>
        <w:t>Az igazgatótanács</w:t>
      </w:r>
      <w:bookmarkEnd w:id="18"/>
    </w:p>
    <w:p w14:paraId="094EFE06" w14:textId="77777777" w:rsidR="00AE34EE" w:rsidRPr="00A3789B" w:rsidRDefault="00AE34EE" w:rsidP="00AD52E5">
      <w:pPr>
        <w:spacing w:after="120" w:line="240" w:lineRule="auto"/>
        <w:ind w:right="1"/>
        <w:jc w:val="both"/>
        <w:rPr>
          <w:rFonts w:ascii="Times New Roman" w:hAnsi="Times New Roman"/>
          <w:sz w:val="24"/>
          <w:szCs w:val="20"/>
          <w:lang w:eastAsia="x-none"/>
        </w:rPr>
      </w:pPr>
      <w:r w:rsidRPr="00A3789B">
        <w:rPr>
          <w:rFonts w:ascii="Times New Roman" w:hAnsi="Times New Roman"/>
          <w:sz w:val="24"/>
          <w:szCs w:val="20"/>
          <w:lang w:eastAsia="x-none"/>
        </w:rPr>
        <w:t>A szakképző intézmény vezetőinek munkáját (irányító, tervező, szervező, ellenőrző, értékelő tevékenységét) középvezetők segítik meghatározott feladatokkal, jogokkal és kötelezettségekkel. A középvezetők az intézm</w:t>
      </w:r>
      <w:r w:rsidR="009D2458" w:rsidRPr="00A3789B">
        <w:rPr>
          <w:rFonts w:ascii="Times New Roman" w:hAnsi="Times New Roman"/>
          <w:sz w:val="24"/>
          <w:szCs w:val="20"/>
          <w:lang w:eastAsia="x-none"/>
        </w:rPr>
        <w:t>ény vezetőségének, az igazgató</w:t>
      </w:r>
      <w:r w:rsidRPr="00A3789B">
        <w:rPr>
          <w:rFonts w:ascii="Times New Roman" w:hAnsi="Times New Roman"/>
          <w:sz w:val="24"/>
          <w:szCs w:val="20"/>
          <w:lang w:eastAsia="x-none"/>
        </w:rPr>
        <w:t xml:space="preserve">tanácsnak a tagjai. </w:t>
      </w:r>
    </w:p>
    <w:p w14:paraId="3673EB1F" w14:textId="77777777" w:rsidR="00AE34EE" w:rsidRPr="00A3789B" w:rsidRDefault="00AE34EE" w:rsidP="00AD52E5">
      <w:pPr>
        <w:spacing w:after="0" w:line="240" w:lineRule="auto"/>
        <w:ind w:right="1"/>
        <w:jc w:val="both"/>
        <w:rPr>
          <w:rFonts w:ascii="Times New Roman" w:hAnsi="Times New Roman"/>
          <w:sz w:val="24"/>
          <w:szCs w:val="20"/>
          <w:lang w:eastAsia="x-none"/>
        </w:rPr>
      </w:pPr>
      <w:r w:rsidRPr="00A3789B">
        <w:rPr>
          <w:rFonts w:ascii="Times New Roman" w:hAnsi="Times New Roman"/>
          <w:sz w:val="24"/>
          <w:szCs w:val="20"/>
          <w:lang w:eastAsia="x-none"/>
        </w:rPr>
        <w:t>Az igazgatótanács tagjai:</w:t>
      </w:r>
    </w:p>
    <w:p w14:paraId="180FCDEB" w14:textId="77777777" w:rsidR="00AE34EE" w:rsidRPr="00A3789B" w:rsidRDefault="00AE34EE" w:rsidP="008652FF">
      <w:pPr>
        <w:numPr>
          <w:ilvl w:val="0"/>
          <w:numId w:val="15"/>
        </w:numPr>
        <w:tabs>
          <w:tab w:val="num" w:pos="2482"/>
        </w:tabs>
        <w:spacing w:after="0" w:line="240" w:lineRule="auto"/>
        <w:ind w:right="1"/>
        <w:jc w:val="both"/>
        <w:rPr>
          <w:rFonts w:ascii="Times New Roman" w:hAnsi="Times New Roman"/>
          <w:sz w:val="24"/>
          <w:szCs w:val="20"/>
          <w:lang w:eastAsia="x-none"/>
        </w:rPr>
      </w:pPr>
      <w:r w:rsidRPr="00A3789B">
        <w:rPr>
          <w:rFonts w:ascii="Times New Roman" w:hAnsi="Times New Roman"/>
          <w:sz w:val="24"/>
          <w:szCs w:val="20"/>
          <w:lang w:eastAsia="x-none"/>
        </w:rPr>
        <w:t xml:space="preserve">az igazgató, </w:t>
      </w:r>
    </w:p>
    <w:p w14:paraId="315B790E" w14:textId="77777777" w:rsidR="00AE34EE" w:rsidRPr="00A3789B" w:rsidRDefault="00AE34EE" w:rsidP="008652FF">
      <w:pPr>
        <w:numPr>
          <w:ilvl w:val="0"/>
          <w:numId w:val="15"/>
        </w:numPr>
        <w:tabs>
          <w:tab w:val="num" w:pos="2482"/>
        </w:tabs>
        <w:spacing w:after="0" w:line="240" w:lineRule="auto"/>
        <w:ind w:right="1"/>
        <w:jc w:val="both"/>
        <w:rPr>
          <w:rFonts w:ascii="Times New Roman" w:hAnsi="Times New Roman"/>
          <w:sz w:val="24"/>
          <w:szCs w:val="20"/>
          <w:lang w:eastAsia="x-none"/>
        </w:rPr>
      </w:pPr>
      <w:r w:rsidRPr="00A3789B">
        <w:rPr>
          <w:rFonts w:ascii="Times New Roman" w:hAnsi="Times New Roman"/>
          <w:sz w:val="24"/>
          <w:szCs w:val="20"/>
          <w:lang w:eastAsia="x-none"/>
        </w:rPr>
        <w:t>az igazgatóhelyettesek,</w:t>
      </w:r>
    </w:p>
    <w:p w14:paraId="1D3FC8E8" w14:textId="77777777" w:rsidR="00AE34EE" w:rsidRPr="00A3789B" w:rsidRDefault="00AE34EE" w:rsidP="008652FF">
      <w:pPr>
        <w:numPr>
          <w:ilvl w:val="0"/>
          <w:numId w:val="15"/>
        </w:numPr>
        <w:tabs>
          <w:tab w:val="num" w:pos="2482"/>
        </w:tabs>
        <w:spacing w:after="0" w:line="240" w:lineRule="auto"/>
        <w:ind w:right="1"/>
        <w:jc w:val="both"/>
        <w:rPr>
          <w:rFonts w:ascii="Times New Roman" w:hAnsi="Times New Roman"/>
          <w:sz w:val="24"/>
          <w:szCs w:val="20"/>
          <w:lang w:eastAsia="x-none"/>
        </w:rPr>
      </w:pPr>
      <w:r w:rsidRPr="00A3789B">
        <w:rPr>
          <w:rFonts w:ascii="Times New Roman" w:hAnsi="Times New Roman"/>
          <w:sz w:val="24"/>
          <w:szCs w:val="20"/>
          <w:lang w:eastAsia="hu-HU"/>
        </w:rPr>
        <w:t>szakirányú oktatásért felelős igazgatóhelyettes</w:t>
      </w:r>
      <w:r w:rsidRPr="00A3789B">
        <w:rPr>
          <w:rFonts w:ascii="Times New Roman" w:hAnsi="Times New Roman"/>
          <w:sz w:val="24"/>
          <w:szCs w:val="20"/>
          <w:lang w:eastAsia="x-none"/>
        </w:rPr>
        <w:t xml:space="preserve">, </w:t>
      </w:r>
    </w:p>
    <w:p w14:paraId="330B3650" w14:textId="77777777" w:rsidR="00AE34EE" w:rsidRPr="00A3789B" w:rsidRDefault="00AE34EE" w:rsidP="008652FF">
      <w:pPr>
        <w:numPr>
          <w:ilvl w:val="0"/>
          <w:numId w:val="15"/>
        </w:numPr>
        <w:tabs>
          <w:tab w:val="num" w:pos="2482"/>
        </w:tabs>
        <w:spacing w:after="0" w:line="240" w:lineRule="auto"/>
        <w:ind w:right="1"/>
        <w:jc w:val="both"/>
        <w:rPr>
          <w:rFonts w:ascii="Times New Roman" w:hAnsi="Times New Roman"/>
          <w:sz w:val="24"/>
          <w:szCs w:val="20"/>
          <w:lang w:eastAsia="x-none"/>
        </w:rPr>
      </w:pPr>
      <w:r w:rsidRPr="00A3789B">
        <w:rPr>
          <w:rFonts w:ascii="Times New Roman" w:hAnsi="Times New Roman"/>
          <w:sz w:val="24"/>
          <w:szCs w:val="20"/>
          <w:lang w:eastAsia="x-none"/>
        </w:rPr>
        <w:t xml:space="preserve">a </w:t>
      </w:r>
      <w:r w:rsidR="00C5181F" w:rsidRPr="00A3789B">
        <w:rPr>
          <w:rFonts w:ascii="Times New Roman" w:hAnsi="Times New Roman"/>
          <w:sz w:val="24"/>
          <w:szCs w:val="20"/>
          <w:lang w:eastAsia="x-none"/>
        </w:rPr>
        <w:t>munkaközösségek vezetői,</w:t>
      </w:r>
    </w:p>
    <w:p w14:paraId="502F6038" w14:textId="77777777" w:rsidR="00C5181F" w:rsidRPr="007C459C" w:rsidRDefault="005D2D2D" w:rsidP="008652FF">
      <w:pPr>
        <w:numPr>
          <w:ilvl w:val="0"/>
          <w:numId w:val="15"/>
        </w:numPr>
        <w:tabs>
          <w:tab w:val="num" w:pos="2482"/>
        </w:tabs>
        <w:spacing w:after="0" w:line="240" w:lineRule="auto"/>
        <w:ind w:right="1"/>
        <w:jc w:val="both"/>
        <w:rPr>
          <w:rFonts w:ascii="Times New Roman" w:hAnsi="Times New Roman"/>
          <w:sz w:val="24"/>
          <w:szCs w:val="20"/>
          <w:lang w:eastAsia="x-none"/>
        </w:rPr>
      </w:pPr>
      <w:r w:rsidRPr="007C459C">
        <w:rPr>
          <w:rFonts w:ascii="Times New Roman" w:hAnsi="Times New Roman"/>
          <w:sz w:val="24"/>
          <w:szCs w:val="20"/>
          <w:lang w:eastAsia="x-none"/>
        </w:rPr>
        <w:lastRenderedPageBreak/>
        <w:t>minőségirányítási csoport vezetője</w:t>
      </w:r>
      <w:r w:rsidR="00C5181F" w:rsidRPr="007C459C">
        <w:rPr>
          <w:rFonts w:ascii="Times New Roman" w:hAnsi="Times New Roman"/>
          <w:sz w:val="24"/>
          <w:szCs w:val="20"/>
          <w:lang w:eastAsia="x-none"/>
        </w:rPr>
        <w:t>.</w:t>
      </w:r>
    </w:p>
    <w:p w14:paraId="448B3749" w14:textId="77777777" w:rsidR="00AE34EE" w:rsidRPr="00A3789B" w:rsidRDefault="00330587" w:rsidP="00AF235A">
      <w:pPr>
        <w:spacing w:before="120" w:after="0" w:line="240" w:lineRule="auto"/>
        <w:jc w:val="both"/>
        <w:rPr>
          <w:rFonts w:ascii="Times New Roman" w:hAnsi="Times New Roman"/>
          <w:sz w:val="24"/>
          <w:szCs w:val="20"/>
          <w:lang w:eastAsia="x-none"/>
        </w:rPr>
      </w:pPr>
      <w:r w:rsidRPr="007C459C">
        <w:rPr>
          <w:rFonts w:ascii="Times New Roman" w:hAnsi="Times New Roman"/>
          <w:sz w:val="24"/>
          <w:szCs w:val="20"/>
          <w:lang w:eastAsia="x-none"/>
        </w:rPr>
        <w:t>Az igazgató</w:t>
      </w:r>
      <w:r w:rsidR="00AE34EE" w:rsidRPr="007C459C">
        <w:rPr>
          <w:rFonts w:ascii="Times New Roman" w:hAnsi="Times New Roman"/>
          <w:sz w:val="24"/>
          <w:szCs w:val="20"/>
          <w:lang w:eastAsia="x-none"/>
        </w:rPr>
        <w:t xml:space="preserve">tanács mint testület konzultatív, véleményező és javaslattevő joggal rendelkezik. </w:t>
      </w:r>
      <w:r w:rsidR="00AE34EE" w:rsidRPr="007C459C">
        <w:rPr>
          <w:rFonts w:ascii="Times New Roman" w:hAnsi="Times New Roman"/>
          <w:spacing w:val="-3"/>
          <w:sz w:val="24"/>
          <w:szCs w:val="24"/>
          <w:lang w:eastAsia="hu-HU"/>
        </w:rPr>
        <w:t>A szakképző intézmény</w:t>
      </w:r>
      <w:r w:rsidRPr="007C459C">
        <w:rPr>
          <w:rFonts w:ascii="Times New Roman" w:hAnsi="Times New Roman"/>
          <w:spacing w:val="-3"/>
          <w:sz w:val="24"/>
          <w:szCs w:val="24"/>
          <w:lang w:eastAsia="hu-HU"/>
        </w:rPr>
        <w:t xml:space="preserve"> </w:t>
      </w:r>
      <w:r w:rsidR="00207164" w:rsidRPr="007C459C">
        <w:rPr>
          <w:rFonts w:ascii="Times New Roman" w:hAnsi="Times New Roman"/>
          <w:spacing w:val="-3"/>
          <w:sz w:val="24"/>
          <w:szCs w:val="24"/>
          <w:lang w:eastAsia="hu-HU"/>
        </w:rPr>
        <w:t>igazgatótanácsának</w:t>
      </w:r>
      <w:r w:rsidRPr="007C459C">
        <w:rPr>
          <w:rFonts w:ascii="Times New Roman" w:hAnsi="Times New Roman"/>
          <w:spacing w:val="-3"/>
          <w:sz w:val="24"/>
          <w:szCs w:val="24"/>
          <w:lang w:eastAsia="hu-HU"/>
        </w:rPr>
        <w:t xml:space="preserve"> tagjai</w:t>
      </w:r>
      <w:r w:rsidR="00AE34EE" w:rsidRPr="007C459C">
        <w:rPr>
          <w:rFonts w:ascii="Times New Roman" w:hAnsi="Times New Roman"/>
          <w:spacing w:val="-3"/>
          <w:sz w:val="24"/>
          <w:szCs w:val="24"/>
          <w:lang w:eastAsia="hu-HU"/>
        </w:rPr>
        <w:t xml:space="preserve"> ellenőrzési feladatokat is ellátnak</w:t>
      </w:r>
      <w:r w:rsidR="00207164" w:rsidRPr="007C459C">
        <w:rPr>
          <w:rFonts w:ascii="Times New Roman" w:hAnsi="Times New Roman"/>
          <w:spacing w:val="-3"/>
          <w:sz w:val="24"/>
          <w:szCs w:val="24"/>
          <w:lang w:eastAsia="hu-HU"/>
        </w:rPr>
        <w:t>,</w:t>
      </w:r>
      <w:r w:rsidR="00207164" w:rsidRPr="00A3789B">
        <w:rPr>
          <w:rFonts w:ascii="Times New Roman" w:hAnsi="Times New Roman"/>
          <w:sz w:val="24"/>
          <w:szCs w:val="20"/>
          <w:lang w:eastAsia="x-none"/>
        </w:rPr>
        <w:t xml:space="preserve"> együttműködne</w:t>
      </w:r>
      <w:r w:rsidR="009D2458" w:rsidRPr="00A3789B">
        <w:rPr>
          <w:rFonts w:ascii="Times New Roman" w:hAnsi="Times New Roman"/>
          <w:sz w:val="24"/>
          <w:szCs w:val="20"/>
          <w:lang w:eastAsia="x-none"/>
        </w:rPr>
        <w:t xml:space="preserve">k </w:t>
      </w:r>
      <w:r w:rsidR="00AE34EE" w:rsidRPr="00A3789B">
        <w:rPr>
          <w:rFonts w:ascii="Times New Roman" w:hAnsi="Times New Roman"/>
          <w:sz w:val="24"/>
          <w:szCs w:val="20"/>
          <w:lang w:eastAsia="x-none"/>
        </w:rPr>
        <w:t xml:space="preserve">a diákönkormányzat vezetőjével. </w:t>
      </w:r>
    </w:p>
    <w:p w14:paraId="2BD4B76C" w14:textId="77777777" w:rsidR="00AE34EE" w:rsidRPr="00A3789B" w:rsidRDefault="00330587" w:rsidP="00AD52E5">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imes New Roman" w:hAnsi="Times New Roman"/>
          <w:spacing w:val="-3"/>
          <w:sz w:val="24"/>
          <w:szCs w:val="24"/>
          <w:lang w:eastAsia="hu-HU"/>
        </w:rPr>
      </w:pPr>
      <w:r w:rsidRPr="00A3789B">
        <w:rPr>
          <w:rFonts w:ascii="Times New Roman" w:hAnsi="Times New Roman"/>
          <w:sz w:val="24"/>
          <w:szCs w:val="20"/>
          <w:lang w:eastAsia="x-none"/>
        </w:rPr>
        <w:t>Az igazgató</w:t>
      </w:r>
      <w:r w:rsidR="00AE34EE" w:rsidRPr="00A3789B">
        <w:rPr>
          <w:rFonts w:ascii="Times New Roman" w:hAnsi="Times New Roman"/>
          <w:sz w:val="24"/>
          <w:szCs w:val="20"/>
          <w:lang w:eastAsia="x-none"/>
        </w:rPr>
        <w:t xml:space="preserve">tanács szükség szerint, de évente legalább négyszer tanácskozik. </w:t>
      </w:r>
      <w:r w:rsidR="00AE34EE" w:rsidRPr="00A3789B">
        <w:rPr>
          <w:rFonts w:ascii="Times New Roman" w:hAnsi="Times New Roman"/>
          <w:spacing w:val="-3"/>
          <w:sz w:val="24"/>
          <w:szCs w:val="24"/>
          <w:lang w:eastAsia="hu-HU"/>
        </w:rPr>
        <w:t>A megbeszélésről írásban emléke</w:t>
      </w:r>
      <w:r w:rsidR="00C5181F" w:rsidRPr="00A3789B">
        <w:rPr>
          <w:rFonts w:ascii="Times New Roman" w:hAnsi="Times New Roman"/>
          <w:spacing w:val="-3"/>
          <w:sz w:val="24"/>
          <w:szCs w:val="24"/>
          <w:lang w:eastAsia="hu-HU"/>
        </w:rPr>
        <w:t>ztető készül. A megbeszéléseke</w:t>
      </w:r>
      <w:r w:rsidR="00AE34EE" w:rsidRPr="00A3789B">
        <w:rPr>
          <w:rFonts w:ascii="Times New Roman" w:hAnsi="Times New Roman"/>
          <w:spacing w:val="-3"/>
          <w:sz w:val="24"/>
          <w:szCs w:val="24"/>
          <w:lang w:eastAsia="hu-HU"/>
        </w:rPr>
        <w:t>t az igazgató készíti elő és vezeti.</w:t>
      </w:r>
    </w:p>
    <w:p w14:paraId="1A8D8427" w14:textId="77777777" w:rsidR="00AE7BC0" w:rsidRPr="00A3789B" w:rsidRDefault="00AE7BC0" w:rsidP="008652FF">
      <w:pPr>
        <w:numPr>
          <w:ilvl w:val="1"/>
          <w:numId w:val="17"/>
        </w:numPr>
        <w:spacing w:before="200" w:after="120" w:line="240" w:lineRule="auto"/>
        <w:ind w:left="1077"/>
        <w:jc w:val="both"/>
        <w:outlineLvl w:val="1"/>
        <w:rPr>
          <w:rFonts w:ascii="Times New Roman" w:hAnsi="Times New Roman"/>
          <w:bCs/>
          <w:color w:val="000000"/>
          <w:sz w:val="26"/>
          <w:szCs w:val="26"/>
          <w:lang w:eastAsia="hu-HU"/>
        </w:rPr>
      </w:pPr>
      <w:bookmarkStart w:id="19" w:name="_Toc189730579"/>
      <w:r w:rsidRPr="00A3789B">
        <w:rPr>
          <w:rFonts w:ascii="Times New Roman" w:hAnsi="Times New Roman"/>
          <w:bCs/>
          <w:color w:val="000000"/>
          <w:sz w:val="26"/>
          <w:szCs w:val="26"/>
          <w:lang w:eastAsia="hu-HU"/>
        </w:rPr>
        <w:t>Szakmai munkaközösségek</w:t>
      </w:r>
      <w:bookmarkEnd w:id="19"/>
    </w:p>
    <w:p w14:paraId="42137E72" w14:textId="77777777" w:rsidR="00AE7BC0" w:rsidRPr="00A3789B" w:rsidRDefault="00AE7BC0" w:rsidP="00AD52E5">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A szakképzési törvény 52. §-a szerint a szakmai munkaközösség részt vesz a szakképző intézmény szakmai munkájának irányításában, tervezésében, szervezésében és ellenőrzésében, összegző véleménye figyelembe vehető az oktatók értékelésében. </w:t>
      </w:r>
    </w:p>
    <w:p w14:paraId="00E6B0B0" w14:textId="77777777" w:rsidR="00EC57ED" w:rsidRPr="00A3789B" w:rsidRDefault="00EC57ED" w:rsidP="00EC57ED">
      <w:pPr>
        <w:spacing w:before="240" w:after="0" w:line="240" w:lineRule="auto"/>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Munkaközösséget legalább öt, azonos tantárgyat, tantárgycsoportot illetve azonos nevelési feladatot ellátó oktató hozhat létre. Egy-egy oktató több munkaközösségnek is tagja lehet. A szakképzési szakmai munkaközösségekben a külső gyakorlóhelyek oktatói is részt vehetnek tanácskozási joggal. </w:t>
      </w:r>
    </w:p>
    <w:p w14:paraId="2D14F82D" w14:textId="77777777" w:rsidR="004C576E" w:rsidRPr="00A3789B" w:rsidRDefault="004C576E" w:rsidP="004C576E">
      <w:pPr>
        <w:spacing w:before="120" w:after="120" w:line="240" w:lineRule="auto"/>
        <w:ind w:right="1"/>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Ennek megfelelően az iskolában az alábbi munkaközösségek működnek: </w:t>
      </w:r>
    </w:p>
    <w:p w14:paraId="18819E95" w14:textId="77777777" w:rsidR="004C576E" w:rsidRPr="00A3789B" w:rsidRDefault="004C576E" w:rsidP="008652FF">
      <w:pPr>
        <w:numPr>
          <w:ilvl w:val="0"/>
          <w:numId w:val="27"/>
        </w:numPr>
        <w:spacing w:after="0" w:line="240" w:lineRule="auto"/>
        <w:ind w:right="1" w:hanging="8"/>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Osztályfőnöki</w:t>
      </w:r>
      <w:r w:rsidR="00817B18">
        <w:rPr>
          <w:rFonts w:ascii="Times New Roman" w:hAnsi="Times New Roman"/>
          <w:color w:val="000000"/>
          <w:sz w:val="24"/>
          <w:szCs w:val="24"/>
          <w:lang w:eastAsia="hu-HU" w:bidi="hu-HU"/>
        </w:rPr>
        <w:t>-pályaorientációs</w:t>
      </w:r>
      <w:r w:rsidRPr="00A3789B">
        <w:rPr>
          <w:rFonts w:ascii="Times New Roman" w:hAnsi="Times New Roman"/>
          <w:color w:val="000000"/>
          <w:sz w:val="24"/>
          <w:szCs w:val="24"/>
          <w:lang w:eastAsia="hu-HU" w:bidi="hu-HU"/>
        </w:rPr>
        <w:t xml:space="preserve"> munkaközösség  </w:t>
      </w:r>
    </w:p>
    <w:p w14:paraId="3FAD7D01" w14:textId="77777777" w:rsidR="004C576E" w:rsidRPr="00A3789B" w:rsidRDefault="004C576E" w:rsidP="008652FF">
      <w:pPr>
        <w:numPr>
          <w:ilvl w:val="0"/>
          <w:numId w:val="27"/>
        </w:numPr>
        <w:spacing w:after="0" w:line="240" w:lineRule="auto"/>
        <w:ind w:right="1" w:hanging="8"/>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Magyar-történelem munkaközösség </w:t>
      </w:r>
    </w:p>
    <w:p w14:paraId="7DA15A67" w14:textId="77777777" w:rsidR="004C576E" w:rsidRPr="00A3789B" w:rsidRDefault="004C576E" w:rsidP="008652FF">
      <w:pPr>
        <w:numPr>
          <w:ilvl w:val="0"/>
          <w:numId w:val="27"/>
        </w:numPr>
        <w:spacing w:after="0" w:line="240" w:lineRule="auto"/>
        <w:ind w:right="1" w:hanging="8"/>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Idegen nyelvi munkaközösség </w:t>
      </w:r>
    </w:p>
    <w:p w14:paraId="32160B11" w14:textId="77777777" w:rsidR="004C576E" w:rsidRPr="00A3789B" w:rsidRDefault="004C576E" w:rsidP="008652FF">
      <w:pPr>
        <w:numPr>
          <w:ilvl w:val="0"/>
          <w:numId w:val="27"/>
        </w:numPr>
        <w:spacing w:after="0" w:line="240" w:lineRule="auto"/>
        <w:ind w:right="1" w:hanging="8"/>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Matematika-fizika munkaközösség  </w:t>
      </w:r>
    </w:p>
    <w:p w14:paraId="12B36983" w14:textId="47AB03FF" w:rsidR="004C576E" w:rsidRPr="00A3789B" w:rsidRDefault="68FFC640" w:rsidP="008652FF">
      <w:pPr>
        <w:numPr>
          <w:ilvl w:val="0"/>
          <w:numId w:val="27"/>
        </w:numPr>
        <w:spacing w:after="0" w:line="240" w:lineRule="auto"/>
        <w:ind w:right="1" w:hanging="8"/>
        <w:jc w:val="both"/>
        <w:rPr>
          <w:rFonts w:ascii="Times New Roman" w:hAnsi="Times New Roman"/>
          <w:color w:val="000000"/>
          <w:sz w:val="24"/>
          <w:szCs w:val="24"/>
          <w:lang w:eastAsia="hu-HU" w:bidi="hu-HU"/>
        </w:rPr>
      </w:pPr>
      <w:r w:rsidRPr="6CC24808">
        <w:rPr>
          <w:rFonts w:ascii="Times New Roman" w:hAnsi="Times New Roman"/>
          <w:color w:val="000000" w:themeColor="text1"/>
          <w:sz w:val="24"/>
          <w:szCs w:val="24"/>
          <w:lang w:eastAsia="hu-HU" w:bidi="hu-HU"/>
        </w:rPr>
        <w:t>T</w:t>
      </w:r>
      <w:r w:rsidR="004C576E" w:rsidRPr="6CC24808">
        <w:rPr>
          <w:rFonts w:ascii="Times New Roman" w:hAnsi="Times New Roman"/>
          <w:color w:val="000000" w:themeColor="text1"/>
          <w:sz w:val="24"/>
          <w:szCs w:val="24"/>
          <w:lang w:eastAsia="hu-HU" w:bidi="hu-HU"/>
        </w:rPr>
        <w:t xml:space="preserve">ermészettudományos munkaközösség </w:t>
      </w:r>
    </w:p>
    <w:p w14:paraId="07E3945F" w14:textId="16FBB160" w:rsidR="004C576E" w:rsidRDefault="004C576E" w:rsidP="008652FF">
      <w:pPr>
        <w:numPr>
          <w:ilvl w:val="0"/>
          <w:numId w:val="27"/>
        </w:numPr>
        <w:spacing w:after="0" w:line="240" w:lineRule="auto"/>
        <w:ind w:right="1" w:hanging="8"/>
        <w:jc w:val="both"/>
        <w:rPr>
          <w:rFonts w:ascii="Times New Roman" w:hAnsi="Times New Roman"/>
          <w:color w:val="000000"/>
          <w:sz w:val="24"/>
          <w:szCs w:val="24"/>
          <w:lang w:eastAsia="hu-HU" w:bidi="hu-HU"/>
        </w:rPr>
      </w:pPr>
      <w:r w:rsidRPr="007C459C">
        <w:rPr>
          <w:rFonts w:ascii="Times New Roman" w:hAnsi="Times New Roman"/>
          <w:color w:val="000000"/>
          <w:sz w:val="24"/>
          <w:szCs w:val="24"/>
          <w:lang w:eastAsia="hu-HU" w:bidi="hu-HU"/>
        </w:rPr>
        <w:t xml:space="preserve">Informatika munkaközösség </w:t>
      </w:r>
    </w:p>
    <w:p w14:paraId="40BFA274" w14:textId="77777777" w:rsidR="00817B18" w:rsidRPr="007C459C" w:rsidRDefault="00817B18" w:rsidP="008652FF">
      <w:pPr>
        <w:numPr>
          <w:ilvl w:val="0"/>
          <w:numId w:val="27"/>
        </w:numPr>
        <w:spacing w:after="0" w:line="240" w:lineRule="auto"/>
        <w:ind w:right="1" w:hanging="8"/>
        <w:jc w:val="both"/>
        <w:rPr>
          <w:rFonts w:ascii="Times New Roman" w:hAnsi="Times New Roman"/>
          <w:color w:val="000000"/>
          <w:sz w:val="24"/>
          <w:szCs w:val="24"/>
          <w:lang w:eastAsia="hu-HU" w:bidi="hu-HU"/>
        </w:rPr>
      </w:pPr>
      <w:r>
        <w:rPr>
          <w:rFonts w:ascii="Times New Roman" w:hAnsi="Times New Roman"/>
          <w:color w:val="000000"/>
          <w:sz w:val="24"/>
          <w:szCs w:val="24"/>
          <w:lang w:eastAsia="hu-HU" w:bidi="hu-HU"/>
        </w:rPr>
        <w:t>Gazdálkodás-turizmus munkaközösség</w:t>
      </w:r>
    </w:p>
    <w:p w14:paraId="12C820D9" w14:textId="77777777" w:rsidR="004C576E" w:rsidRPr="00A3789B" w:rsidRDefault="004C576E" w:rsidP="008652FF">
      <w:pPr>
        <w:numPr>
          <w:ilvl w:val="0"/>
          <w:numId w:val="27"/>
        </w:numPr>
        <w:spacing w:after="0" w:line="240" w:lineRule="auto"/>
        <w:ind w:right="1" w:hanging="8"/>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Testnevelés és sport munkaközösség</w:t>
      </w:r>
    </w:p>
    <w:p w14:paraId="22A0DD1B" w14:textId="63C70B0A" w:rsidR="004C576E" w:rsidRPr="00A3789B" w:rsidRDefault="00817B18" w:rsidP="008652FF">
      <w:pPr>
        <w:numPr>
          <w:ilvl w:val="0"/>
          <w:numId w:val="27"/>
        </w:numPr>
        <w:spacing w:after="0" w:line="240" w:lineRule="auto"/>
        <w:ind w:right="1" w:hanging="8"/>
        <w:jc w:val="both"/>
        <w:rPr>
          <w:rFonts w:ascii="Times New Roman" w:hAnsi="Times New Roman"/>
          <w:color w:val="000000"/>
          <w:sz w:val="24"/>
          <w:szCs w:val="24"/>
          <w:lang w:eastAsia="hu-HU" w:bidi="hu-HU"/>
        </w:rPr>
      </w:pPr>
      <w:r>
        <w:rPr>
          <w:rFonts w:ascii="Times New Roman" w:hAnsi="Times New Roman"/>
          <w:color w:val="000000"/>
          <w:sz w:val="24"/>
          <w:szCs w:val="24"/>
          <w:lang w:eastAsia="hu-HU" w:bidi="hu-HU"/>
        </w:rPr>
        <w:t>O</w:t>
      </w:r>
      <w:r w:rsidR="00EC57ED" w:rsidRPr="00A3789B">
        <w:rPr>
          <w:rFonts w:ascii="Times New Roman" w:hAnsi="Times New Roman"/>
          <w:color w:val="000000"/>
          <w:sz w:val="24"/>
          <w:szCs w:val="24"/>
          <w:lang w:eastAsia="hu-HU" w:bidi="hu-HU"/>
        </w:rPr>
        <w:t>ktatás</w:t>
      </w:r>
      <w:r>
        <w:rPr>
          <w:rFonts w:ascii="Times New Roman" w:hAnsi="Times New Roman"/>
          <w:color w:val="000000"/>
          <w:sz w:val="24"/>
          <w:szCs w:val="24"/>
          <w:lang w:eastAsia="hu-HU" w:bidi="hu-HU"/>
        </w:rPr>
        <w:t>-tanulásmódszertan</w:t>
      </w:r>
      <w:r w:rsidR="004C576E" w:rsidRPr="00A3789B">
        <w:rPr>
          <w:rFonts w:ascii="Times New Roman" w:hAnsi="Times New Roman"/>
          <w:color w:val="000000"/>
          <w:sz w:val="24"/>
          <w:szCs w:val="24"/>
          <w:lang w:eastAsia="hu-HU" w:bidi="hu-HU"/>
        </w:rPr>
        <w:t xml:space="preserve"> munkaközösség</w:t>
      </w:r>
    </w:p>
    <w:p w14:paraId="104F1819" w14:textId="77777777" w:rsidR="004C576E" w:rsidRPr="00A3789B" w:rsidRDefault="00EC57ED" w:rsidP="008652FF">
      <w:pPr>
        <w:numPr>
          <w:ilvl w:val="0"/>
          <w:numId w:val="27"/>
        </w:numPr>
        <w:spacing w:after="0" w:line="240" w:lineRule="auto"/>
        <w:ind w:right="1" w:hanging="8"/>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Rendészet-honvédelem </w:t>
      </w:r>
      <w:r w:rsidR="004C576E" w:rsidRPr="00A3789B">
        <w:rPr>
          <w:rFonts w:ascii="Times New Roman" w:hAnsi="Times New Roman"/>
          <w:color w:val="000000"/>
          <w:sz w:val="24"/>
          <w:szCs w:val="24"/>
          <w:lang w:eastAsia="hu-HU" w:bidi="hu-HU"/>
        </w:rPr>
        <w:t>munkaközösség</w:t>
      </w:r>
    </w:p>
    <w:p w14:paraId="455C2EE7" w14:textId="77777777" w:rsidR="004C576E" w:rsidRPr="00A3789B" w:rsidRDefault="004C576E" w:rsidP="00AF235A">
      <w:pPr>
        <w:spacing w:before="120" w:after="120" w:line="240" w:lineRule="auto"/>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 munkaközösségek tevékenységének célja, hogy segítse tagjai szakmai munkájának minőségi és módszertani fejlesztését, tervezését.  </w:t>
      </w:r>
    </w:p>
    <w:p w14:paraId="7C803A1E" w14:textId="77777777" w:rsidR="00C532A0" w:rsidRPr="00A3789B" w:rsidRDefault="004C576E" w:rsidP="004C576E">
      <w:pPr>
        <w:spacing w:after="15" w:line="240" w:lineRule="auto"/>
        <w:ind w:right="1"/>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Munkájukat éves munkaterv alapján végzik. Minden tanévben, valamennyi munkaközösség legalább 3 értekezletet tart. A munkaközösségi értekezletet a munkaközösség-vezető hívja össze. Az értekezletet össze kell hívnia akkor is, ha az igazgató vagy a szakirányú oktatásért felelős igazgatóhelyettes elrendeli, vagy a munkaközösség tagjainak legalább egyharmada indítványozza.  </w:t>
      </w:r>
    </w:p>
    <w:p w14:paraId="5E4287CF" w14:textId="77777777" w:rsidR="004C576E" w:rsidRPr="00A3789B" w:rsidRDefault="004C576E" w:rsidP="004C576E">
      <w:pPr>
        <w:spacing w:before="120" w:after="120" w:line="240" w:lineRule="auto"/>
        <w:ind w:right="1"/>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 munkaközösségek részletes feladatai: </w:t>
      </w:r>
    </w:p>
    <w:p w14:paraId="3960F43B" w14:textId="77777777" w:rsidR="004C576E" w:rsidRPr="00A3789B" w:rsidRDefault="004C576E" w:rsidP="008652FF">
      <w:pPr>
        <w:pStyle w:val="Default"/>
        <w:numPr>
          <w:ilvl w:val="0"/>
          <w:numId w:val="23"/>
        </w:numPr>
        <w:ind w:right="1"/>
        <w:jc w:val="both"/>
      </w:pPr>
      <w:r w:rsidRPr="00A3789B">
        <w:t>Gyakorolják az oktatói testület által átruházott jogköröket és elvégzik az ezzel kapcsolatos feladatokat</w:t>
      </w:r>
    </w:p>
    <w:p w14:paraId="578641B7" w14:textId="77777777" w:rsidR="004C576E" w:rsidRPr="00A3789B" w:rsidRDefault="004C576E" w:rsidP="008652FF">
      <w:pPr>
        <w:pStyle w:val="Default"/>
        <w:numPr>
          <w:ilvl w:val="0"/>
          <w:numId w:val="23"/>
        </w:numPr>
        <w:ind w:right="1"/>
        <w:jc w:val="both"/>
      </w:pPr>
      <w:r w:rsidRPr="00A3789B">
        <w:t>Részt vesznek az iskola szakmai munkájának irányításában, tervezésében, szervezésében és ellenőrzésében</w:t>
      </w:r>
    </w:p>
    <w:p w14:paraId="5493F1DB" w14:textId="77777777" w:rsidR="004C576E" w:rsidRPr="00A3789B" w:rsidRDefault="004C576E" w:rsidP="008652FF">
      <w:pPr>
        <w:pStyle w:val="Default"/>
        <w:numPr>
          <w:ilvl w:val="0"/>
          <w:numId w:val="23"/>
        </w:numPr>
        <w:ind w:right="1"/>
        <w:jc w:val="both"/>
      </w:pPr>
      <w:r w:rsidRPr="00A3789B">
        <w:t xml:space="preserve">Javaslatot fogalmaznak meg az egyes szakoktatók külön megbízásaira </w:t>
      </w:r>
    </w:p>
    <w:p w14:paraId="4AB2395F" w14:textId="77777777" w:rsidR="004C576E" w:rsidRPr="00A3789B" w:rsidRDefault="004C576E" w:rsidP="008652FF">
      <w:pPr>
        <w:pStyle w:val="Default"/>
        <w:numPr>
          <w:ilvl w:val="0"/>
          <w:numId w:val="23"/>
        </w:numPr>
        <w:ind w:right="1"/>
        <w:jc w:val="both"/>
      </w:pPr>
      <w:r w:rsidRPr="00A3789B">
        <w:t>Javítják, koordinálják az intézményben folyó nevelő-oktató munka szakmai színvonalát, minőségét</w:t>
      </w:r>
    </w:p>
    <w:p w14:paraId="324FD10C" w14:textId="77777777" w:rsidR="004C576E" w:rsidRPr="00A3789B" w:rsidRDefault="004C576E" w:rsidP="008652FF">
      <w:pPr>
        <w:pStyle w:val="Default"/>
        <w:numPr>
          <w:ilvl w:val="0"/>
          <w:numId w:val="23"/>
        </w:numPr>
        <w:ind w:right="1"/>
        <w:jc w:val="both"/>
      </w:pPr>
      <w:r w:rsidRPr="00A3789B">
        <w:t>Javaslatot tesznek a szertárak és a könyvtár fejlesztésére</w:t>
      </w:r>
    </w:p>
    <w:p w14:paraId="3B13838A" w14:textId="77777777" w:rsidR="004C576E" w:rsidRPr="00A3789B" w:rsidRDefault="004C576E" w:rsidP="008652FF">
      <w:pPr>
        <w:pStyle w:val="Default"/>
        <w:numPr>
          <w:ilvl w:val="0"/>
          <w:numId w:val="23"/>
        </w:numPr>
        <w:ind w:right="1"/>
        <w:jc w:val="both"/>
      </w:pPr>
      <w:r w:rsidRPr="00A3789B">
        <w:t xml:space="preserve">Együttműködnek egymással az iskolai nevelő-oktató munka színvonalának javítása, a gyorsabb információáramlás biztosítása érdekében úgy, hogy a munkaközösség-vezetők rendszeresen konzultálnak egymással és az igazgatóval </w:t>
      </w:r>
    </w:p>
    <w:p w14:paraId="76AA183A" w14:textId="77777777" w:rsidR="004C576E" w:rsidRPr="00A3789B" w:rsidRDefault="004C576E" w:rsidP="008652FF">
      <w:pPr>
        <w:pStyle w:val="Default"/>
        <w:numPr>
          <w:ilvl w:val="0"/>
          <w:numId w:val="23"/>
        </w:numPr>
        <w:ind w:right="1"/>
        <w:jc w:val="both"/>
      </w:pPr>
      <w:r w:rsidRPr="00A3789B">
        <w:lastRenderedPageBreak/>
        <w:t xml:space="preserve">A munkaközösség a tanévre szóló munkaterv alapján részt vesz az intézményben folyó szakmai munka belső ellenőrzésében, az oktatók értékelési rendszerének működtetésével kapcsolatos feladatok ellátásában </w:t>
      </w:r>
    </w:p>
    <w:p w14:paraId="767053C4" w14:textId="77777777" w:rsidR="004C576E" w:rsidRPr="00A3789B" w:rsidRDefault="004C576E" w:rsidP="008652FF">
      <w:pPr>
        <w:pStyle w:val="Default"/>
        <w:numPr>
          <w:ilvl w:val="0"/>
          <w:numId w:val="23"/>
        </w:numPr>
        <w:ind w:right="1"/>
        <w:jc w:val="both"/>
      </w:pPr>
      <w:r w:rsidRPr="00A3789B">
        <w:t xml:space="preserve">Fejlesztik a szaktárgyi oktatás tartalmát, tökéletesítik a módszertani eljárásokat </w:t>
      </w:r>
    </w:p>
    <w:p w14:paraId="4E4A7938" w14:textId="77777777" w:rsidR="004C576E" w:rsidRPr="00A3789B" w:rsidRDefault="004C576E" w:rsidP="008652FF">
      <w:pPr>
        <w:pStyle w:val="Default"/>
        <w:numPr>
          <w:ilvl w:val="0"/>
          <w:numId w:val="23"/>
        </w:numPr>
        <w:ind w:right="1"/>
        <w:jc w:val="both"/>
      </w:pPr>
      <w:r w:rsidRPr="00A3789B">
        <w:t>Háziversenyeket szerveznek a tanulók tudásának fejlesztése céljából, propagálják a más szervezetek által meghirdetett versenyeket</w:t>
      </w:r>
    </w:p>
    <w:p w14:paraId="1A192C4B" w14:textId="77777777" w:rsidR="004C576E" w:rsidRPr="00A3789B" w:rsidRDefault="004C576E" w:rsidP="008652FF">
      <w:pPr>
        <w:pStyle w:val="Default"/>
        <w:numPr>
          <w:ilvl w:val="0"/>
          <w:numId w:val="23"/>
        </w:numPr>
        <w:ind w:right="1"/>
        <w:jc w:val="both"/>
      </w:pPr>
      <w:r w:rsidRPr="00A3789B">
        <w:t xml:space="preserve">Felmérik és értékelik a tanulók tudásszintjét </w:t>
      </w:r>
    </w:p>
    <w:p w14:paraId="52C4EFA5" w14:textId="77777777" w:rsidR="004C576E" w:rsidRDefault="004C576E" w:rsidP="008652FF">
      <w:pPr>
        <w:pStyle w:val="Default"/>
        <w:numPr>
          <w:ilvl w:val="0"/>
          <w:numId w:val="23"/>
        </w:numPr>
        <w:ind w:right="1"/>
        <w:jc w:val="both"/>
      </w:pPr>
      <w:r w:rsidRPr="00A3789B">
        <w:t xml:space="preserve">Összeállítják az osztályozó, a különbözeti, a javítóvizsgák, a próbaérettségi tételsorait, </w:t>
      </w:r>
      <w:r w:rsidR="003B6534">
        <w:t xml:space="preserve">az év eleji szintfelmérő feladatlapot, </w:t>
      </w:r>
      <w:r w:rsidRPr="00A3789B">
        <w:t xml:space="preserve">ezeket fejlesztik és értékelik </w:t>
      </w:r>
    </w:p>
    <w:p w14:paraId="3CF820DD" w14:textId="77777777" w:rsidR="004C576E" w:rsidRPr="00A3789B" w:rsidRDefault="004C576E" w:rsidP="008652FF">
      <w:pPr>
        <w:pStyle w:val="Default"/>
        <w:numPr>
          <w:ilvl w:val="0"/>
          <w:numId w:val="23"/>
        </w:numPr>
        <w:ind w:right="1"/>
        <w:jc w:val="both"/>
      </w:pPr>
      <w:r w:rsidRPr="00A3789B">
        <w:t xml:space="preserve">Támogatják a pályakezdő oktatók munkáját, fejlesztik a munkatársi közösséget </w:t>
      </w:r>
    </w:p>
    <w:p w14:paraId="16119B20" w14:textId="77777777" w:rsidR="004C576E" w:rsidRPr="00A3789B" w:rsidRDefault="001A0C29" w:rsidP="008652FF">
      <w:pPr>
        <w:pStyle w:val="Default"/>
        <w:numPr>
          <w:ilvl w:val="0"/>
          <w:numId w:val="23"/>
        </w:numPr>
        <w:ind w:right="1"/>
        <w:jc w:val="both"/>
      </w:pPr>
      <w:r w:rsidRPr="007C459C">
        <w:t>Az intézménybe kerülő pályakezdő és</w:t>
      </w:r>
      <w:r w:rsidR="004C576E" w:rsidRPr="007C459C">
        <w:t xml:space="preserve"> nem </w:t>
      </w:r>
      <w:r w:rsidRPr="007C459C">
        <w:t>pályakezdő</w:t>
      </w:r>
      <w:r w:rsidR="004C576E" w:rsidRPr="007C459C">
        <w:t xml:space="preserve"> oktatók számára azonos vagy</w:t>
      </w:r>
      <w:r w:rsidR="004C576E" w:rsidRPr="00A3789B">
        <w:t xml:space="preserve"> hasonló szakos oktató mentort biztosítanak, aki figyelemmel kíséri az új kolléga munkáját, tapasztalatairól negyedévente beszámol az intézmény vezetőinek </w:t>
      </w:r>
    </w:p>
    <w:p w14:paraId="3C78D020" w14:textId="34B5188E" w:rsidR="004C576E" w:rsidRPr="00A3789B" w:rsidRDefault="004C576E" w:rsidP="008652FF">
      <w:pPr>
        <w:pStyle w:val="Default"/>
        <w:numPr>
          <w:ilvl w:val="0"/>
          <w:numId w:val="23"/>
        </w:numPr>
        <w:ind w:right="1"/>
        <w:jc w:val="both"/>
      </w:pPr>
      <w:r w:rsidRPr="00A3789B">
        <w:t xml:space="preserve">Figyelemmel kísérik az igazgató kijelölése alapján a </w:t>
      </w:r>
      <w:r w:rsidR="003B6534">
        <w:t xml:space="preserve">pályakezdők </w:t>
      </w:r>
      <w:r w:rsidRPr="00A3789B">
        <w:t>munkáját támogató szakmai vezetők munkáját, segítik a</w:t>
      </w:r>
      <w:r w:rsidR="003B6534">
        <w:t xml:space="preserve">z új kollégák </w:t>
      </w:r>
      <w:r w:rsidRPr="00A3789B">
        <w:t xml:space="preserve">beilleszkedését </w:t>
      </w:r>
    </w:p>
    <w:p w14:paraId="01D529A1" w14:textId="77777777" w:rsidR="004C576E" w:rsidRPr="00A3789B" w:rsidRDefault="004C576E" w:rsidP="008652FF">
      <w:pPr>
        <w:pStyle w:val="Default"/>
        <w:numPr>
          <w:ilvl w:val="0"/>
          <w:numId w:val="23"/>
        </w:numPr>
        <w:spacing w:after="120"/>
        <w:ind w:left="714" w:right="1" w:hanging="357"/>
        <w:jc w:val="both"/>
      </w:pPr>
      <w:r w:rsidRPr="00A3789B">
        <w:t xml:space="preserve">Javaslatot tesznek az oktatás tárgyi feltételeinek fejlesztésére </w:t>
      </w:r>
    </w:p>
    <w:p w14:paraId="69AABC55" w14:textId="486BE5D6" w:rsidR="004C576E" w:rsidRPr="00A3789B" w:rsidRDefault="004C576E" w:rsidP="0076587A">
      <w:pPr>
        <w:spacing w:before="120" w:after="120" w:line="240" w:lineRule="auto"/>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 szakképzési szakmai munkaközösségek kapcsolatot tartanak a gyakorlóhelyekkel. Rendszeresen konzultációkat, szakmai bemutatókat, tapasztalatcseréket szerveznek. Elkészítik a szakmai vizsgák gyakorlati tételeit. Javaslatot tesznek a szakmai elméleti és gyakorlati fejlesztésekre. </w:t>
      </w:r>
    </w:p>
    <w:p w14:paraId="56080795" w14:textId="77777777" w:rsidR="004C576E" w:rsidRPr="00A3789B" w:rsidRDefault="004C576E" w:rsidP="0076587A">
      <w:pPr>
        <w:spacing w:before="120" w:after="120" w:line="240" w:lineRule="auto"/>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Az osztályfőnöki</w:t>
      </w:r>
      <w:r w:rsidR="003B6534">
        <w:rPr>
          <w:rFonts w:ascii="Times New Roman" w:hAnsi="Times New Roman"/>
          <w:color w:val="000000"/>
          <w:sz w:val="24"/>
          <w:szCs w:val="24"/>
          <w:lang w:eastAsia="hu-HU" w:bidi="hu-HU"/>
        </w:rPr>
        <w:t>-pályaorientációs</w:t>
      </w:r>
      <w:r w:rsidRPr="00A3789B">
        <w:rPr>
          <w:rFonts w:ascii="Times New Roman" w:hAnsi="Times New Roman"/>
          <w:color w:val="000000"/>
          <w:sz w:val="24"/>
          <w:szCs w:val="24"/>
          <w:lang w:eastAsia="hu-HU" w:bidi="hu-HU"/>
        </w:rPr>
        <w:t xml:space="preserve"> munkaközösség segítséget nyújt az iskola vezetőségének az egységes nevelési alapelvek kialakításában és ezek gyakorlati megvalósításában</w:t>
      </w:r>
      <w:r w:rsidR="003B6534">
        <w:rPr>
          <w:rFonts w:ascii="Times New Roman" w:hAnsi="Times New Roman"/>
          <w:color w:val="000000"/>
          <w:sz w:val="24"/>
          <w:szCs w:val="24"/>
          <w:lang w:eastAsia="hu-HU" w:bidi="hu-HU"/>
        </w:rPr>
        <w:t>, a pályaorientációs feladatok tervezésében, kivitelezésében</w:t>
      </w:r>
      <w:r w:rsidRPr="00A3789B">
        <w:rPr>
          <w:rFonts w:ascii="Times New Roman" w:hAnsi="Times New Roman"/>
          <w:color w:val="000000"/>
          <w:sz w:val="24"/>
          <w:szCs w:val="24"/>
          <w:lang w:eastAsia="hu-HU" w:bidi="hu-HU"/>
        </w:rPr>
        <w:t xml:space="preserve">. </w:t>
      </w:r>
    </w:p>
    <w:p w14:paraId="0D17D5E5" w14:textId="77777777" w:rsidR="0076587A" w:rsidRPr="00A3789B" w:rsidRDefault="0076587A" w:rsidP="003E469C">
      <w:pPr>
        <w:spacing w:before="120" w:after="120" w:line="240" w:lineRule="auto"/>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szakmai munkaközösség véleményezi a szakterületén:</w:t>
      </w:r>
    </w:p>
    <w:p w14:paraId="667561D8" w14:textId="77777777" w:rsidR="0076587A" w:rsidRPr="00A3789B" w:rsidRDefault="0076587A" w:rsidP="008652FF">
      <w:pPr>
        <w:numPr>
          <w:ilvl w:val="0"/>
          <w:numId w:val="30"/>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továbbképzési programokat,</w:t>
      </w:r>
    </w:p>
    <w:p w14:paraId="40378964" w14:textId="77777777" w:rsidR="0076587A" w:rsidRPr="00A3789B" w:rsidRDefault="0076587A" w:rsidP="008652FF">
      <w:pPr>
        <w:numPr>
          <w:ilvl w:val="0"/>
          <w:numId w:val="30"/>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tanulmányi versenyek programját,</w:t>
      </w:r>
    </w:p>
    <w:p w14:paraId="2D9E86B7" w14:textId="77777777" w:rsidR="0076587A" w:rsidRPr="00A3789B" w:rsidRDefault="0076587A" w:rsidP="008652FF">
      <w:pPr>
        <w:numPr>
          <w:ilvl w:val="0"/>
          <w:numId w:val="30"/>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pedagógiai munka eredményességét, és javaslatot tesz a továbbfejlesztésre,</w:t>
      </w:r>
    </w:p>
    <w:p w14:paraId="35A2D59A" w14:textId="77777777" w:rsidR="0076587A" w:rsidRPr="00A3789B" w:rsidRDefault="0076587A" w:rsidP="008652FF">
      <w:pPr>
        <w:numPr>
          <w:ilvl w:val="0"/>
          <w:numId w:val="30"/>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szakmai programot,</w:t>
      </w:r>
    </w:p>
    <w:p w14:paraId="42E9347C" w14:textId="77777777" w:rsidR="0076587A" w:rsidRPr="00A3789B" w:rsidRDefault="0076587A" w:rsidP="008652FF">
      <w:pPr>
        <w:numPr>
          <w:ilvl w:val="0"/>
          <w:numId w:val="30"/>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taneszközöket, tankönyveket, segédkönyveket és tanulmányi segédletek kiválasztását.</w:t>
      </w:r>
    </w:p>
    <w:p w14:paraId="078F5417" w14:textId="77777777" w:rsidR="0076587A" w:rsidRPr="00A3789B" w:rsidRDefault="0076587A" w:rsidP="0076587A">
      <w:pPr>
        <w:spacing w:before="120" w:after="0" w:line="240" w:lineRule="auto"/>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munkaközösséget a munkaközösség-vezető irányítja, akit az igazgató bíz meg a munkaközösségi tagok véleményének kikérésével, legfeljebb öt évre.</w:t>
      </w:r>
    </w:p>
    <w:p w14:paraId="20999E12" w14:textId="77777777" w:rsidR="0076587A" w:rsidRPr="00A3789B" w:rsidRDefault="0076587A" w:rsidP="00C532A0">
      <w:pPr>
        <w:spacing w:before="120" w:after="120" w:line="240" w:lineRule="auto"/>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szakmai munkaközösség vezetőjének feladatai közé tartozik különösen:</w:t>
      </w:r>
    </w:p>
    <w:p w14:paraId="4051D65B" w14:textId="77777777" w:rsidR="0076587A" w:rsidRPr="00A3789B" w:rsidRDefault="0076587A"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Szakmai program és a munkaterv alapján a munkaközösség éves programjának összeállítása,</w:t>
      </w:r>
    </w:p>
    <w:p w14:paraId="1E993548" w14:textId="77777777" w:rsidR="0076587A" w:rsidRPr="00A3789B" w:rsidRDefault="0076587A"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folyamatosan figyeli, szervezi a terv megvalósítását,</w:t>
      </w:r>
    </w:p>
    <w:p w14:paraId="769DC4EC" w14:textId="77777777" w:rsidR="0076587A" w:rsidRPr="00A3789B" w:rsidRDefault="0076587A"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összefoglaló elemzés, beszámoló készítése a munkaközösség tevékenységéről,</w:t>
      </w:r>
    </w:p>
    <w:p w14:paraId="1D9893AA" w14:textId="77777777" w:rsidR="0076587A" w:rsidRPr="00A3789B" w:rsidRDefault="0076587A"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javaslatot tesz a tantárgyfelosztásra,</w:t>
      </w:r>
    </w:p>
    <w:p w14:paraId="0165930A" w14:textId="77777777" w:rsidR="006621BA" w:rsidRPr="00A3789B" w:rsidRDefault="006621BA"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segíti a MICS munkáját, részt vesz az oktatói értékelés előkészítésében, megvalósulásában,</w:t>
      </w:r>
    </w:p>
    <w:p w14:paraId="30C6958A" w14:textId="77777777" w:rsidR="0076587A" w:rsidRPr="00A3789B" w:rsidRDefault="0076587A"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módszertani és szaktárgyi értekezlet tartása, bemutató foglalkozás szervezése,</w:t>
      </w:r>
    </w:p>
    <w:p w14:paraId="4D639DBC" w14:textId="77777777" w:rsidR="0076587A" w:rsidRPr="00A3789B" w:rsidRDefault="0076587A"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munkaközösségi tagok szakmai fejlődésének irányítása, a szakirodalom tanulmányozásának és felhasználásának segítése, a továbbképzés irányítása,</w:t>
      </w:r>
    </w:p>
    <w:p w14:paraId="01A70909" w14:textId="77777777" w:rsidR="0076587A" w:rsidRPr="00A3789B" w:rsidRDefault="0076587A"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javaslattétel a munkaközösségi tagok jutalmazására, kitüntetésére,</w:t>
      </w:r>
    </w:p>
    <w:p w14:paraId="00123DE5" w14:textId="77777777" w:rsidR="0076587A" w:rsidRPr="00A3789B" w:rsidRDefault="0076587A"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munkaközösség képviselete,</w:t>
      </w:r>
    </w:p>
    <w:p w14:paraId="56DD2054" w14:textId="77777777" w:rsidR="0076587A" w:rsidRPr="00A3789B" w:rsidRDefault="0076587A"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munkaközösségi tagok szakmai munkájának és munkafegyelmének ellenőrzése,</w:t>
      </w:r>
    </w:p>
    <w:p w14:paraId="7C2E2D4F" w14:textId="77777777" w:rsidR="0076587A" w:rsidRPr="00A3789B" w:rsidRDefault="0076587A"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lastRenderedPageBreak/>
        <w:t>a tanterv szerinti előrehaladás és a követelményrendszernek való megfelelés figyelemmel kísérése,</w:t>
      </w:r>
    </w:p>
    <w:p w14:paraId="128D2DE2" w14:textId="77777777" w:rsidR="0076587A" w:rsidRPr="00A3789B" w:rsidRDefault="0076587A"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belső mérések szakszerűségét biztosítja, az eredmények elemzését, értékelését, a következtetések levonását vezeti,</w:t>
      </w:r>
    </w:p>
    <w:p w14:paraId="4D25E615" w14:textId="77777777" w:rsidR="0076587A" w:rsidRPr="00A3789B" w:rsidRDefault="0076587A"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támogatólag vesz részt a külső mérésekben, elfogadó hangulatot teremt a kollégák körében, az eredmények alapján megerősíti vagy korrigálja a közös munkát,</w:t>
      </w:r>
    </w:p>
    <w:p w14:paraId="41F88932" w14:textId="77777777" w:rsidR="0076587A" w:rsidRPr="00A3789B" w:rsidRDefault="0076587A"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igényt nyújt be a tárgyi feltételek biztosításához,</w:t>
      </w:r>
    </w:p>
    <w:p w14:paraId="76B42DA2" w14:textId="77777777" w:rsidR="0076587A" w:rsidRPr="00A3789B" w:rsidRDefault="0076587A"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megszervezi a pályakezdők és az új kollégák emberi és szakmai segítését.</w:t>
      </w:r>
    </w:p>
    <w:p w14:paraId="7947A452" w14:textId="77777777" w:rsidR="005D2D2D" w:rsidRPr="00A3789B" w:rsidRDefault="005D2D2D" w:rsidP="008652FF">
      <w:pPr>
        <w:numPr>
          <w:ilvl w:val="1"/>
          <w:numId w:val="17"/>
        </w:numPr>
        <w:spacing w:before="120" w:after="120" w:line="240" w:lineRule="auto"/>
        <w:ind w:left="1077"/>
        <w:jc w:val="both"/>
        <w:outlineLvl w:val="1"/>
        <w:rPr>
          <w:rFonts w:ascii="Times New Roman" w:hAnsi="Times New Roman"/>
          <w:bCs/>
          <w:color w:val="000000"/>
          <w:sz w:val="26"/>
          <w:szCs w:val="26"/>
          <w:lang w:eastAsia="hu-HU"/>
        </w:rPr>
      </w:pPr>
      <w:bookmarkStart w:id="20" w:name="_Toc189730580"/>
      <w:r w:rsidRPr="00A3789B">
        <w:rPr>
          <w:rFonts w:ascii="Times New Roman" w:hAnsi="Times New Roman"/>
          <w:bCs/>
          <w:color w:val="000000"/>
          <w:sz w:val="26"/>
          <w:szCs w:val="26"/>
          <w:lang w:eastAsia="hu-HU"/>
        </w:rPr>
        <w:t>Minőségirányítási csoport</w:t>
      </w:r>
      <w:bookmarkEnd w:id="20"/>
    </w:p>
    <w:p w14:paraId="4C77E363" w14:textId="77777777" w:rsidR="00B47EB5" w:rsidRPr="00A3789B" w:rsidRDefault="007D31BB" w:rsidP="007D31BB">
      <w:pPr>
        <w:spacing w:after="0" w:line="240" w:lineRule="auto"/>
        <w:jc w:val="both"/>
        <w:rPr>
          <w:rFonts w:ascii="Times New Roman" w:hAnsi="Times New Roman"/>
          <w:sz w:val="24"/>
          <w:szCs w:val="24"/>
          <w:lang w:eastAsia="hu-HU"/>
        </w:rPr>
      </w:pPr>
      <w:r w:rsidRPr="00A3789B">
        <w:rPr>
          <w:rFonts w:ascii="Times New Roman" w:hAnsi="Times New Roman"/>
          <w:sz w:val="24"/>
          <w:szCs w:val="24"/>
          <w:lang w:eastAsia="hu-HU"/>
        </w:rPr>
        <w:t>Feladata a</w:t>
      </w:r>
      <w:r w:rsidR="00B47EB5" w:rsidRPr="00A3789B">
        <w:rPr>
          <w:rFonts w:ascii="Times New Roman" w:hAnsi="Times New Roman"/>
          <w:sz w:val="24"/>
          <w:szCs w:val="24"/>
          <w:lang w:eastAsia="hu-HU"/>
        </w:rPr>
        <w:t>z intézmény minőségirányítási rendszerének működtetésében való közreműködés az alábbiak szerint:</w:t>
      </w:r>
    </w:p>
    <w:p w14:paraId="2E5B21B6" w14:textId="77777777" w:rsidR="00B47EB5" w:rsidRPr="00A3789B" w:rsidRDefault="00B47EB5"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mérési folyamatok során végzendő adatgyűjtésben, dokumentumelemzésben való segítségnyújtás</w:t>
      </w:r>
    </w:p>
    <w:p w14:paraId="7929074C" w14:textId="77777777" w:rsidR="00B47EB5" w:rsidRPr="00A3789B" w:rsidRDefault="00B47EB5"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Az oktatói értékelés folyamatának gördülékennyé tétele a határidők pontos betartásával, a szükséges dokumentáció szakszerű elkészítésével</w:t>
      </w:r>
    </w:p>
    <w:p w14:paraId="3609FA0D" w14:textId="77777777" w:rsidR="00B47EB5" w:rsidRPr="00A3789B" w:rsidRDefault="00B47EB5"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folyamatszabályozás során kért adatszolgáltatás és folyamatok gyakorlati leírásának megfogalmazásában való részvétel az oktató munkáját érintő területeken</w:t>
      </w:r>
    </w:p>
    <w:p w14:paraId="37CA9FE9" w14:textId="77777777" w:rsidR="00B47EB5" w:rsidRPr="00A3789B" w:rsidRDefault="00B47EB5"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Az intézmény folyamatszabályozások elkészítése</w:t>
      </w:r>
    </w:p>
    <w:p w14:paraId="736589A7" w14:textId="77777777" w:rsidR="00B47EB5" w:rsidRPr="00A3789B" w:rsidRDefault="00B47EB5"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Az intézményi MICS dokumentumok szerkesztése, aktualizálása</w:t>
      </w:r>
    </w:p>
    <w:p w14:paraId="195ECDF9" w14:textId="77777777" w:rsidR="00B47EB5" w:rsidRPr="00A3789B" w:rsidRDefault="00B47EB5"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Mérőlapok elkészítése, aktualizálása</w:t>
      </w:r>
    </w:p>
    <w:p w14:paraId="65107823" w14:textId="77777777" w:rsidR="00B47EB5" w:rsidRPr="00A3789B" w:rsidRDefault="00B47EB5"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mérési folyamatok előkészítése, lebonyolítása</w:t>
      </w:r>
    </w:p>
    <w:p w14:paraId="43DDB6C6" w14:textId="77777777" w:rsidR="00B47EB5" w:rsidRPr="00A3789B" w:rsidRDefault="00B47EB5"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 mérési eredmények értékelése, fejlesztendő területek meghatározása </w:t>
      </w:r>
    </w:p>
    <w:p w14:paraId="2BB99E86" w14:textId="77777777" w:rsidR="00B47EB5" w:rsidRPr="00A3789B" w:rsidRDefault="00B47EB5"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Az önértékelés feladatainak szervezése, lebonyolítása, az intézményvezetői önértékelés támogatása</w:t>
      </w:r>
    </w:p>
    <w:p w14:paraId="0B03574B" w14:textId="77777777" w:rsidR="007D31BB" w:rsidRPr="00A3789B" w:rsidRDefault="007D31BB"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minőségirányítási tevékenységet a Minőségirányítási csoport vezetőjének utasításai alapján látja el.</w:t>
      </w:r>
    </w:p>
    <w:p w14:paraId="1A389F35" w14:textId="77777777" w:rsidR="00B47EB5" w:rsidRPr="00A3789B" w:rsidRDefault="00B47EB5" w:rsidP="00B47EB5">
      <w:pPr>
        <w:spacing w:before="120"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t>MICS vezetői feladatai:</w:t>
      </w:r>
    </w:p>
    <w:p w14:paraId="09406842" w14:textId="77777777" w:rsidR="00B47EB5" w:rsidRPr="00A3789B" w:rsidRDefault="00B47EB5"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Az intézmény minőségpolitikájának felülvizsgálata</w:t>
      </w:r>
    </w:p>
    <w:p w14:paraId="06EC61B4" w14:textId="77777777" w:rsidR="00B47EB5" w:rsidRPr="00A3789B" w:rsidRDefault="00B47EB5"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mérési rendszer kidolgozása, az intézményi folyamatszabályozások elkészítésének irányítása</w:t>
      </w:r>
    </w:p>
    <w:p w14:paraId="356CF2EF" w14:textId="77777777" w:rsidR="00B47EB5" w:rsidRPr="00A3789B" w:rsidRDefault="00B47EB5"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Az intézményi MICS dokumentumok szerkesztése, aktualizálása, jegyzőkönyvek szerkesztése</w:t>
      </w:r>
    </w:p>
    <w:p w14:paraId="2FB08BAC" w14:textId="77777777" w:rsidR="00B47EB5" w:rsidRPr="00A3789B" w:rsidRDefault="00B47EB5"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Az intézmény éves munkatervének részét képező MICS munkaterv, ütemterv elkészítése</w:t>
      </w:r>
    </w:p>
    <w:p w14:paraId="22EB1EF3" w14:textId="77777777" w:rsidR="00B47EB5" w:rsidRPr="00A3789B" w:rsidRDefault="00B47EB5" w:rsidP="008652FF">
      <w:pPr>
        <w:numPr>
          <w:ilvl w:val="0"/>
          <w:numId w:val="31"/>
        </w:numPr>
        <w:spacing w:after="0" w:line="240" w:lineRule="auto"/>
        <w:ind w:left="714" w:hanging="357"/>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Az önértékelési folyamat során a vezetés és a munkatársak folyamatos tájékoztatása</w:t>
      </w:r>
    </w:p>
    <w:p w14:paraId="310F2579" w14:textId="77777777" w:rsidR="007D31BB" w:rsidRPr="00A3789B" w:rsidRDefault="007D31BB" w:rsidP="007D31BB">
      <w:pPr>
        <w:spacing w:before="240" w:after="240" w:line="240" w:lineRule="auto"/>
        <w:contextualSpacing/>
        <w:jc w:val="both"/>
        <w:rPr>
          <w:rFonts w:ascii="Times New Roman" w:hAnsi="Times New Roman"/>
          <w:sz w:val="24"/>
          <w:szCs w:val="24"/>
        </w:rPr>
      </w:pPr>
    </w:p>
    <w:p w14:paraId="2D1D5A97" w14:textId="77777777" w:rsidR="007D31BB" w:rsidRPr="00A3789B" w:rsidRDefault="007D31BB" w:rsidP="007D31BB">
      <w:pPr>
        <w:spacing w:before="240" w:after="240" w:line="240" w:lineRule="auto"/>
        <w:contextualSpacing/>
        <w:jc w:val="both"/>
        <w:rPr>
          <w:rFonts w:ascii="Times New Roman" w:hAnsi="Times New Roman"/>
          <w:sz w:val="24"/>
          <w:szCs w:val="24"/>
        </w:rPr>
      </w:pPr>
      <w:r w:rsidRPr="00A3789B">
        <w:rPr>
          <w:rFonts w:ascii="Times New Roman" w:hAnsi="Times New Roman"/>
          <w:sz w:val="24"/>
          <w:szCs w:val="24"/>
        </w:rPr>
        <w:t>A minőségirányítás csoport helye az intézmény szervezeti struktúrájában:</w:t>
      </w:r>
    </w:p>
    <w:p w14:paraId="5A291F35" w14:textId="25368653" w:rsidR="00B47EB5" w:rsidRDefault="00340B91" w:rsidP="007D31BB">
      <w:pPr>
        <w:pStyle w:val="Nincstrkz"/>
        <w:jc w:val="center"/>
        <w:rPr>
          <w:lang w:eastAsia="hu-HU"/>
        </w:rPr>
      </w:pPr>
      <w:r>
        <w:rPr>
          <w:noProof/>
          <w:lang w:eastAsia="hu-HU"/>
        </w:rPr>
        <w:lastRenderedPageBreak/>
        <w:drawing>
          <wp:inline distT="0" distB="0" distL="0" distR="0" wp14:anchorId="281C3AF7" wp14:editId="25686F62">
            <wp:extent cx="4548505" cy="2844800"/>
            <wp:effectExtent l="0" t="0" r="0" b="0"/>
            <wp:docPr id="890024595"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pic:nvPicPr>
                  <pic:blipFill>
                    <a:blip r:embed="rId12">
                      <a:extLst>
                        <a:ext uri="{28A0092B-C50C-407E-A947-70E740481C1C}">
                          <a14:useLocalDpi xmlns:a14="http://schemas.microsoft.com/office/drawing/2010/main" val="0"/>
                        </a:ext>
                      </a:extLst>
                    </a:blip>
                    <a:stretch>
                      <a:fillRect/>
                    </a:stretch>
                  </pic:blipFill>
                  <pic:spPr>
                    <a:xfrm>
                      <a:off x="0" y="0"/>
                      <a:ext cx="4548505" cy="2844800"/>
                    </a:xfrm>
                    <a:prstGeom prst="rect">
                      <a:avLst/>
                    </a:prstGeom>
                  </pic:spPr>
                </pic:pic>
              </a:graphicData>
            </a:graphic>
          </wp:inline>
        </w:drawing>
      </w:r>
      <w:commentRangeStart w:id="21"/>
      <w:commentRangeEnd w:id="21"/>
    </w:p>
    <w:p w14:paraId="769F119D" w14:textId="77777777" w:rsidR="00084A26" w:rsidRPr="00A3789B" w:rsidRDefault="00084A26" w:rsidP="007D31BB">
      <w:pPr>
        <w:pStyle w:val="Nincstrkz"/>
        <w:jc w:val="center"/>
        <w:rPr>
          <w:lang w:eastAsia="hu-HU"/>
        </w:rPr>
      </w:pPr>
    </w:p>
    <w:p w14:paraId="4F739A50" w14:textId="77777777" w:rsidR="005D2C7D" w:rsidRPr="00A3789B" w:rsidRDefault="005D2C7D" w:rsidP="008652FF">
      <w:pPr>
        <w:numPr>
          <w:ilvl w:val="1"/>
          <w:numId w:val="17"/>
        </w:numPr>
        <w:spacing w:before="200" w:after="120" w:line="240" w:lineRule="auto"/>
        <w:ind w:left="1077"/>
        <w:jc w:val="both"/>
        <w:outlineLvl w:val="1"/>
        <w:rPr>
          <w:rFonts w:ascii="Times New Roman" w:hAnsi="Times New Roman"/>
          <w:bCs/>
          <w:color w:val="000000"/>
          <w:sz w:val="26"/>
          <w:szCs w:val="26"/>
          <w:lang w:eastAsia="hu-HU"/>
        </w:rPr>
      </w:pPr>
      <w:bookmarkStart w:id="22" w:name="_Toc189730581"/>
      <w:r w:rsidRPr="00A3789B">
        <w:rPr>
          <w:rFonts w:ascii="Times New Roman" w:hAnsi="Times New Roman"/>
          <w:bCs/>
          <w:color w:val="000000"/>
          <w:sz w:val="26"/>
          <w:szCs w:val="26"/>
          <w:lang w:eastAsia="hu-HU"/>
        </w:rPr>
        <w:t>Alkalmi munkacsoportok</w:t>
      </w:r>
      <w:bookmarkEnd w:id="22"/>
    </w:p>
    <w:p w14:paraId="20F3C6A8" w14:textId="77777777" w:rsidR="005D2C7D" w:rsidRPr="00A3789B" w:rsidRDefault="005D2C7D" w:rsidP="00E37C7A">
      <w:pPr>
        <w:pStyle w:val="Nincstrkz"/>
        <w:spacing w:before="120" w:after="120"/>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Az intézményben folyó munka egyes aktuális, a napi rendes munkamenetbe be nem illeszthető feladatainak elvégzésére, a vezetés bármely tagja, illetve valamely közösség kezdeményezésére munkacsoport hozható létre.</w:t>
      </w:r>
    </w:p>
    <w:p w14:paraId="4318DB78" w14:textId="77777777" w:rsidR="005D2C7D" w:rsidRPr="00A3789B" w:rsidRDefault="005D2C7D" w:rsidP="00E37C7A">
      <w:pPr>
        <w:pStyle w:val="Nincstrkz"/>
        <w:spacing w:before="120" w:after="120"/>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A munkacsoport feladatát, vezetőjét, tagjait, valamint a feladat elvégzéséről való beszámolás rendjét és határidejét az igazgató határozza meg.</w:t>
      </w:r>
    </w:p>
    <w:p w14:paraId="2BA86C87" w14:textId="77777777" w:rsidR="00202FF2" w:rsidRPr="00A3789B" w:rsidRDefault="00B47EB5" w:rsidP="00E37C7A">
      <w:pPr>
        <w:pStyle w:val="Nincstrkz"/>
        <w:spacing w:before="120" w:after="120"/>
        <w:jc w:val="both"/>
        <w:rPr>
          <w:rFonts w:ascii="Times New Roman" w:hAnsi="Times New Roman"/>
          <w:i/>
          <w:color w:val="000000"/>
          <w:sz w:val="24"/>
          <w:szCs w:val="24"/>
          <w:lang w:eastAsia="hu-HU"/>
        </w:rPr>
      </w:pPr>
      <w:r w:rsidRPr="00A3789B">
        <w:rPr>
          <w:rFonts w:ascii="Times New Roman" w:hAnsi="Times New Roman"/>
          <w:i/>
          <w:color w:val="000000"/>
          <w:sz w:val="24"/>
          <w:szCs w:val="24"/>
          <w:lang w:eastAsia="hu-HU"/>
        </w:rPr>
        <w:t>Fejlesztő csoport</w:t>
      </w:r>
    </w:p>
    <w:p w14:paraId="77583A07" w14:textId="77777777" w:rsidR="00B47EB5" w:rsidRPr="00A3789B" w:rsidRDefault="00B47EB5" w:rsidP="00E37C7A">
      <w:pPr>
        <w:pStyle w:val="Nincstrkz"/>
        <w:spacing w:before="120" w:after="120"/>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Tagjait az intézményvezetés kéri fel és bízza meg a fejlesztendő terület ismeretében.</w:t>
      </w:r>
    </w:p>
    <w:p w14:paraId="0EB70739" w14:textId="77777777" w:rsidR="00B47EB5" w:rsidRPr="00A3789B" w:rsidRDefault="00B47EB5" w:rsidP="00084A26">
      <w:pPr>
        <w:pStyle w:val="Nincstrkz"/>
        <w:spacing w:before="120"/>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A fejlesztő csoport feladata:</w:t>
      </w:r>
    </w:p>
    <w:p w14:paraId="1E9CBFBF" w14:textId="77777777" w:rsidR="00B47EB5" w:rsidRPr="00A3789B" w:rsidRDefault="00B47EB5" w:rsidP="00084A26">
      <w:pPr>
        <w:numPr>
          <w:ilvl w:val="0"/>
          <w:numId w:val="32"/>
        </w:numPr>
        <w:spacing w:before="120" w:after="240" w:line="240" w:lineRule="auto"/>
        <w:ind w:left="714" w:hanging="357"/>
        <w:contextualSpacing/>
        <w:jc w:val="both"/>
        <w:rPr>
          <w:rFonts w:ascii="Times New Roman" w:hAnsi="Times New Roman"/>
          <w:sz w:val="24"/>
          <w:szCs w:val="24"/>
        </w:rPr>
      </w:pPr>
      <w:r w:rsidRPr="00A3789B">
        <w:rPr>
          <w:rFonts w:ascii="Times New Roman" w:hAnsi="Times New Roman"/>
          <w:sz w:val="24"/>
          <w:szCs w:val="24"/>
        </w:rPr>
        <w:t>az önértékelés során meghatározott erősségek és fejlesztendő területek alapján fejlesztési célok kitűzése,</w:t>
      </w:r>
    </w:p>
    <w:p w14:paraId="7E74B20A" w14:textId="77777777" w:rsidR="00B47EB5" w:rsidRPr="00A3789B" w:rsidRDefault="00B47EB5" w:rsidP="008652FF">
      <w:pPr>
        <w:numPr>
          <w:ilvl w:val="0"/>
          <w:numId w:val="32"/>
        </w:numPr>
        <w:spacing w:before="240" w:after="240" w:line="240" w:lineRule="auto"/>
        <w:contextualSpacing/>
        <w:jc w:val="both"/>
        <w:rPr>
          <w:rFonts w:ascii="Times New Roman" w:hAnsi="Times New Roman"/>
          <w:sz w:val="24"/>
          <w:szCs w:val="24"/>
        </w:rPr>
      </w:pPr>
      <w:r w:rsidRPr="00A3789B">
        <w:rPr>
          <w:rFonts w:ascii="Times New Roman" w:hAnsi="Times New Roman"/>
          <w:sz w:val="24"/>
          <w:szCs w:val="24"/>
        </w:rPr>
        <w:t xml:space="preserve"> a fejlesztendő területek elemzése, okkeresés, kiegészítő vizsgálatok elvégzése,</w:t>
      </w:r>
    </w:p>
    <w:p w14:paraId="5DDF178D" w14:textId="77777777" w:rsidR="00B47EB5" w:rsidRPr="00A3789B" w:rsidRDefault="00B47EB5" w:rsidP="008652FF">
      <w:pPr>
        <w:numPr>
          <w:ilvl w:val="0"/>
          <w:numId w:val="32"/>
        </w:numPr>
        <w:spacing w:before="240" w:after="240" w:line="240" w:lineRule="auto"/>
        <w:contextualSpacing/>
        <w:jc w:val="both"/>
        <w:rPr>
          <w:rFonts w:ascii="Times New Roman" w:hAnsi="Times New Roman"/>
          <w:sz w:val="24"/>
          <w:szCs w:val="24"/>
        </w:rPr>
      </w:pPr>
      <w:r w:rsidRPr="00A3789B">
        <w:rPr>
          <w:rFonts w:ascii="Times New Roman" w:hAnsi="Times New Roman"/>
          <w:sz w:val="24"/>
          <w:szCs w:val="24"/>
        </w:rPr>
        <w:t>a fejlesztési cél kijelölése (mérhető indikátorral),</w:t>
      </w:r>
    </w:p>
    <w:p w14:paraId="5297680B" w14:textId="77777777" w:rsidR="00B47EB5" w:rsidRPr="00A3789B" w:rsidRDefault="00B47EB5" w:rsidP="008652FF">
      <w:pPr>
        <w:numPr>
          <w:ilvl w:val="0"/>
          <w:numId w:val="32"/>
        </w:numPr>
        <w:spacing w:before="240" w:after="240" w:line="240" w:lineRule="auto"/>
        <w:contextualSpacing/>
        <w:jc w:val="both"/>
        <w:rPr>
          <w:rFonts w:ascii="Times New Roman" w:hAnsi="Times New Roman"/>
          <w:sz w:val="24"/>
          <w:szCs w:val="24"/>
        </w:rPr>
      </w:pPr>
      <w:r w:rsidRPr="00A3789B">
        <w:rPr>
          <w:rFonts w:ascii="Times New Roman" w:hAnsi="Times New Roman"/>
          <w:sz w:val="24"/>
          <w:szCs w:val="24"/>
        </w:rPr>
        <w:t>cselekvési terv készítése</w:t>
      </w:r>
    </w:p>
    <w:p w14:paraId="157F5673" w14:textId="77777777" w:rsidR="00B47EB5" w:rsidRDefault="00B47EB5" w:rsidP="008652FF">
      <w:pPr>
        <w:numPr>
          <w:ilvl w:val="0"/>
          <w:numId w:val="32"/>
        </w:numPr>
        <w:spacing w:before="240" w:after="240" w:line="240" w:lineRule="auto"/>
        <w:contextualSpacing/>
        <w:jc w:val="both"/>
        <w:rPr>
          <w:rFonts w:ascii="Times New Roman" w:hAnsi="Times New Roman"/>
          <w:sz w:val="24"/>
          <w:szCs w:val="24"/>
        </w:rPr>
      </w:pPr>
      <w:r w:rsidRPr="00A3789B">
        <w:rPr>
          <w:rFonts w:ascii="Times New Roman" w:hAnsi="Times New Roman"/>
          <w:sz w:val="24"/>
          <w:szCs w:val="24"/>
        </w:rPr>
        <w:t>és az intézmény munkatársainak tájékoztatása a fejlesztések előrehaladásáról.</w:t>
      </w:r>
    </w:p>
    <w:p w14:paraId="51243532" w14:textId="77777777" w:rsidR="00084A26" w:rsidRPr="00A3789B" w:rsidRDefault="00084A26" w:rsidP="00084A26">
      <w:pPr>
        <w:spacing w:before="240" w:after="240" w:line="240" w:lineRule="auto"/>
        <w:ind w:left="720"/>
        <w:contextualSpacing/>
        <w:jc w:val="both"/>
        <w:rPr>
          <w:rFonts w:ascii="Times New Roman" w:hAnsi="Times New Roman"/>
          <w:sz w:val="24"/>
          <w:szCs w:val="24"/>
        </w:rPr>
      </w:pPr>
    </w:p>
    <w:p w14:paraId="75199A93" w14:textId="77777777" w:rsidR="00EC77CA" w:rsidRPr="00A3789B" w:rsidRDefault="009C5F6E" w:rsidP="008652FF">
      <w:pPr>
        <w:keepNext/>
        <w:keepLines/>
        <w:numPr>
          <w:ilvl w:val="0"/>
          <w:numId w:val="17"/>
        </w:numPr>
        <w:spacing w:before="600" w:after="0" w:line="240" w:lineRule="auto"/>
        <w:ind w:hanging="811"/>
        <w:jc w:val="both"/>
        <w:outlineLvl w:val="0"/>
        <w:rPr>
          <w:rFonts w:ascii="Times New Roman" w:hAnsi="Times New Roman"/>
          <w:bCs/>
          <w:sz w:val="44"/>
          <w:szCs w:val="44"/>
          <w:lang w:eastAsia="hu-HU"/>
        </w:rPr>
      </w:pPr>
      <w:r w:rsidRPr="00A3789B">
        <w:rPr>
          <w:rFonts w:ascii="Times New Roman" w:hAnsi="Times New Roman"/>
          <w:bCs/>
          <w:sz w:val="44"/>
          <w:szCs w:val="44"/>
          <w:lang w:eastAsia="hu-HU"/>
        </w:rPr>
        <w:t xml:space="preserve"> </w:t>
      </w:r>
      <w:bookmarkStart w:id="23" w:name="_Toc189730582"/>
      <w:r w:rsidR="00EC77CA" w:rsidRPr="00A3789B">
        <w:rPr>
          <w:rFonts w:ascii="Times New Roman" w:hAnsi="Times New Roman"/>
          <w:bCs/>
          <w:sz w:val="44"/>
          <w:szCs w:val="44"/>
          <w:lang w:eastAsia="hu-HU"/>
        </w:rPr>
        <w:t>Az intézmény közösségei</w:t>
      </w:r>
      <w:bookmarkEnd w:id="23"/>
    </w:p>
    <w:p w14:paraId="724BEA51" w14:textId="77777777" w:rsidR="00252B1A" w:rsidRPr="00A3789B" w:rsidRDefault="00252B1A" w:rsidP="00AD52E5">
      <w:pPr>
        <w:autoSpaceDE w:val="0"/>
        <w:autoSpaceDN w:val="0"/>
        <w:adjustRightInd w:val="0"/>
        <w:spacing w:after="0" w:line="240" w:lineRule="auto"/>
        <w:ind w:right="1"/>
        <w:jc w:val="both"/>
        <w:rPr>
          <w:rFonts w:ascii="Times New Roman" w:hAnsi="Times New Roman"/>
          <w:bCs/>
          <w:color w:val="000000"/>
          <w:sz w:val="26"/>
          <w:szCs w:val="26"/>
          <w:lang w:eastAsia="hu-HU"/>
        </w:rPr>
      </w:pPr>
    </w:p>
    <w:p w14:paraId="65691B70" w14:textId="77777777" w:rsidR="00A07A4A" w:rsidRPr="00A3789B" w:rsidRDefault="00A07A4A" w:rsidP="00A07A4A">
      <w:pPr>
        <w:spacing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t>Az intézményi közösség az intézmény tanulóinak, azok szüleinek, valamint az intézményben foglalkoztatott munkavállalóknak az összessége.</w:t>
      </w:r>
    </w:p>
    <w:p w14:paraId="0C4E74D4" w14:textId="77777777" w:rsidR="00EC77CA" w:rsidRDefault="00EC77CA" w:rsidP="00AD52E5">
      <w:pPr>
        <w:autoSpaceDE w:val="0"/>
        <w:autoSpaceDN w:val="0"/>
        <w:adjustRightInd w:val="0"/>
        <w:spacing w:after="0" w:line="240" w:lineRule="auto"/>
        <w:ind w:right="1"/>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 szakképzés középpontjában a tanuló, illetve a képzésben részt vevő személy és az oktató áll, akiknek jogai és kötelességei egységet alkotnak. A szakképzésben a kiskorú tanuló nevelésének és oktatásának feladatát a kiskorú tanuló törvényes képviselői megosztják az oktatókkal. </w:t>
      </w:r>
    </w:p>
    <w:p w14:paraId="38E49406" w14:textId="77777777" w:rsidR="00084A26" w:rsidRDefault="00084A26" w:rsidP="00AD52E5">
      <w:pPr>
        <w:autoSpaceDE w:val="0"/>
        <w:autoSpaceDN w:val="0"/>
        <w:adjustRightInd w:val="0"/>
        <w:spacing w:after="0" w:line="240" w:lineRule="auto"/>
        <w:ind w:right="1"/>
        <w:jc w:val="both"/>
        <w:rPr>
          <w:rFonts w:ascii="Times New Roman" w:hAnsi="Times New Roman"/>
          <w:color w:val="000000"/>
          <w:sz w:val="24"/>
          <w:szCs w:val="24"/>
          <w:lang w:eastAsia="hu-HU"/>
        </w:rPr>
      </w:pPr>
    </w:p>
    <w:p w14:paraId="340F8E0F" w14:textId="77777777" w:rsidR="00084A26" w:rsidRPr="00A3789B" w:rsidRDefault="00084A26" w:rsidP="00AD52E5">
      <w:pPr>
        <w:autoSpaceDE w:val="0"/>
        <w:autoSpaceDN w:val="0"/>
        <w:adjustRightInd w:val="0"/>
        <w:spacing w:after="0" w:line="240" w:lineRule="auto"/>
        <w:ind w:right="1"/>
        <w:jc w:val="both"/>
        <w:rPr>
          <w:rFonts w:ascii="Times New Roman" w:hAnsi="Times New Roman"/>
          <w:color w:val="000000"/>
          <w:sz w:val="24"/>
          <w:szCs w:val="24"/>
          <w:lang w:eastAsia="hu-HU"/>
        </w:rPr>
      </w:pPr>
    </w:p>
    <w:p w14:paraId="53C9B428" w14:textId="77777777" w:rsidR="00252B1A" w:rsidRPr="00A3789B" w:rsidRDefault="00252B1A" w:rsidP="008652FF">
      <w:pPr>
        <w:numPr>
          <w:ilvl w:val="1"/>
          <w:numId w:val="17"/>
        </w:numPr>
        <w:spacing w:before="200" w:after="120" w:line="240" w:lineRule="auto"/>
        <w:ind w:left="1077"/>
        <w:jc w:val="both"/>
        <w:outlineLvl w:val="1"/>
        <w:rPr>
          <w:rFonts w:ascii="Times New Roman" w:hAnsi="Times New Roman"/>
          <w:bCs/>
          <w:color w:val="000000"/>
          <w:sz w:val="26"/>
          <w:szCs w:val="26"/>
          <w:lang w:eastAsia="hu-HU"/>
        </w:rPr>
      </w:pPr>
      <w:bookmarkStart w:id="24" w:name="_Toc189730583"/>
      <w:r w:rsidRPr="00A3789B">
        <w:rPr>
          <w:rFonts w:ascii="Times New Roman" w:hAnsi="Times New Roman"/>
          <w:bCs/>
          <w:color w:val="000000"/>
          <w:sz w:val="26"/>
          <w:szCs w:val="26"/>
          <w:lang w:eastAsia="hu-HU"/>
        </w:rPr>
        <w:lastRenderedPageBreak/>
        <w:t>Oktatói testület</w:t>
      </w:r>
      <w:bookmarkEnd w:id="24"/>
      <w:r w:rsidRPr="00A3789B">
        <w:rPr>
          <w:rFonts w:ascii="Times New Roman" w:hAnsi="Times New Roman"/>
          <w:bCs/>
          <w:color w:val="000000"/>
          <w:sz w:val="26"/>
          <w:szCs w:val="26"/>
          <w:lang w:eastAsia="hu-HU"/>
        </w:rPr>
        <w:t xml:space="preserve"> </w:t>
      </w:r>
    </w:p>
    <w:p w14:paraId="7C115325" w14:textId="77777777" w:rsidR="00252B1A" w:rsidRPr="00A3789B" w:rsidRDefault="00252B1A" w:rsidP="00252B1A">
      <w:pPr>
        <w:autoSpaceDE w:val="0"/>
        <w:autoSpaceDN w:val="0"/>
        <w:adjustRightInd w:val="0"/>
        <w:spacing w:after="0" w:line="240" w:lineRule="auto"/>
        <w:ind w:right="1"/>
        <w:jc w:val="both"/>
        <w:rPr>
          <w:rFonts w:ascii="Times New Roman" w:hAnsi="Times New Roman"/>
          <w:color w:val="000000"/>
          <w:sz w:val="24"/>
          <w:szCs w:val="24"/>
          <w:lang w:eastAsia="hu-HU"/>
        </w:rPr>
      </w:pPr>
      <w:r w:rsidRPr="00A3789B">
        <w:rPr>
          <w:rFonts w:ascii="Times New Roman" w:hAnsi="Times New Roman"/>
          <w:sz w:val="24"/>
          <w:szCs w:val="24"/>
          <w:lang w:eastAsia="hu-HU"/>
        </w:rPr>
        <w:t>Tagja</w:t>
      </w:r>
      <w:r w:rsidRPr="00A3789B">
        <w:rPr>
          <w:rFonts w:ascii="Times New Roman" w:hAnsi="Times New Roman"/>
          <w:color w:val="000000"/>
          <w:sz w:val="24"/>
          <w:szCs w:val="24"/>
          <w:lang w:eastAsia="hu-HU"/>
        </w:rPr>
        <w:t xml:space="preserve"> az intézmény valamennyi </w:t>
      </w:r>
      <w:r w:rsidRPr="00A3789B">
        <w:rPr>
          <w:rFonts w:ascii="Times New Roman" w:hAnsi="Times New Roman"/>
          <w:sz w:val="24"/>
          <w:szCs w:val="24"/>
          <w:lang w:eastAsia="hu-HU"/>
        </w:rPr>
        <w:t>oktató munkakört betöltő alkalmazottja</w:t>
      </w:r>
      <w:r w:rsidRPr="00A3789B">
        <w:rPr>
          <w:rFonts w:ascii="Times New Roman" w:hAnsi="Times New Roman"/>
          <w:color w:val="000000"/>
          <w:sz w:val="24"/>
          <w:szCs w:val="24"/>
          <w:lang w:eastAsia="hu-HU"/>
        </w:rPr>
        <w:t xml:space="preserve">. </w:t>
      </w:r>
    </w:p>
    <w:p w14:paraId="3FAFB2DE" w14:textId="77777777" w:rsidR="00252B1A" w:rsidRPr="00A3789B" w:rsidRDefault="00252B1A" w:rsidP="00252B1A">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oktatói testület – a szakképzési törvény 51. §-a alapján – a szakképző intézmény legfontosabb tanácskozó és döntéshozó szerve. Az oktatói testület a szakmai oktatási kérdésekben, a szakképző intézmény működésével kapcsolatos, a szakképzési törvényben és a Kormány rendeletében meghatározott ügyekben döntési, egyebekben véleményező és javaslattevő jogkörrel rendelkezik.</w:t>
      </w:r>
    </w:p>
    <w:p w14:paraId="526DD560" w14:textId="77777777" w:rsidR="00252B1A" w:rsidRPr="00A3789B" w:rsidRDefault="00252B1A" w:rsidP="00252B1A">
      <w:pPr>
        <w:spacing w:before="120"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t xml:space="preserve">Az oktatói testület havonta munkaértekezletet tart, amelyet az igazgató vezet. Az oktatói testület évente két alkalommal beszámoló értekezletet, évente </w:t>
      </w:r>
      <w:r w:rsidR="00E423B4">
        <w:rPr>
          <w:rFonts w:ascii="Times New Roman" w:hAnsi="Times New Roman"/>
          <w:sz w:val="24"/>
          <w:szCs w:val="24"/>
          <w:lang w:eastAsia="hu-HU"/>
        </w:rPr>
        <w:t>három</w:t>
      </w:r>
      <w:r w:rsidR="00E423B4" w:rsidRPr="00A3789B">
        <w:rPr>
          <w:rFonts w:ascii="Times New Roman" w:hAnsi="Times New Roman"/>
          <w:sz w:val="24"/>
          <w:szCs w:val="24"/>
          <w:lang w:eastAsia="hu-HU"/>
        </w:rPr>
        <w:t xml:space="preserve"> </w:t>
      </w:r>
      <w:r w:rsidRPr="00A3789B">
        <w:rPr>
          <w:rFonts w:ascii="Times New Roman" w:hAnsi="Times New Roman"/>
          <w:sz w:val="24"/>
          <w:szCs w:val="24"/>
          <w:lang w:eastAsia="hu-HU"/>
        </w:rPr>
        <w:t>alkalommal osztályozó értekezletet tart. Az értekezletek rendjét az éves munkaterv tartalmazza.</w:t>
      </w:r>
    </w:p>
    <w:p w14:paraId="5A9F9ED6" w14:textId="77777777" w:rsidR="00252B1A" w:rsidRPr="00A3789B" w:rsidRDefault="00252B1A" w:rsidP="00252B1A">
      <w:pPr>
        <w:spacing w:before="120"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t>Rendkívüli oktatói testületi értekezlet hívható össze az intézmény lényeges problémáinak (fontos oktatási kérdések, különleges nevelési helyzetek megítélése), az iskolai életet átalakító, megváltoztató rendeletek és utasítások értelmezése céljából, ha azt az oktatói testület 50 %-a, vagy az intézmény igazgatója szükségesnek látja. Az oktatói testület értekezletein jegyzőkönyv készül az elhangzottakról, amelyet az igazgató, a jegyzőkönyvvezető és az oktatói testület két tagja mint hitelesítő ír alá.</w:t>
      </w:r>
    </w:p>
    <w:p w14:paraId="389D6537" w14:textId="77777777" w:rsidR="00252B1A" w:rsidRPr="00A3789B" w:rsidRDefault="00252B1A" w:rsidP="00252B1A">
      <w:pPr>
        <w:spacing w:before="120"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t>Az oktatói testület egy-egy osztályközösség tanulmányi munkájának és neveltségi szintjének elemzését, értékelését az osztályközösségek problémáinak megoldását osztályértekezleten végzi. Az oktatói testület osztályértekezletén csak az adott osztályközösségben tanító oktatók vesznek részt kötelező jelleggel. Osztályértekezlet szükség szerint, az osztályfőnök megítélése alapján bármikor tartható az osztály aktuális problémáinak megtárgyalása céljából.</w:t>
      </w:r>
    </w:p>
    <w:p w14:paraId="0940B0EC" w14:textId="77777777" w:rsidR="00252B1A" w:rsidRPr="00A3789B" w:rsidRDefault="00252B1A" w:rsidP="00252B1A">
      <w:pPr>
        <w:autoSpaceDE w:val="0"/>
        <w:autoSpaceDN w:val="0"/>
        <w:adjustRightInd w:val="0"/>
        <w:spacing w:before="120" w:after="120" w:line="240" w:lineRule="auto"/>
        <w:ind w:right="1"/>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Az oktatói testület dönt </w:t>
      </w:r>
    </w:p>
    <w:p w14:paraId="11CFFB38" w14:textId="77777777" w:rsidR="00252B1A" w:rsidRPr="00A3789B" w:rsidRDefault="00252B1A"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 szakképző intézmény szakmai programjának, illetve a szakmai képzés képzési programjának elfogadásáról, </w:t>
      </w:r>
    </w:p>
    <w:p w14:paraId="72E550A2" w14:textId="77777777" w:rsidR="00252B1A" w:rsidRPr="00A3789B" w:rsidRDefault="00252B1A"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 szakképző intézmény szervezeti és működési szabályzatának és házirendjének elfogadásáról, </w:t>
      </w:r>
    </w:p>
    <w:p w14:paraId="62534704" w14:textId="77777777" w:rsidR="00252B1A" w:rsidRPr="00A3789B" w:rsidRDefault="00252B1A"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 szakképző intézmény éves munkatervének elfogadásáról, </w:t>
      </w:r>
    </w:p>
    <w:p w14:paraId="2FD86182" w14:textId="77777777" w:rsidR="00252B1A" w:rsidRPr="00A3789B" w:rsidRDefault="00252B1A"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 szakképző intézmény munkáját átfogó elemzések, értékelések, beszámolók elfogadásáról, </w:t>
      </w:r>
    </w:p>
    <w:p w14:paraId="1B219823" w14:textId="77777777" w:rsidR="00252B1A" w:rsidRPr="00A3789B" w:rsidRDefault="00252B1A"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 továbbképzési program elfogadásáról, </w:t>
      </w:r>
    </w:p>
    <w:p w14:paraId="72D63D5F" w14:textId="77777777" w:rsidR="00252B1A" w:rsidRPr="00A3789B" w:rsidRDefault="00252B1A"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az oktatói testület képviseletében eljáró oktató kiválasztásáról, </w:t>
      </w:r>
    </w:p>
    <w:p w14:paraId="1FFD4A5E" w14:textId="77777777" w:rsidR="00252B1A" w:rsidRPr="00A3789B" w:rsidRDefault="00252B1A"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 tanulók magasabb évfolyamba lépésének megállapításáról, a tanulók osztályozóvizsgára bocsátásáról, </w:t>
      </w:r>
    </w:p>
    <w:p w14:paraId="531ABE81" w14:textId="77777777" w:rsidR="00252B1A" w:rsidRPr="00A3789B" w:rsidRDefault="00252B1A"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 tanulók, illetve a képzésben részt vevő személyek fegyelmi ügyeiben, </w:t>
      </w:r>
    </w:p>
    <w:p w14:paraId="440B4A35" w14:textId="77777777" w:rsidR="00252B1A" w:rsidRPr="00A3789B" w:rsidRDefault="00252B1A" w:rsidP="008652FF">
      <w:pPr>
        <w:numPr>
          <w:ilvl w:val="0"/>
          <w:numId w:val="26"/>
        </w:numPr>
        <w:autoSpaceDE w:val="0"/>
        <w:autoSpaceDN w:val="0"/>
        <w:adjustRightInd w:val="0"/>
        <w:spacing w:after="12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jogszabályban meghatározott más ügyekben. </w:t>
      </w:r>
    </w:p>
    <w:p w14:paraId="002AA9F3" w14:textId="77777777" w:rsidR="00252B1A" w:rsidRPr="00A3789B" w:rsidRDefault="00252B1A" w:rsidP="00252B1A">
      <w:pPr>
        <w:autoSpaceDE w:val="0"/>
        <w:autoSpaceDN w:val="0"/>
        <w:adjustRightInd w:val="0"/>
        <w:spacing w:after="148" w:line="240" w:lineRule="auto"/>
        <w:ind w:right="1"/>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 legfeljebb tizennégy órát tartó óraadó csak az utolsó két bekezdés szerinti ügyekben rendelkezik szavazati joggal. </w:t>
      </w:r>
    </w:p>
    <w:p w14:paraId="7FC688D2" w14:textId="77777777" w:rsidR="00252B1A" w:rsidRDefault="00252B1A" w:rsidP="00252B1A">
      <w:pPr>
        <w:autoSpaceDE w:val="0"/>
        <w:autoSpaceDN w:val="0"/>
        <w:adjustRightInd w:val="0"/>
        <w:spacing w:after="148" w:line="240" w:lineRule="auto"/>
        <w:ind w:right="1"/>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Az oktatói testület véleményt nyilváníthat vagy javaslatot tehet a szakképző intézmény működésével kapcsolatos valamennyi kérdésben. Jogszabályban meghatározott ügyben kötelező az oktatói testület véleményének kikérése: felvételi követelmények meghatározása, tantárgyfelosztás elfogadása, oktatók külön megbízásának elosztása, igazgatóhelyettesek megbízása, megbízásának visszavonása előtt.</w:t>
      </w:r>
    </w:p>
    <w:p w14:paraId="7E7BCD4F" w14:textId="77777777" w:rsidR="00084A26" w:rsidRDefault="00084A26" w:rsidP="00252B1A">
      <w:pPr>
        <w:autoSpaceDE w:val="0"/>
        <w:autoSpaceDN w:val="0"/>
        <w:adjustRightInd w:val="0"/>
        <w:spacing w:after="148" w:line="240" w:lineRule="auto"/>
        <w:ind w:right="1"/>
        <w:jc w:val="both"/>
        <w:rPr>
          <w:rFonts w:ascii="Times New Roman" w:hAnsi="Times New Roman"/>
          <w:color w:val="000000"/>
          <w:sz w:val="24"/>
          <w:szCs w:val="24"/>
          <w:lang w:eastAsia="hu-HU"/>
        </w:rPr>
      </w:pPr>
    </w:p>
    <w:p w14:paraId="4997B8E9" w14:textId="77777777" w:rsidR="003840DF" w:rsidRPr="00A3789B" w:rsidRDefault="003840DF" w:rsidP="003840DF">
      <w:pPr>
        <w:pStyle w:val="Cm"/>
        <w:spacing w:after="120"/>
        <w:jc w:val="left"/>
        <w:rPr>
          <w:b w:val="0"/>
        </w:rPr>
      </w:pPr>
      <w:r w:rsidRPr="00A3789B">
        <w:rPr>
          <w:b w:val="0"/>
        </w:rPr>
        <w:lastRenderedPageBreak/>
        <w:t xml:space="preserve">Az oktatók jogai és kötelességei </w:t>
      </w:r>
    </w:p>
    <w:p w14:paraId="5C9D8EFF" w14:textId="77777777" w:rsidR="003840DF" w:rsidRPr="00A3789B" w:rsidRDefault="003840DF" w:rsidP="003840DF">
      <w:pPr>
        <w:spacing w:after="143" w:line="240" w:lineRule="auto"/>
        <w:ind w:right="1"/>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 szakképzési törvény 48. és 49. §-a, valamint a végrehajtási rendelet 137-141. §-a alapján  </w:t>
      </w:r>
    </w:p>
    <w:p w14:paraId="2383AA00" w14:textId="77777777" w:rsidR="003840DF" w:rsidRPr="00A3789B" w:rsidRDefault="003840DF" w:rsidP="00FA73CD">
      <w:pPr>
        <w:pStyle w:val="Cm"/>
        <w:spacing w:after="120"/>
        <w:jc w:val="left"/>
        <w:rPr>
          <w:b w:val="0"/>
          <w:i/>
        </w:rPr>
      </w:pPr>
      <w:r w:rsidRPr="00A3789B">
        <w:rPr>
          <w:b w:val="0"/>
          <w:i/>
        </w:rPr>
        <w:t xml:space="preserve">Az oktató jogai </w:t>
      </w:r>
    </w:p>
    <w:p w14:paraId="0D1D81EB" w14:textId="77777777" w:rsidR="003840DF" w:rsidRPr="00A3789B" w:rsidRDefault="003840DF" w:rsidP="003840DF">
      <w:pPr>
        <w:spacing w:after="0" w:line="240" w:lineRule="auto"/>
        <w:ind w:right="1"/>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Az oktatót feladatának ellátásával összefüggésben megilleti az a jog, hogy </w:t>
      </w:r>
    </w:p>
    <w:p w14:paraId="400DC586" w14:textId="77777777" w:rsidR="003840DF" w:rsidRPr="00A3789B" w:rsidRDefault="003840DF" w:rsidP="008652FF">
      <w:pPr>
        <w:numPr>
          <w:ilvl w:val="0"/>
          <w:numId w:val="24"/>
        </w:numPr>
        <w:spacing w:after="0" w:line="240" w:lineRule="auto"/>
        <w:ind w:right="1"/>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személyét mint az oktatói testület tagját megbecsüljék, emberi méltóságát és személyiségi jogait tiszteletben tartsák, nevelői-oktatói tevékenységét értékeljék és elismerjék, </w:t>
      </w:r>
    </w:p>
    <w:p w14:paraId="6B5F8583" w14:textId="77777777" w:rsidR="003840DF" w:rsidRPr="00A3789B" w:rsidRDefault="003840DF" w:rsidP="008652FF">
      <w:pPr>
        <w:numPr>
          <w:ilvl w:val="0"/>
          <w:numId w:val="24"/>
        </w:numPr>
        <w:spacing w:after="7" w:line="240" w:lineRule="auto"/>
        <w:ind w:right="1"/>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 szakképző intézmény szakmai programja, illetve a szakmai képzés képzési programja alapján az ismereteket, a tananyagot, a szakmai oktatás, illetve a szakmai képzés módszereit megválassza, </w:t>
      </w:r>
    </w:p>
    <w:p w14:paraId="4A91D8A4" w14:textId="77777777" w:rsidR="003840DF" w:rsidRPr="00A3789B" w:rsidRDefault="003840DF" w:rsidP="008652FF">
      <w:pPr>
        <w:pStyle w:val="Default"/>
        <w:numPr>
          <w:ilvl w:val="0"/>
          <w:numId w:val="24"/>
        </w:numPr>
        <w:ind w:right="1"/>
        <w:jc w:val="both"/>
      </w:pPr>
      <w:r w:rsidRPr="00A3789B">
        <w:t xml:space="preserve">a szakképző intézmény szakmai programja, illetve a szakmai képzés képzési programja alapján – a szakmai munkaközösség véleményének kikérésével – megválassza az alkalmazott tankönyveket, a tanulmányi segédleteket, a szemléltető és a szakképzés céljait szolgáló pedagógiai szakmai eszközöket, </w:t>
      </w:r>
    </w:p>
    <w:p w14:paraId="5830F4B4" w14:textId="77777777" w:rsidR="003840DF" w:rsidRPr="00A3789B" w:rsidRDefault="003840DF" w:rsidP="008652FF">
      <w:pPr>
        <w:pStyle w:val="Default"/>
        <w:numPr>
          <w:ilvl w:val="0"/>
          <w:numId w:val="24"/>
        </w:numPr>
        <w:ind w:right="1"/>
        <w:jc w:val="both"/>
      </w:pPr>
      <w:r w:rsidRPr="00A3789B">
        <w:t xml:space="preserve">hozzájusson a munkájához szükséges ismeretekhez, intézményi és fenntartói információkhoz, </w:t>
      </w:r>
    </w:p>
    <w:p w14:paraId="69287129" w14:textId="77777777" w:rsidR="003840DF" w:rsidRPr="00A3789B" w:rsidRDefault="003840DF" w:rsidP="008652FF">
      <w:pPr>
        <w:pStyle w:val="Default"/>
        <w:numPr>
          <w:ilvl w:val="0"/>
          <w:numId w:val="24"/>
        </w:numPr>
        <w:ind w:right="1"/>
        <w:jc w:val="both"/>
      </w:pPr>
      <w:r w:rsidRPr="00A3789B">
        <w:t xml:space="preserve">az oktatói testület tagjaként részt vegyen a szakképző intézmény szakmai programjának és a szakmai képzés képzési programjának megalkotásában, elfogadásában és értékelésében, gyakorolja az oktatói testület tagjait megillető jogokat, </w:t>
      </w:r>
    </w:p>
    <w:p w14:paraId="4F8A0E95" w14:textId="1E220187" w:rsidR="003840DF" w:rsidRPr="00A3789B" w:rsidRDefault="003840DF" w:rsidP="008652FF">
      <w:pPr>
        <w:pStyle w:val="Default"/>
        <w:numPr>
          <w:ilvl w:val="0"/>
          <w:numId w:val="24"/>
        </w:numPr>
        <w:ind w:right="1"/>
        <w:jc w:val="both"/>
      </w:pPr>
      <w:r>
        <w:t>szakmai ismereteit, tudását szervezett</w:t>
      </w:r>
      <w:r w:rsidR="763795C0">
        <w:t xml:space="preserve"> OTR-s</w:t>
      </w:r>
      <w:r>
        <w:t xml:space="preserve"> továbbképzésben való részvétel útján gyarapítsa, </w:t>
      </w:r>
    </w:p>
    <w:p w14:paraId="7E5E380D" w14:textId="77777777" w:rsidR="003840DF" w:rsidRPr="00A3789B" w:rsidRDefault="003840DF" w:rsidP="008652FF">
      <w:pPr>
        <w:pStyle w:val="Default"/>
        <w:numPr>
          <w:ilvl w:val="0"/>
          <w:numId w:val="24"/>
        </w:numPr>
        <w:ind w:right="1"/>
        <w:jc w:val="both"/>
      </w:pPr>
      <w:r w:rsidRPr="00A3789B">
        <w:t xml:space="preserve">szakmai egyesületek tagjaként vagy képviseletében részt vegyen szakképzéssel foglalkozó testületek munkájában, </w:t>
      </w:r>
    </w:p>
    <w:p w14:paraId="7F994753" w14:textId="77777777" w:rsidR="003840DF" w:rsidRPr="00A3789B" w:rsidRDefault="003840DF" w:rsidP="008652FF">
      <w:pPr>
        <w:pStyle w:val="Default"/>
        <w:numPr>
          <w:ilvl w:val="0"/>
          <w:numId w:val="24"/>
        </w:numPr>
        <w:ind w:right="1"/>
        <w:jc w:val="both"/>
      </w:pPr>
      <w:r w:rsidRPr="00A3789B">
        <w:t xml:space="preserve">a szakképző intézmény könyvtárán keresztül használatra megkapja a munkájához szükséges tankönyveket, digitális tananyagokat, oktatói segédkönyveket, informatikai eszközöket, </w:t>
      </w:r>
    </w:p>
    <w:p w14:paraId="36523E0E" w14:textId="77777777" w:rsidR="003840DF" w:rsidRPr="00A3789B" w:rsidRDefault="003840DF" w:rsidP="008652FF">
      <w:pPr>
        <w:pStyle w:val="Default"/>
        <w:numPr>
          <w:ilvl w:val="0"/>
          <w:numId w:val="24"/>
        </w:numPr>
        <w:ind w:right="1"/>
        <w:jc w:val="both"/>
      </w:pPr>
      <w:r w:rsidRPr="00A3789B">
        <w:t xml:space="preserve">az oktatási jogok biztosához forduljon. </w:t>
      </w:r>
    </w:p>
    <w:p w14:paraId="0C235F27" w14:textId="77777777" w:rsidR="003840DF" w:rsidRPr="00A3789B" w:rsidRDefault="003840DF" w:rsidP="00FA73CD">
      <w:pPr>
        <w:pStyle w:val="Cm"/>
        <w:spacing w:before="120" w:after="120"/>
        <w:jc w:val="left"/>
        <w:rPr>
          <w:b w:val="0"/>
          <w:i/>
        </w:rPr>
      </w:pPr>
      <w:r w:rsidRPr="00A3789B">
        <w:rPr>
          <w:b w:val="0"/>
          <w:i/>
        </w:rPr>
        <w:t xml:space="preserve">Az oktató kötelessége </w:t>
      </w:r>
    </w:p>
    <w:p w14:paraId="44061A42" w14:textId="77777777" w:rsidR="003840DF" w:rsidRPr="00A3789B" w:rsidRDefault="003840DF" w:rsidP="008652FF">
      <w:pPr>
        <w:pStyle w:val="Default"/>
        <w:numPr>
          <w:ilvl w:val="0"/>
          <w:numId w:val="23"/>
        </w:numPr>
        <w:ind w:right="1"/>
        <w:jc w:val="both"/>
      </w:pPr>
      <w:r w:rsidRPr="00A3789B">
        <w:t xml:space="preserve">Az oktató alapvető feladata a tanuló, illetve a képzésben részt vevő személy szakmai oktatása, illetve szakmai képzése, a képzési és kimeneti követelményekben és a programkövetelményben meghatározott törzsanyag átadása, elsajátításának ellenőrzése, sajátos nevelési igényű tanuló, illetve képzésben részt vevő kiskorú személy esetén az egyéni fejlesztési tervben foglaltak figyelembevételével. </w:t>
      </w:r>
    </w:p>
    <w:p w14:paraId="392A2D92" w14:textId="77777777" w:rsidR="003840DF" w:rsidRPr="00A3789B" w:rsidRDefault="003840DF" w:rsidP="008652FF">
      <w:pPr>
        <w:pStyle w:val="Default"/>
        <w:numPr>
          <w:ilvl w:val="0"/>
          <w:numId w:val="23"/>
        </w:numPr>
        <w:ind w:right="1"/>
        <w:jc w:val="both"/>
      </w:pPr>
      <w:r w:rsidRPr="00A3789B">
        <w:t xml:space="preserve">a tanulók, illetve a képzésben részt vevő személyek fejlődését figyelemmel kísérje és elősegítse, </w:t>
      </w:r>
    </w:p>
    <w:p w14:paraId="2222FA7B" w14:textId="77777777" w:rsidR="003840DF" w:rsidRPr="00A3789B" w:rsidRDefault="003840DF" w:rsidP="008652FF">
      <w:pPr>
        <w:pStyle w:val="Default"/>
        <w:numPr>
          <w:ilvl w:val="0"/>
          <w:numId w:val="23"/>
        </w:numPr>
        <w:ind w:right="1"/>
        <w:jc w:val="both"/>
      </w:pPr>
      <w:r w:rsidRPr="00A3789B">
        <w:t xml:space="preserve">a tanulókat, a kiskorú tanuló törvényes képviselőjét, illetve a képzésben részt vevő személyeket az őket érintő kérdésekről rendszeresen tájékoztassa, a kiskorú tanuló törvényes képviselőjét figyelmeztesse, ha a kiskorú tanuló jogainak megóvása vagy fejlődésének elősegítése érdekében intézkedést tart szükségesnek, </w:t>
      </w:r>
    </w:p>
    <w:p w14:paraId="32EFFC41" w14:textId="77777777" w:rsidR="003840DF" w:rsidRPr="00A3789B" w:rsidRDefault="003840DF" w:rsidP="008652FF">
      <w:pPr>
        <w:pStyle w:val="Default"/>
        <w:numPr>
          <w:ilvl w:val="0"/>
          <w:numId w:val="23"/>
        </w:numPr>
        <w:ind w:right="1"/>
        <w:jc w:val="both"/>
      </w:pPr>
      <w:r w:rsidRPr="00A3789B">
        <w:t xml:space="preserve">a tanuló, a kiskorú tanuló törvényes képviselője, illetve a képzésben részt vevő személy javaslataira, kérdéseire érdemi választ adjon, </w:t>
      </w:r>
    </w:p>
    <w:p w14:paraId="3BAD0C9A" w14:textId="77777777" w:rsidR="003840DF" w:rsidRPr="00A3789B" w:rsidRDefault="003840DF" w:rsidP="008652FF">
      <w:pPr>
        <w:pStyle w:val="Default"/>
        <w:numPr>
          <w:ilvl w:val="0"/>
          <w:numId w:val="23"/>
        </w:numPr>
        <w:ind w:right="1"/>
        <w:jc w:val="both"/>
      </w:pPr>
      <w:r w:rsidRPr="00A3789B">
        <w:t xml:space="preserve">a szakmai oktatás, illetve a szakmai képzés során a tájékoztatást és az ismereteket tárgyilagosan és többoldalúan nyújtsa, </w:t>
      </w:r>
    </w:p>
    <w:p w14:paraId="78C93241" w14:textId="77777777" w:rsidR="003840DF" w:rsidRPr="00A3789B" w:rsidRDefault="003840DF" w:rsidP="008652FF">
      <w:pPr>
        <w:pStyle w:val="Default"/>
        <w:numPr>
          <w:ilvl w:val="0"/>
          <w:numId w:val="23"/>
        </w:numPr>
        <w:ind w:right="1"/>
        <w:jc w:val="both"/>
      </w:pPr>
      <w:r w:rsidRPr="00A3789B">
        <w:t xml:space="preserve">a tanuló, illetve a képzésben részt vevő személy emberi méltóságát és jogait tartsa tiszteletben, </w:t>
      </w:r>
    </w:p>
    <w:p w14:paraId="5999DE4C" w14:textId="77777777" w:rsidR="003840DF" w:rsidRDefault="003840DF" w:rsidP="008652FF">
      <w:pPr>
        <w:pStyle w:val="Default"/>
        <w:numPr>
          <w:ilvl w:val="0"/>
          <w:numId w:val="23"/>
        </w:numPr>
        <w:spacing w:after="120"/>
        <w:ind w:left="714" w:right="1" w:hanging="357"/>
        <w:jc w:val="both"/>
      </w:pPr>
      <w:r w:rsidRPr="00A3789B">
        <w:t>jogszabályban meghatározott egyéb kötelességeit teljesítse.</w:t>
      </w:r>
    </w:p>
    <w:p w14:paraId="7EF1FF05" w14:textId="77777777" w:rsidR="00084A26" w:rsidRPr="00A3789B" w:rsidRDefault="00084A26" w:rsidP="00084A26">
      <w:pPr>
        <w:pStyle w:val="Default"/>
        <w:spacing w:after="120"/>
        <w:ind w:left="714" w:right="1"/>
        <w:jc w:val="both"/>
      </w:pPr>
    </w:p>
    <w:p w14:paraId="24D154DC" w14:textId="77777777" w:rsidR="003840DF" w:rsidRPr="00A3789B" w:rsidRDefault="003840DF" w:rsidP="003840DF">
      <w:pPr>
        <w:pStyle w:val="Default"/>
        <w:spacing w:after="120"/>
        <w:ind w:right="1"/>
        <w:jc w:val="both"/>
        <w:rPr>
          <w:i/>
        </w:rPr>
      </w:pPr>
      <w:r w:rsidRPr="00A3789B">
        <w:rPr>
          <w:i/>
        </w:rPr>
        <w:t>További kötelessége, hogy</w:t>
      </w:r>
    </w:p>
    <w:p w14:paraId="0DB14116" w14:textId="77777777" w:rsidR="003840DF" w:rsidRPr="00A3789B" w:rsidRDefault="003840DF" w:rsidP="008652FF">
      <w:pPr>
        <w:pStyle w:val="Default"/>
        <w:numPr>
          <w:ilvl w:val="0"/>
          <w:numId w:val="23"/>
        </w:numPr>
        <w:ind w:right="1"/>
        <w:jc w:val="both"/>
      </w:pPr>
      <w:r w:rsidRPr="00A3789B">
        <w:t xml:space="preserve">szakmai oktató munkája során gondoskodjon a tanuló személyiségének fejlődéséről, tehetségének kibontakoztatásáról, ennek érdekében tegyen meg minden tőle elvárhatót, figyelembe véve a tanuló egyéni képességeit, adottságait, fejlődésének ütemét, szociokulturális helyzetét, </w:t>
      </w:r>
    </w:p>
    <w:p w14:paraId="641A8F34" w14:textId="77777777" w:rsidR="003840DF" w:rsidRPr="00A3789B" w:rsidRDefault="003840DF" w:rsidP="008652FF">
      <w:pPr>
        <w:pStyle w:val="Default"/>
        <w:numPr>
          <w:ilvl w:val="0"/>
          <w:numId w:val="23"/>
        </w:numPr>
        <w:ind w:right="1"/>
        <w:jc w:val="both"/>
      </w:pPr>
      <w:r w:rsidRPr="00A3789B">
        <w:t xml:space="preserve">a különleges bánásmódot igénylő tanulóval egyénileg foglalkozzon, szükség szerint együttműködjön a fejlesztőpedagógussal, gyógypedagógussal, konduktorral vagy más szakemberrel, a hátrányos helyzetű tanuló felzárkózását elősegítse, </w:t>
      </w:r>
    </w:p>
    <w:p w14:paraId="69F4B027" w14:textId="77777777" w:rsidR="003840DF" w:rsidRPr="00A3789B" w:rsidRDefault="003840DF" w:rsidP="008652FF">
      <w:pPr>
        <w:pStyle w:val="Default"/>
        <w:numPr>
          <w:ilvl w:val="0"/>
          <w:numId w:val="23"/>
        </w:numPr>
        <w:ind w:right="1"/>
        <w:jc w:val="both"/>
      </w:pPr>
      <w:r w:rsidRPr="00A3789B">
        <w:t xml:space="preserve">segítse a tehetségek felismerését, kiteljesedését, nyilvántartsa a tehetséges tanulókat, </w:t>
      </w:r>
    </w:p>
    <w:p w14:paraId="6B16C871" w14:textId="77777777" w:rsidR="003840DF" w:rsidRPr="00A3789B" w:rsidRDefault="003840DF" w:rsidP="008652FF">
      <w:pPr>
        <w:pStyle w:val="Default"/>
        <w:numPr>
          <w:ilvl w:val="0"/>
          <w:numId w:val="23"/>
        </w:numPr>
        <w:ind w:right="1"/>
        <w:jc w:val="both"/>
      </w:pPr>
      <w:r w:rsidRPr="00A3789B">
        <w:t xml:space="preserve">előmozdítsa a tanuló erkölcsi fejlődését, a közösségi együttműködés magatartási szabályainak elsajátítását, és törekedjen azok betartatására, </w:t>
      </w:r>
    </w:p>
    <w:p w14:paraId="6414960D" w14:textId="77777777" w:rsidR="003840DF" w:rsidRPr="00A3789B" w:rsidRDefault="003840DF" w:rsidP="008652FF">
      <w:pPr>
        <w:pStyle w:val="Default"/>
        <w:numPr>
          <w:ilvl w:val="0"/>
          <w:numId w:val="23"/>
        </w:numPr>
        <w:ind w:right="1"/>
        <w:jc w:val="both"/>
      </w:pPr>
      <w:r w:rsidRPr="00A3789B">
        <w:t xml:space="preserve">egymás szeretetére és tiszteletére, a családi élet értékeinek megismerésére és megbecsülésére, együttműködésre, környezettudatosságra, egészséges életmódra, hazaszeretetre nevelje a tanulókat, </w:t>
      </w:r>
    </w:p>
    <w:p w14:paraId="04CD6C6F" w14:textId="77777777" w:rsidR="003840DF" w:rsidRPr="00A3789B" w:rsidRDefault="003840DF" w:rsidP="008652FF">
      <w:pPr>
        <w:pStyle w:val="Default"/>
        <w:numPr>
          <w:ilvl w:val="0"/>
          <w:numId w:val="23"/>
        </w:numPr>
        <w:ind w:right="1"/>
        <w:jc w:val="both"/>
      </w:pPr>
      <w:r w:rsidRPr="00A3789B">
        <w:t xml:space="preserve">érdemjegyekkel vagy szövegesen, sokoldalúan, a követelményekhez igazodóan értékelje a tanulók munkáját, </w:t>
      </w:r>
    </w:p>
    <w:p w14:paraId="57C58D87" w14:textId="77777777" w:rsidR="003840DF" w:rsidRPr="00A3789B" w:rsidRDefault="003840DF" w:rsidP="008652FF">
      <w:pPr>
        <w:pStyle w:val="Default"/>
        <w:numPr>
          <w:ilvl w:val="0"/>
          <w:numId w:val="23"/>
        </w:numPr>
        <w:ind w:right="1"/>
        <w:jc w:val="both"/>
      </w:pPr>
      <w:r w:rsidRPr="00A3789B">
        <w:t xml:space="preserve">a tanulók pályaorientációját, aktív szakmai életútra történő felkészítését folyamatosan irányítsa, </w:t>
      </w:r>
    </w:p>
    <w:p w14:paraId="50D35E84" w14:textId="77777777" w:rsidR="003840DF" w:rsidRPr="00A3789B" w:rsidRDefault="003840DF" w:rsidP="008652FF">
      <w:pPr>
        <w:pStyle w:val="Default"/>
        <w:numPr>
          <w:ilvl w:val="0"/>
          <w:numId w:val="23"/>
        </w:numPr>
        <w:ind w:right="1"/>
        <w:jc w:val="both"/>
      </w:pPr>
      <w:r w:rsidRPr="00A3789B">
        <w:t xml:space="preserve">a kiskorú tanuló törvényes képviselőjét rendszeresen tájékoztassa a tanuló szakképző intézményben nyújtott teljesítményéről, az ezzel kapcsolatban észlelt problémákról, a szakképző intézmény döntéseiről, a tanuló tanulmányait érintő lehetőségekről, </w:t>
      </w:r>
    </w:p>
    <w:p w14:paraId="57DDCC10" w14:textId="77777777" w:rsidR="003840DF" w:rsidRPr="00A3789B" w:rsidRDefault="003840DF" w:rsidP="008652FF">
      <w:pPr>
        <w:pStyle w:val="Default"/>
        <w:numPr>
          <w:ilvl w:val="0"/>
          <w:numId w:val="23"/>
        </w:numPr>
        <w:ind w:right="1"/>
        <w:jc w:val="both"/>
      </w:pPr>
      <w:r w:rsidRPr="00A3789B">
        <w:t xml:space="preserve">a tanuló testi-lelki egészségének fejlesztése és megóvása érdekében tegyen meg minden lehetséges erőfeszítést: felvilágosítással, a munka- és balesetvédelmi előírások betartásával és betartatásával, a veszélyhelyzetek feltárásával és elhárításával, kiskorú tanuló esetén a kiskorú tanuló törvényes képviselője – és szükség esetén más szakemberek – bevonásával. </w:t>
      </w:r>
    </w:p>
    <w:p w14:paraId="72EA610B" w14:textId="77777777" w:rsidR="003840DF" w:rsidRPr="00A3789B" w:rsidRDefault="003840DF" w:rsidP="008652FF">
      <w:pPr>
        <w:pStyle w:val="Default"/>
        <w:numPr>
          <w:ilvl w:val="0"/>
          <w:numId w:val="23"/>
        </w:numPr>
        <w:ind w:right="1"/>
        <w:jc w:val="both"/>
      </w:pPr>
      <w:r w:rsidRPr="00A3789B">
        <w:t>az ismereteket tárgyilagosan, sokoldalúan és változatos módszerekkel közvetítse, oktató munkáját éves és foglalkozás szinten, tanulócsoporthoz igazítva, szakszerűen megtervezve végezze, irányítsa a tanulók tevékenységét,</w:t>
      </w:r>
    </w:p>
    <w:p w14:paraId="2499DE08" w14:textId="77777777" w:rsidR="003840DF" w:rsidRPr="00A3789B" w:rsidRDefault="003840DF" w:rsidP="008652FF">
      <w:pPr>
        <w:pStyle w:val="Default"/>
        <w:numPr>
          <w:ilvl w:val="0"/>
          <w:numId w:val="23"/>
        </w:numPr>
        <w:ind w:right="1"/>
        <w:jc w:val="both"/>
      </w:pPr>
      <w:r w:rsidRPr="00A3789B">
        <w:t>a tanulók, a kiskorú tanulók törvényes képviselői, valamint a szakképző intézmény alkalmazottainak emberi méltóságát és jogait maradéktalanul tiszteletben tartsa, javaslataikra, kérdéseikre érdemi választ adjon,</w:t>
      </w:r>
    </w:p>
    <w:p w14:paraId="3DE79646" w14:textId="77777777" w:rsidR="003840DF" w:rsidRPr="00A3789B" w:rsidRDefault="003840DF" w:rsidP="008652FF">
      <w:pPr>
        <w:pStyle w:val="Default"/>
        <w:numPr>
          <w:ilvl w:val="0"/>
          <w:numId w:val="23"/>
        </w:numPr>
        <w:ind w:right="1"/>
        <w:jc w:val="both"/>
      </w:pPr>
      <w:r w:rsidRPr="00A3789B">
        <w:t xml:space="preserve">részt vegyen a számára előírt továbbképzéseken, folyamatosan képezze magát, </w:t>
      </w:r>
    </w:p>
    <w:p w14:paraId="787CCC33" w14:textId="77777777" w:rsidR="003840DF" w:rsidRPr="00A3789B" w:rsidRDefault="003840DF" w:rsidP="008652FF">
      <w:pPr>
        <w:pStyle w:val="Default"/>
        <w:numPr>
          <w:ilvl w:val="0"/>
          <w:numId w:val="23"/>
        </w:numPr>
        <w:ind w:right="1"/>
        <w:jc w:val="both"/>
      </w:pPr>
      <w:r w:rsidRPr="00A3789B">
        <w:t xml:space="preserve">a szakképző intézmény szakmai programjában és szervezeti és működési szabályzatában előírt valamennyi feladatait maradéktalanul teljesítse, </w:t>
      </w:r>
    </w:p>
    <w:p w14:paraId="66B2B962" w14:textId="77777777" w:rsidR="003840DF" w:rsidRPr="00A3789B" w:rsidRDefault="003840DF" w:rsidP="008652FF">
      <w:pPr>
        <w:pStyle w:val="Default"/>
        <w:numPr>
          <w:ilvl w:val="0"/>
          <w:numId w:val="23"/>
        </w:numPr>
        <w:ind w:right="1"/>
        <w:jc w:val="both"/>
      </w:pPr>
      <w:r w:rsidRPr="00A3789B">
        <w:t xml:space="preserve">pontosan és aktívan részt vegyen az oktatói testület értekezletein, a fogadóórákon, a szakképző intézmény ünnepségein és rendezvényein, </w:t>
      </w:r>
    </w:p>
    <w:p w14:paraId="717EE45A" w14:textId="77777777" w:rsidR="003840DF" w:rsidRPr="00A3789B" w:rsidRDefault="003840DF" w:rsidP="008652FF">
      <w:pPr>
        <w:pStyle w:val="Default"/>
        <w:numPr>
          <w:ilvl w:val="0"/>
          <w:numId w:val="23"/>
        </w:numPr>
        <w:ind w:right="1"/>
        <w:jc w:val="both"/>
      </w:pPr>
      <w:r w:rsidRPr="00A3789B">
        <w:t xml:space="preserve">megőrizze a hivatali titkot, </w:t>
      </w:r>
    </w:p>
    <w:p w14:paraId="2C0B4549" w14:textId="77777777" w:rsidR="003840DF" w:rsidRPr="00A3789B" w:rsidRDefault="003840DF" w:rsidP="008652FF">
      <w:pPr>
        <w:pStyle w:val="Default"/>
        <w:numPr>
          <w:ilvl w:val="0"/>
          <w:numId w:val="23"/>
        </w:numPr>
        <w:ind w:right="1"/>
        <w:jc w:val="both"/>
      </w:pPr>
      <w:r w:rsidRPr="00A3789B">
        <w:t xml:space="preserve">hivatásához méltó magatartást tanúsítson, </w:t>
      </w:r>
    </w:p>
    <w:p w14:paraId="476DCD46" w14:textId="77777777" w:rsidR="00E423B4" w:rsidRDefault="00E423B4" w:rsidP="00E423B4">
      <w:pPr>
        <w:pStyle w:val="Default"/>
        <w:numPr>
          <w:ilvl w:val="0"/>
          <w:numId w:val="23"/>
        </w:numPr>
        <w:ind w:right="1"/>
        <w:jc w:val="both"/>
      </w:pPr>
      <w:r>
        <w:t>részt vegyen a szakmai és érettségi vizsgáztatásban, működjön együtt a vizsgaszervezést bonyolító kollégával, hatósággal, szervezettel,</w:t>
      </w:r>
    </w:p>
    <w:p w14:paraId="5A68C268" w14:textId="77777777" w:rsidR="003840DF" w:rsidRPr="00A3789B" w:rsidRDefault="003840DF" w:rsidP="008652FF">
      <w:pPr>
        <w:pStyle w:val="Default"/>
        <w:numPr>
          <w:ilvl w:val="0"/>
          <w:numId w:val="23"/>
        </w:numPr>
        <w:ind w:right="1"/>
        <w:jc w:val="both"/>
      </w:pPr>
      <w:r w:rsidRPr="00A3789B">
        <w:t xml:space="preserve">a tanuló érdekében együttműködjön a </w:t>
      </w:r>
      <w:r w:rsidR="00E423B4">
        <w:t>MICS-csel,</w:t>
      </w:r>
      <w:r w:rsidR="00E423B4" w:rsidRPr="00A3789B">
        <w:t xml:space="preserve"> </w:t>
      </w:r>
      <w:r w:rsidRPr="00A3789B">
        <w:t>szakképző intézmény más alkalmazottaival és más intézményekkel.</w:t>
      </w:r>
    </w:p>
    <w:p w14:paraId="7FF6F0A9" w14:textId="4CA5FC7B" w:rsidR="003840DF" w:rsidRDefault="003840DF" w:rsidP="003840DF">
      <w:pPr>
        <w:pStyle w:val="Default"/>
        <w:ind w:left="720" w:right="1"/>
        <w:jc w:val="both"/>
      </w:pPr>
    </w:p>
    <w:p w14:paraId="16D3E7C8" w14:textId="1ACE2AF6" w:rsidR="00262D7C" w:rsidRDefault="00262D7C" w:rsidP="003840DF">
      <w:pPr>
        <w:pStyle w:val="Default"/>
        <w:ind w:left="720" w:right="1"/>
        <w:jc w:val="both"/>
      </w:pPr>
    </w:p>
    <w:p w14:paraId="7252D77C" w14:textId="77777777" w:rsidR="006A6045" w:rsidRPr="00A3789B" w:rsidRDefault="006A6045" w:rsidP="003840DF">
      <w:pPr>
        <w:pStyle w:val="Default"/>
        <w:ind w:left="720" w:right="1"/>
        <w:jc w:val="both"/>
      </w:pPr>
    </w:p>
    <w:p w14:paraId="3F7B7E47" w14:textId="77777777" w:rsidR="00252B1A" w:rsidRPr="007C459C" w:rsidRDefault="00252B1A" w:rsidP="00252B1A">
      <w:pPr>
        <w:pStyle w:val="Default"/>
        <w:spacing w:after="120"/>
        <w:jc w:val="both"/>
      </w:pPr>
      <w:r w:rsidRPr="007C459C">
        <w:lastRenderedPageBreak/>
        <w:t xml:space="preserve">Oktatók helyettesítési rendje </w:t>
      </w:r>
    </w:p>
    <w:p w14:paraId="7FA83F6F" w14:textId="77777777" w:rsidR="00252B1A" w:rsidRPr="00A3789B" w:rsidRDefault="00252B1A" w:rsidP="00252B1A">
      <w:pPr>
        <w:pStyle w:val="Default"/>
        <w:ind w:right="1"/>
        <w:jc w:val="both"/>
      </w:pPr>
      <w:r w:rsidRPr="007C459C">
        <w:t xml:space="preserve">A távollévő oktató köteles a távollétét vezetőjének </w:t>
      </w:r>
      <w:r w:rsidR="007C459C" w:rsidRPr="007C459C">
        <w:t xml:space="preserve">írásban </w:t>
      </w:r>
      <w:r w:rsidRPr="007C459C">
        <w:t>bejelenteni, előre látható események előtt a távollétet, helyettesítést megbeszélni. Váratlan esetekben telefonon szükséges a távollétét bejelenteni. A helyettesítések elrendeléséért az általános igazgatóhelyettes a felelős. A helyettesítés kiírásakor a szakszerű helyettesítés elsődleges szempont.</w:t>
      </w:r>
    </w:p>
    <w:p w14:paraId="749676C3" w14:textId="77777777" w:rsidR="00861A6E" w:rsidRPr="00A3789B" w:rsidRDefault="00861A6E" w:rsidP="008652FF">
      <w:pPr>
        <w:numPr>
          <w:ilvl w:val="1"/>
          <w:numId w:val="17"/>
        </w:numPr>
        <w:spacing w:before="200" w:after="120" w:line="240" w:lineRule="auto"/>
        <w:ind w:left="1077"/>
        <w:jc w:val="both"/>
        <w:outlineLvl w:val="1"/>
        <w:rPr>
          <w:rFonts w:ascii="Times New Roman" w:hAnsi="Times New Roman"/>
          <w:bCs/>
          <w:color w:val="000000"/>
          <w:sz w:val="26"/>
          <w:szCs w:val="26"/>
          <w:lang w:eastAsia="hu-HU"/>
        </w:rPr>
      </w:pPr>
      <w:bookmarkStart w:id="25" w:name="_Toc189730584"/>
      <w:r w:rsidRPr="00A3789B">
        <w:rPr>
          <w:rFonts w:ascii="Times New Roman" w:hAnsi="Times New Roman"/>
          <w:bCs/>
          <w:color w:val="000000"/>
          <w:sz w:val="26"/>
          <w:szCs w:val="26"/>
          <w:lang w:eastAsia="hu-HU"/>
        </w:rPr>
        <w:t>Az intézményi alkalmazottak közössége</w:t>
      </w:r>
      <w:bookmarkEnd w:id="25"/>
      <w:r w:rsidRPr="00A3789B">
        <w:rPr>
          <w:rFonts w:ascii="Times New Roman" w:hAnsi="Times New Roman"/>
          <w:bCs/>
          <w:color w:val="000000"/>
          <w:sz w:val="26"/>
          <w:szCs w:val="26"/>
          <w:lang w:eastAsia="hu-HU"/>
        </w:rPr>
        <w:t xml:space="preserve"> </w:t>
      </w:r>
    </w:p>
    <w:p w14:paraId="4B571757" w14:textId="77777777" w:rsidR="00861A6E" w:rsidRPr="00A3789B" w:rsidRDefault="00861A6E" w:rsidP="00CB7A28">
      <w:pPr>
        <w:pStyle w:val="Default"/>
        <w:spacing w:before="120" w:after="120"/>
        <w:jc w:val="both"/>
      </w:pPr>
      <w:r w:rsidRPr="003E469C">
        <w:rPr>
          <w:b/>
          <w:bCs/>
        </w:rPr>
        <w:t>Iskolatitkár</w:t>
      </w:r>
      <w:r w:rsidRPr="00A3789B">
        <w:t>: segíti az iskolai adminisztrációs, tanügy-</w:t>
      </w:r>
      <w:r w:rsidR="000F526F" w:rsidRPr="00A3789B">
        <w:t>igazgatási feladatok ellátását.</w:t>
      </w:r>
    </w:p>
    <w:p w14:paraId="67275239" w14:textId="77777777" w:rsidR="00861A6E" w:rsidRPr="00A3789B" w:rsidRDefault="00861A6E" w:rsidP="00CB7A28">
      <w:pPr>
        <w:pStyle w:val="Default"/>
        <w:spacing w:before="120" w:after="120"/>
        <w:jc w:val="both"/>
      </w:pPr>
      <w:r w:rsidRPr="003E469C">
        <w:rPr>
          <w:b/>
          <w:bCs/>
        </w:rPr>
        <w:t>Gazdasági ügyintéző</w:t>
      </w:r>
      <w:r w:rsidRPr="00A3789B">
        <w:t>: segíti a gazdálkodási, személyügyi feladatok ellátását.</w:t>
      </w:r>
    </w:p>
    <w:p w14:paraId="6A8A4AF1" w14:textId="77777777" w:rsidR="00861A6E" w:rsidRPr="00A3789B" w:rsidRDefault="00861A6E" w:rsidP="00CB7A28">
      <w:pPr>
        <w:pStyle w:val="Default"/>
        <w:spacing w:before="120" w:after="120"/>
        <w:jc w:val="both"/>
      </w:pPr>
      <w:r w:rsidRPr="003E469C">
        <w:rPr>
          <w:b/>
          <w:bCs/>
        </w:rPr>
        <w:t>Rendszergazda</w:t>
      </w:r>
      <w:r w:rsidRPr="00A3789B">
        <w:t>: az iskolai számítógépek és az iskolai</w:t>
      </w:r>
      <w:r w:rsidR="000F526F" w:rsidRPr="00A3789B">
        <w:t xml:space="preserve"> informatikai hálózat felelőse.</w:t>
      </w:r>
    </w:p>
    <w:p w14:paraId="5669F184" w14:textId="77777777" w:rsidR="000D5F4A" w:rsidRPr="00A3789B" w:rsidRDefault="00861A6E" w:rsidP="00CB7A28">
      <w:pPr>
        <w:pStyle w:val="Default"/>
        <w:spacing w:before="120" w:after="120"/>
        <w:jc w:val="both"/>
      </w:pPr>
      <w:r w:rsidRPr="00A3789B">
        <w:t>Egyéb feladatot ellátó munkatársak</w:t>
      </w:r>
      <w:r w:rsidR="00BC5832" w:rsidRPr="00A3789B">
        <w:t>:</w:t>
      </w:r>
      <w:r w:rsidRPr="00A3789B">
        <w:t xml:space="preserve"> az iskolában dolgozó </w:t>
      </w:r>
      <w:r w:rsidRPr="003E469C">
        <w:rPr>
          <w:b/>
          <w:bCs/>
        </w:rPr>
        <w:t>oktatástec</w:t>
      </w:r>
      <w:r w:rsidR="005B75B3" w:rsidRPr="003E469C">
        <w:rPr>
          <w:b/>
          <w:bCs/>
        </w:rPr>
        <w:t>hnikus</w:t>
      </w:r>
      <w:r w:rsidR="005B75B3" w:rsidRPr="00A3789B">
        <w:t xml:space="preserve">, </w:t>
      </w:r>
      <w:r w:rsidR="005B75B3" w:rsidRPr="003E469C">
        <w:rPr>
          <w:b/>
          <w:bCs/>
        </w:rPr>
        <w:t>oktatási</w:t>
      </w:r>
      <w:r w:rsidR="00E423B4">
        <w:rPr>
          <w:b/>
          <w:bCs/>
        </w:rPr>
        <w:t>, irodai</w:t>
      </w:r>
      <w:r w:rsidR="005B75B3" w:rsidRPr="00A3789B">
        <w:t xml:space="preserve"> </w:t>
      </w:r>
      <w:r w:rsidR="005B75B3" w:rsidRPr="003E469C">
        <w:rPr>
          <w:b/>
          <w:bCs/>
        </w:rPr>
        <w:t>asszisztensek</w:t>
      </w:r>
      <w:r w:rsidRPr="00A3789B">
        <w:t xml:space="preserve">, </w:t>
      </w:r>
      <w:r w:rsidRPr="003E469C">
        <w:rPr>
          <w:b/>
          <w:bCs/>
        </w:rPr>
        <w:t>gondnok</w:t>
      </w:r>
      <w:r w:rsidRPr="00A3789B">
        <w:t xml:space="preserve">, </w:t>
      </w:r>
      <w:r w:rsidR="005B75B3" w:rsidRPr="003E469C">
        <w:rPr>
          <w:b/>
          <w:bCs/>
        </w:rPr>
        <w:t>karbantartó</w:t>
      </w:r>
      <w:r w:rsidR="005B75B3" w:rsidRPr="00A3789B">
        <w:t xml:space="preserve">, </w:t>
      </w:r>
      <w:r w:rsidRPr="003E469C">
        <w:rPr>
          <w:b/>
          <w:bCs/>
        </w:rPr>
        <w:t>portások</w:t>
      </w:r>
      <w:r w:rsidRPr="00A3789B">
        <w:rPr>
          <w:bCs/>
        </w:rPr>
        <w:t xml:space="preserve"> és </w:t>
      </w:r>
      <w:r w:rsidRPr="003E469C">
        <w:rPr>
          <w:b/>
          <w:bCs/>
        </w:rPr>
        <w:t>takarítók</w:t>
      </w:r>
      <w:r w:rsidR="000F526F" w:rsidRPr="00A3789B">
        <w:t>.</w:t>
      </w:r>
    </w:p>
    <w:p w14:paraId="3963395C" w14:textId="77777777" w:rsidR="00861A6E" w:rsidRPr="00A3789B" w:rsidRDefault="00861A6E" w:rsidP="00084A26">
      <w:pPr>
        <w:pStyle w:val="Default"/>
        <w:spacing w:before="120" w:after="240"/>
        <w:jc w:val="both"/>
      </w:pPr>
      <w:r w:rsidRPr="00A3789B">
        <w:t>Feladataikat a munkaköri leírás</w:t>
      </w:r>
      <w:r w:rsidR="00BC5832" w:rsidRPr="00A3789B">
        <w:t>ok tartalmazzák. Szervezeti egy</w:t>
      </w:r>
      <w:r w:rsidRPr="00A3789B">
        <w:t xml:space="preserve">séghez való tartozásukat az iskola szervezeti ábrája mutatja. </w:t>
      </w:r>
    </w:p>
    <w:p w14:paraId="2E9C412F" w14:textId="77777777" w:rsidR="00BC5832" w:rsidRPr="00A3789B" w:rsidRDefault="00BC5832" w:rsidP="008652FF">
      <w:pPr>
        <w:numPr>
          <w:ilvl w:val="1"/>
          <w:numId w:val="17"/>
        </w:numPr>
        <w:spacing w:before="120" w:after="120" w:line="240" w:lineRule="auto"/>
        <w:ind w:left="1077"/>
        <w:jc w:val="both"/>
        <w:outlineLvl w:val="1"/>
        <w:rPr>
          <w:rFonts w:ascii="Times New Roman" w:hAnsi="Times New Roman"/>
          <w:bCs/>
          <w:color w:val="000000"/>
          <w:sz w:val="26"/>
          <w:szCs w:val="26"/>
          <w:lang w:eastAsia="hu-HU"/>
        </w:rPr>
      </w:pPr>
      <w:bookmarkStart w:id="26" w:name="_Toc189730585"/>
      <w:r w:rsidRPr="00A3789B">
        <w:rPr>
          <w:rFonts w:ascii="Times New Roman" w:hAnsi="Times New Roman"/>
          <w:bCs/>
          <w:color w:val="000000"/>
          <w:sz w:val="26"/>
          <w:szCs w:val="26"/>
          <w:lang w:eastAsia="hu-HU"/>
        </w:rPr>
        <w:t>Tanulók közössége</w:t>
      </w:r>
      <w:bookmarkEnd w:id="26"/>
      <w:r w:rsidRPr="00A3789B">
        <w:rPr>
          <w:rFonts w:ascii="Times New Roman" w:hAnsi="Times New Roman"/>
          <w:bCs/>
          <w:color w:val="000000"/>
          <w:sz w:val="26"/>
          <w:szCs w:val="26"/>
          <w:lang w:eastAsia="hu-HU"/>
        </w:rPr>
        <w:t xml:space="preserve"> </w:t>
      </w:r>
    </w:p>
    <w:p w14:paraId="3B7D7BD8" w14:textId="77777777" w:rsidR="004B1237" w:rsidRPr="00A3789B" w:rsidRDefault="004B1237" w:rsidP="008652FF">
      <w:pPr>
        <w:pStyle w:val="Cmsor3"/>
        <w:numPr>
          <w:ilvl w:val="2"/>
          <w:numId w:val="17"/>
        </w:numPr>
        <w:ind w:hanging="371"/>
        <w:rPr>
          <w:rFonts w:ascii="Times New Roman" w:hAnsi="Times New Roman"/>
          <w:b w:val="0"/>
          <w:sz w:val="24"/>
          <w:szCs w:val="24"/>
        </w:rPr>
      </w:pPr>
      <w:bookmarkStart w:id="27" w:name="_Toc189730586"/>
      <w:r w:rsidRPr="00A3789B">
        <w:rPr>
          <w:rFonts w:ascii="Times New Roman" w:hAnsi="Times New Roman"/>
          <w:b w:val="0"/>
          <w:sz w:val="24"/>
          <w:szCs w:val="24"/>
        </w:rPr>
        <w:t>Az osztályközösségek</w:t>
      </w:r>
      <w:bookmarkEnd w:id="27"/>
      <w:r w:rsidRPr="00A3789B">
        <w:rPr>
          <w:rFonts w:ascii="Times New Roman" w:hAnsi="Times New Roman"/>
          <w:b w:val="0"/>
          <w:sz w:val="24"/>
          <w:szCs w:val="24"/>
        </w:rPr>
        <w:t xml:space="preserve"> </w:t>
      </w:r>
    </w:p>
    <w:p w14:paraId="5804EA27" w14:textId="77777777" w:rsidR="004B1237" w:rsidRPr="00A3789B" w:rsidRDefault="004B1237" w:rsidP="00AD52E5">
      <w:pPr>
        <w:spacing w:after="155" w:line="240" w:lineRule="auto"/>
        <w:ind w:right="1" w:hanging="8"/>
        <w:jc w:val="both"/>
        <w:rPr>
          <w:rFonts w:ascii="Times New Roman" w:hAnsi="Times New Roman"/>
          <w:sz w:val="24"/>
          <w:szCs w:val="24"/>
        </w:rPr>
      </w:pPr>
      <w:r w:rsidRPr="00A3789B">
        <w:rPr>
          <w:rFonts w:ascii="Times New Roman" w:hAnsi="Times New Roman"/>
          <w:sz w:val="24"/>
          <w:szCs w:val="24"/>
        </w:rPr>
        <w:t xml:space="preserve">Az intézmény – oktatási-nevelési szempontok szerinti – alapegységei az osztályok, </w:t>
      </w:r>
      <w:r w:rsidR="00871C94" w:rsidRPr="00A3789B">
        <w:rPr>
          <w:rFonts w:ascii="Times New Roman" w:hAnsi="Times New Roman"/>
          <w:spacing w:val="-3"/>
          <w:sz w:val="24"/>
          <w:szCs w:val="24"/>
          <w:lang w:eastAsia="hu-HU"/>
        </w:rPr>
        <w:t xml:space="preserve">az azonos évfolyamra járó, közös tanulócsoportot alkotó tanulók közössége, </w:t>
      </w:r>
      <w:r w:rsidRPr="00A3789B">
        <w:rPr>
          <w:rFonts w:ascii="Times New Roman" w:hAnsi="Times New Roman"/>
          <w:sz w:val="24"/>
          <w:szCs w:val="24"/>
        </w:rPr>
        <w:t xml:space="preserve">melyek élén az igazgató által kijelölt osztályfőnök áll. Az igazgató az osztályfőnökök kijelölésekor kikéri </w:t>
      </w:r>
      <w:r w:rsidR="00C24377" w:rsidRPr="00A3789B">
        <w:rPr>
          <w:rFonts w:ascii="Times New Roman" w:hAnsi="Times New Roman"/>
          <w:sz w:val="24"/>
          <w:szCs w:val="24"/>
        </w:rPr>
        <w:t xml:space="preserve">az igazgatóhelyettesek, </w:t>
      </w:r>
      <w:r w:rsidRPr="00A3789B">
        <w:rPr>
          <w:rFonts w:ascii="Times New Roman" w:hAnsi="Times New Roman"/>
          <w:sz w:val="24"/>
          <w:szCs w:val="24"/>
        </w:rPr>
        <w:t xml:space="preserve">az </w:t>
      </w:r>
      <w:r w:rsidR="00C26590" w:rsidRPr="00A3789B">
        <w:rPr>
          <w:rFonts w:ascii="Times New Roman" w:hAnsi="Times New Roman"/>
          <w:sz w:val="24"/>
          <w:szCs w:val="24"/>
        </w:rPr>
        <w:t xml:space="preserve">osztályfőnöki munkaközösség vezetője és az </w:t>
      </w:r>
      <w:r w:rsidRPr="00A3789B">
        <w:rPr>
          <w:rFonts w:ascii="Times New Roman" w:hAnsi="Times New Roman"/>
          <w:sz w:val="24"/>
          <w:szCs w:val="24"/>
        </w:rPr>
        <w:t xml:space="preserve">igazgatótanács véleményét. </w:t>
      </w:r>
    </w:p>
    <w:p w14:paraId="4F97CE75" w14:textId="77777777" w:rsidR="00871C94" w:rsidRPr="00A3789B" w:rsidRDefault="004B1237" w:rsidP="00871C94">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rPr>
        <w:t xml:space="preserve">A tanulók osztályokba történő beosztásáról, illetve a beosztás módosításáról az igazgató dönt. </w:t>
      </w:r>
      <w:r w:rsidR="00871C94" w:rsidRPr="00A3789B">
        <w:rPr>
          <w:rFonts w:ascii="Times New Roman" w:hAnsi="Times New Roman"/>
          <w:sz w:val="24"/>
          <w:szCs w:val="24"/>
          <w:lang w:eastAsia="hu-HU"/>
        </w:rPr>
        <w:t>Az osztály döntési jogkörébe tartoznak:</w:t>
      </w:r>
    </w:p>
    <w:p w14:paraId="0DD834C0" w14:textId="77777777" w:rsidR="00871C94" w:rsidRPr="00A3789B" w:rsidRDefault="00871C94" w:rsidP="008652FF">
      <w:pPr>
        <w:numPr>
          <w:ilvl w:val="0"/>
          <w:numId w:val="5"/>
        </w:num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osztály diákbizottságának és képviselőjének megválasztása,</w:t>
      </w:r>
    </w:p>
    <w:p w14:paraId="3A6C5FD9" w14:textId="77777777" w:rsidR="00871C94" w:rsidRPr="00A3789B" w:rsidRDefault="00871C94" w:rsidP="008652FF">
      <w:pPr>
        <w:numPr>
          <w:ilvl w:val="0"/>
          <w:numId w:val="5"/>
        </w:num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küldöttek delegálása az iskolai diákönkormányzatba,</w:t>
      </w:r>
    </w:p>
    <w:p w14:paraId="6AA5E737" w14:textId="77777777" w:rsidR="00871C94" w:rsidRPr="00A3789B" w:rsidRDefault="00871C94" w:rsidP="008652FF">
      <w:pPr>
        <w:numPr>
          <w:ilvl w:val="0"/>
          <w:numId w:val="5"/>
        </w:num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döntés az osztály belügyeiben.</w:t>
      </w:r>
    </w:p>
    <w:p w14:paraId="79A40B95" w14:textId="77777777" w:rsidR="00352768" w:rsidRPr="00A3789B" w:rsidRDefault="00352768" w:rsidP="008652FF">
      <w:pPr>
        <w:pStyle w:val="Cmsor3"/>
        <w:numPr>
          <w:ilvl w:val="2"/>
          <w:numId w:val="17"/>
        </w:numPr>
        <w:spacing w:before="120" w:after="120"/>
        <w:ind w:left="1077" w:hanging="368"/>
        <w:rPr>
          <w:rFonts w:ascii="Times New Roman" w:hAnsi="Times New Roman"/>
          <w:b w:val="0"/>
          <w:sz w:val="24"/>
          <w:szCs w:val="24"/>
        </w:rPr>
      </w:pPr>
      <w:bookmarkStart w:id="28" w:name="_Toc189730587"/>
      <w:r w:rsidRPr="00A3789B">
        <w:rPr>
          <w:rFonts w:ascii="Times New Roman" w:hAnsi="Times New Roman"/>
          <w:b w:val="0"/>
          <w:sz w:val="24"/>
          <w:szCs w:val="24"/>
        </w:rPr>
        <w:t>Diákönkormányzat</w:t>
      </w:r>
      <w:bookmarkEnd w:id="28"/>
    </w:p>
    <w:p w14:paraId="255D54D5" w14:textId="77777777" w:rsidR="00987423" w:rsidRPr="00A3789B" w:rsidRDefault="00BC5832" w:rsidP="00AD52E5">
      <w:pPr>
        <w:spacing w:after="155" w:line="240" w:lineRule="auto"/>
        <w:ind w:right="1" w:hanging="8"/>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 tanulók és a tanulóközösségek érdekeinek képviseletére, a tanulók tanórán kívüli szabadidős tevékenységének segítésére az iskolában diákönkormányzat működik. </w:t>
      </w:r>
    </w:p>
    <w:p w14:paraId="088C330B" w14:textId="77777777" w:rsidR="00BC5832" w:rsidRPr="00A3789B" w:rsidRDefault="00BC5832" w:rsidP="00AD52E5">
      <w:pPr>
        <w:spacing w:after="0" w:line="240" w:lineRule="auto"/>
        <w:ind w:right="1"/>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 diákönkormányzat </w:t>
      </w:r>
      <w:r w:rsidR="007F75D6" w:rsidRPr="00A3789B">
        <w:rPr>
          <w:rFonts w:ascii="Times New Roman" w:hAnsi="Times New Roman"/>
          <w:color w:val="000000"/>
          <w:sz w:val="24"/>
          <w:szCs w:val="24"/>
          <w:lang w:eastAsia="hu-HU" w:bidi="hu-HU"/>
        </w:rPr>
        <w:t xml:space="preserve">az oktatói testület véleményének kikérésével </w:t>
      </w:r>
      <w:r w:rsidRPr="00A3789B">
        <w:rPr>
          <w:rFonts w:ascii="Times New Roman" w:hAnsi="Times New Roman"/>
          <w:color w:val="000000"/>
          <w:sz w:val="24"/>
          <w:szCs w:val="24"/>
          <w:lang w:eastAsia="hu-HU" w:bidi="hu-HU"/>
        </w:rPr>
        <w:t xml:space="preserve">döntési jogkört gyakorol: </w:t>
      </w:r>
    </w:p>
    <w:p w14:paraId="058EE14D" w14:textId="77777777" w:rsidR="00BC5832" w:rsidRPr="00A3789B" w:rsidRDefault="00BC5832"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saját működéséről; </w:t>
      </w:r>
    </w:p>
    <w:p w14:paraId="5565F235" w14:textId="77777777" w:rsidR="00BC5832" w:rsidRPr="00A3789B" w:rsidRDefault="00BC5832"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 működéséhez biztosított anyagi eszközök felhasználásáról; </w:t>
      </w:r>
    </w:p>
    <w:p w14:paraId="4309ADAD" w14:textId="77777777" w:rsidR="00BC5832" w:rsidRPr="00A3789B" w:rsidRDefault="00BC5832"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hatáskörei gyakorlásáról; </w:t>
      </w:r>
    </w:p>
    <w:p w14:paraId="65589831" w14:textId="77777777" w:rsidR="007F75D6" w:rsidRPr="00A3789B" w:rsidRDefault="00BC5832"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egy tanítás nélküli munkanap programjáról</w:t>
      </w:r>
      <w:r w:rsidR="007F75D6" w:rsidRPr="00A3789B">
        <w:rPr>
          <w:rFonts w:ascii="Times New Roman" w:hAnsi="Times New Roman"/>
          <w:color w:val="000000"/>
          <w:sz w:val="24"/>
          <w:szCs w:val="24"/>
          <w:lang w:eastAsia="hu-HU"/>
        </w:rPr>
        <w:t>;</w:t>
      </w:r>
    </w:p>
    <w:p w14:paraId="12D3818C" w14:textId="77777777" w:rsidR="007F75D6" w:rsidRPr="00A3789B" w:rsidRDefault="007F75D6"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sz w:val="24"/>
          <w:szCs w:val="24"/>
        </w:rPr>
        <w:t>a diákönkormányzat tájékoztatási rendszerének létrehozásáról és működtetéséről.</w:t>
      </w:r>
    </w:p>
    <w:p w14:paraId="571D80FE" w14:textId="77777777" w:rsidR="00BC5832" w:rsidRPr="00A3789B" w:rsidRDefault="00BC5832" w:rsidP="00084A26">
      <w:pPr>
        <w:autoSpaceDE w:val="0"/>
        <w:autoSpaceDN w:val="0"/>
        <w:adjustRightInd w:val="0"/>
        <w:spacing w:after="0" w:line="240" w:lineRule="auto"/>
        <w:ind w:right="1"/>
        <w:jc w:val="both"/>
        <w:rPr>
          <w:rFonts w:ascii="Times New Roman" w:hAnsi="Times New Roman"/>
          <w:color w:val="000000"/>
          <w:sz w:val="24"/>
          <w:szCs w:val="24"/>
          <w:lang w:eastAsia="hu-HU"/>
        </w:rPr>
      </w:pPr>
    </w:p>
    <w:p w14:paraId="21EA85C3" w14:textId="77777777" w:rsidR="00BC5832" w:rsidRPr="00A3789B" w:rsidRDefault="00BC5832" w:rsidP="00AD52E5">
      <w:pPr>
        <w:spacing w:after="29" w:line="240" w:lineRule="auto"/>
        <w:ind w:right="1" w:hanging="8"/>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 diákönkormányzat véleményt nyilváníthat és javaslattal élhet az </w:t>
      </w:r>
      <w:r w:rsidR="007F75D6" w:rsidRPr="00A3789B">
        <w:rPr>
          <w:rFonts w:ascii="Times New Roman" w:hAnsi="Times New Roman"/>
          <w:color w:val="000000"/>
          <w:sz w:val="24"/>
          <w:szCs w:val="24"/>
          <w:lang w:eastAsia="hu-HU" w:bidi="hu-HU"/>
        </w:rPr>
        <w:t>intézmény</w:t>
      </w:r>
      <w:r w:rsidRPr="00A3789B">
        <w:rPr>
          <w:rFonts w:ascii="Times New Roman" w:hAnsi="Times New Roman"/>
          <w:color w:val="000000"/>
          <w:sz w:val="24"/>
          <w:szCs w:val="24"/>
          <w:lang w:eastAsia="hu-HU" w:bidi="hu-HU"/>
        </w:rPr>
        <w:t xml:space="preserve"> működésével és a tanulókkal kapcsolatos valamennyi kérdésben. </w:t>
      </w:r>
    </w:p>
    <w:p w14:paraId="3D1A5C7C" w14:textId="77777777" w:rsidR="00BC5832" w:rsidRPr="00A3789B" w:rsidRDefault="00BC5832"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az iskolai SZMSZ jogszabályban meghatározott rendelkezéseinek elfogadása előtt, </w:t>
      </w:r>
    </w:p>
    <w:p w14:paraId="375AE84D" w14:textId="77777777" w:rsidR="00BC5832" w:rsidRPr="00A3789B" w:rsidRDefault="00BC5832"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 tanulói szociális juttatások elosztási elveinek meghatározása előtt, </w:t>
      </w:r>
    </w:p>
    <w:p w14:paraId="358E90FD" w14:textId="77777777" w:rsidR="00BC5832" w:rsidRPr="00A3789B" w:rsidRDefault="00BC5832"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az ifjúságpolitikai célokra biztosított pénzeszközök felhasználásakor, </w:t>
      </w:r>
    </w:p>
    <w:p w14:paraId="395D0A89" w14:textId="77777777" w:rsidR="00BC5832" w:rsidRPr="00A3789B" w:rsidRDefault="00BC5832" w:rsidP="008652FF">
      <w:pPr>
        <w:numPr>
          <w:ilvl w:val="0"/>
          <w:numId w:val="26"/>
        </w:numPr>
        <w:autoSpaceDE w:val="0"/>
        <w:autoSpaceDN w:val="0"/>
        <w:adjustRightInd w:val="0"/>
        <w:spacing w:after="120" w:line="240" w:lineRule="auto"/>
        <w:ind w:left="1139"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a házirend elfogadása</w:t>
      </w:r>
      <w:r w:rsidR="007F75D6" w:rsidRPr="00A3789B">
        <w:rPr>
          <w:rFonts w:ascii="Times New Roman" w:hAnsi="Times New Roman"/>
          <w:color w:val="000000"/>
          <w:sz w:val="24"/>
          <w:szCs w:val="24"/>
          <w:lang w:eastAsia="hu-HU"/>
        </w:rPr>
        <w:t>kor, illetve módosításkor.</w:t>
      </w:r>
      <w:r w:rsidRPr="00A3789B">
        <w:rPr>
          <w:rFonts w:ascii="Times New Roman" w:hAnsi="Times New Roman"/>
          <w:color w:val="000000"/>
          <w:sz w:val="24"/>
          <w:szCs w:val="24"/>
          <w:lang w:eastAsia="hu-HU"/>
        </w:rPr>
        <w:t xml:space="preserve"> </w:t>
      </w:r>
    </w:p>
    <w:p w14:paraId="4169EE54" w14:textId="77777777" w:rsidR="007F75D6" w:rsidRPr="00A3789B" w:rsidRDefault="007F75D6" w:rsidP="007F75D6">
      <w:pPr>
        <w:autoSpaceDE w:val="0"/>
        <w:autoSpaceDN w:val="0"/>
        <w:adjustRightInd w:val="0"/>
        <w:spacing w:after="120" w:line="240" w:lineRule="auto"/>
        <w:jc w:val="both"/>
        <w:rPr>
          <w:rFonts w:ascii="Times New Roman" w:hAnsi="Times New Roman"/>
          <w:sz w:val="24"/>
          <w:szCs w:val="24"/>
        </w:rPr>
      </w:pPr>
      <w:r w:rsidRPr="00A3789B">
        <w:rPr>
          <w:rFonts w:ascii="Times New Roman" w:hAnsi="Times New Roman"/>
          <w:sz w:val="24"/>
          <w:szCs w:val="24"/>
        </w:rPr>
        <w:lastRenderedPageBreak/>
        <w:t xml:space="preserve">A diákönkormányzat véleményét ki kell kérni: </w:t>
      </w:r>
    </w:p>
    <w:p w14:paraId="17E8EE13" w14:textId="77777777" w:rsidR="007F75D6" w:rsidRPr="00A3789B" w:rsidRDefault="007F75D6"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 tanulók közösségét érintő kérdések meghozatalánál, </w:t>
      </w:r>
    </w:p>
    <w:p w14:paraId="5E021569" w14:textId="77777777" w:rsidR="007F75D6" w:rsidRPr="00A3789B" w:rsidRDefault="007F75D6"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 tanuló helyzetét elemző, értékelő beszámolók elkészítéséhez, elfogadásához, </w:t>
      </w:r>
    </w:p>
    <w:p w14:paraId="10FC3411" w14:textId="77777777" w:rsidR="007F75D6" w:rsidRPr="00A3789B" w:rsidRDefault="007F75D6"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 pályázati kiírások, versenyek meghirdetéséhez, megszervezéséhez, </w:t>
      </w:r>
    </w:p>
    <w:p w14:paraId="36661843" w14:textId="77777777" w:rsidR="007F75D6" w:rsidRPr="00A3789B" w:rsidRDefault="007F75D6"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az egyéb foglalkozás formáinak meghatározásához, </w:t>
      </w:r>
    </w:p>
    <w:p w14:paraId="05BDA300" w14:textId="77777777" w:rsidR="007F75D6" w:rsidRPr="00A3789B" w:rsidRDefault="007F75D6"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a könyvtár, a sportlétesítmények működési rendjének kialakításához,</w:t>
      </w:r>
    </w:p>
    <w:p w14:paraId="5722F69D" w14:textId="77777777" w:rsidR="007F75D6" w:rsidRPr="00A3789B" w:rsidRDefault="007F75D6"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 xml:space="preserve">a házirend elfogadásához és </w:t>
      </w:r>
    </w:p>
    <w:p w14:paraId="735BC70A" w14:textId="77777777" w:rsidR="007F75D6" w:rsidRPr="00A3789B" w:rsidRDefault="007F75D6" w:rsidP="008652FF">
      <w:pPr>
        <w:numPr>
          <w:ilvl w:val="0"/>
          <w:numId w:val="26"/>
        </w:numPr>
        <w:autoSpaceDE w:val="0"/>
        <w:autoSpaceDN w:val="0"/>
        <w:adjustRightInd w:val="0"/>
        <w:spacing w:after="0" w:line="240" w:lineRule="auto"/>
        <w:ind w:left="1139" w:right="1" w:hanging="357"/>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a szakképző intézmény szervezeti és működési szabályzatában meghatározott egyéb ügyben.</w:t>
      </w:r>
    </w:p>
    <w:p w14:paraId="22EFBAF4" w14:textId="77777777" w:rsidR="00544841" w:rsidRPr="00A3789B" w:rsidRDefault="00544841" w:rsidP="00FE0876">
      <w:pPr>
        <w:spacing w:before="120" w:after="120" w:line="240" w:lineRule="auto"/>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vélemények írásos vagy jegyzőkönyvi beszerzéséért az intézmény igazgatója felelős.</w:t>
      </w:r>
    </w:p>
    <w:p w14:paraId="61E3E0E7" w14:textId="77777777" w:rsidR="00C24377" w:rsidRPr="007C459C" w:rsidRDefault="00544841" w:rsidP="00C24377">
      <w:pPr>
        <w:spacing w:before="120" w:after="120" w:line="240" w:lineRule="auto"/>
        <w:jc w:val="both"/>
        <w:rPr>
          <w:rFonts w:ascii="Times New Roman" w:hAnsi="Times New Roman"/>
          <w:color w:val="000000"/>
          <w:sz w:val="24"/>
          <w:szCs w:val="24"/>
          <w:lang w:eastAsia="hu-HU" w:bidi="hu-HU"/>
        </w:rPr>
      </w:pPr>
      <w:r w:rsidRPr="007C459C">
        <w:rPr>
          <w:rFonts w:ascii="Times New Roman" w:hAnsi="Times New Roman"/>
          <w:color w:val="000000"/>
          <w:sz w:val="24"/>
          <w:szCs w:val="24"/>
          <w:lang w:eastAsia="hu-HU" w:bidi="hu-HU"/>
        </w:rPr>
        <w:t xml:space="preserve">A diákönkormányzat működését saját szervezeti és működési szabályzata szabályozza. </w:t>
      </w:r>
      <w:r w:rsidR="00FE0876" w:rsidRPr="007C459C">
        <w:rPr>
          <w:rFonts w:ascii="Times New Roman" w:hAnsi="Times New Roman"/>
          <w:color w:val="000000"/>
          <w:sz w:val="24"/>
          <w:szCs w:val="24"/>
          <w:lang w:eastAsia="hu-HU" w:bidi="hu-HU"/>
        </w:rPr>
        <w:t xml:space="preserve">A diákönkormányzat a diákönkormányzat munkáját segítő pedagóguson keresztül gyakorolja jogait. </w:t>
      </w:r>
    </w:p>
    <w:p w14:paraId="7E37FBF2" w14:textId="77777777" w:rsidR="00FE0876" w:rsidRPr="007C459C" w:rsidRDefault="00FE0876" w:rsidP="00C24377">
      <w:pPr>
        <w:spacing w:before="120" w:after="120" w:line="240" w:lineRule="auto"/>
        <w:jc w:val="both"/>
        <w:rPr>
          <w:rFonts w:ascii="Times New Roman" w:hAnsi="Times New Roman"/>
          <w:color w:val="000000"/>
          <w:sz w:val="24"/>
          <w:szCs w:val="24"/>
          <w:lang w:eastAsia="hu-HU" w:bidi="hu-HU"/>
        </w:rPr>
      </w:pPr>
      <w:r w:rsidRPr="007C459C">
        <w:rPr>
          <w:rFonts w:ascii="Times New Roman" w:hAnsi="Times New Roman"/>
          <w:sz w:val="24"/>
          <w:szCs w:val="24"/>
        </w:rPr>
        <w:t xml:space="preserve">A diákönkormányzat szervezeti felépítése </w:t>
      </w:r>
    </w:p>
    <w:p w14:paraId="44C960AF" w14:textId="77777777" w:rsidR="00FE0876" w:rsidRPr="007C459C" w:rsidRDefault="00FE0876" w:rsidP="00FE0876">
      <w:pPr>
        <w:spacing w:before="120" w:after="120" w:line="240" w:lineRule="auto"/>
        <w:jc w:val="both"/>
        <w:rPr>
          <w:rFonts w:ascii="Times New Roman" w:hAnsi="Times New Roman"/>
          <w:sz w:val="24"/>
          <w:szCs w:val="24"/>
        </w:rPr>
      </w:pPr>
      <w:r w:rsidRPr="007C459C">
        <w:rPr>
          <w:rFonts w:ascii="Times New Roman" w:hAnsi="Times New Roman"/>
          <w:sz w:val="24"/>
          <w:szCs w:val="24"/>
        </w:rPr>
        <w:t xml:space="preserve">Az intézmény diákönkormányzata az osztályok diákképviselőiből áll. A diákönkormányzat a tanév időtartamára a tagjai közül elnököt és – az elnök távolléte vagy akadályoztatása esetére az elnöki jogok gyakorlására – elnökhelyettest választ. Hatáskörébe az intézményt érintő diákönkormányzati jogok gyakorlása tartozik. Az intézmény vezetése a diákönkormányzat elnökén keresztül tart kapcsolatot a diákönkormányzattal. </w:t>
      </w:r>
    </w:p>
    <w:p w14:paraId="7C8EF775" w14:textId="77777777" w:rsidR="00FE0876" w:rsidRPr="007C459C" w:rsidRDefault="00FE0876" w:rsidP="00FE0876">
      <w:pPr>
        <w:spacing w:before="120" w:after="120" w:line="240" w:lineRule="auto"/>
        <w:jc w:val="both"/>
        <w:rPr>
          <w:rFonts w:ascii="Times New Roman" w:hAnsi="Times New Roman"/>
          <w:sz w:val="24"/>
          <w:szCs w:val="24"/>
        </w:rPr>
      </w:pPr>
      <w:r w:rsidRPr="007C459C">
        <w:rPr>
          <w:rFonts w:ascii="Times New Roman" w:hAnsi="Times New Roman"/>
          <w:sz w:val="24"/>
          <w:szCs w:val="24"/>
        </w:rPr>
        <w:t xml:space="preserve">A diákönkormányzat, feladatainak ellátásához térítésmentesen használhatja az erre a célra kijelölt helyiségeket, berendezései tárgyakat, ha ezzel nem korlátozza az intézmény működését. </w:t>
      </w:r>
    </w:p>
    <w:p w14:paraId="13B83433" w14:textId="77777777" w:rsidR="00FE0876" w:rsidRPr="007C459C" w:rsidRDefault="00FE0876" w:rsidP="00FE0876">
      <w:pPr>
        <w:spacing w:before="120" w:after="120" w:line="240" w:lineRule="auto"/>
        <w:jc w:val="both"/>
        <w:rPr>
          <w:rFonts w:ascii="Times New Roman" w:hAnsi="Times New Roman"/>
          <w:sz w:val="24"/>
          <w:szCs w:val="24"/>
        </w:rPr>
      </w:pPr>
      <w:r w:rsidRPr="007C459C">
        <w:rPr>
          <w:rFonts w:ascii="Times New Roman" w:hAnsi="Times New Roman"/>
          <w:sz w:val="24"/>
          <w:szCs w:val="24"/>
        </w:rPr>
        <w:t>A diákönkormányzat a saját hatáskörébe tartozó döntések meghozatala előtt kikéri az oktatói testület véleményét, illetve SZMSZ-ének jóváhagyását a diákönkormányzatot segítő oktató közreműködé</w:t>
      </w:r>
      <w:r w:rsidR="00544841" w:rsidRPr="007C459C">
        <w:rPr>
          <w:rFonts w:ascii="Times New Roman" w:hAnsi="Times New Roman"/>
          <w:sz w:val="24"/>
          <w:szCs w:val="24"/>
        </w:rPr>
        <w:t>sével az igazgató véleményét</w:t>
      </w:r>
      <w:r w:rsidRPr="007C459C">
        <w:rPr>
          <w:rFonts w:ascii="Times New Roman" w:hAnsi="Times New Roman"/>
          <w:sz w:val="24"/>
          <w:szCs w:val="24"/>
        </w:rPr>
        <w:t xml:space="preserve">. </w:t>
      </w:r>
    </w:p>
    <w:p w14:paraId="1CB74333" w14:textId="77777777" w:rsidR="00544841" w:rsidRPr="00A3789B" w:rsidRDefault="00544841" w:rsidP="00FE0876">
      <w:pPr>
        <w:spacing w:before="120" w:after="120" w:line="240" w:lineRule="auto"/>
        <w:jc w:val="both"/>
        <w:rPr>
          <w:rFonts w:ascii="Times New Roman" w:hAnsi="Times New Roman"/>
          <w:sz w:val="24"/>
          <w:szCs w:val="24"/>
          <w:highlight w:val="green"/>
        </w:rPr>
      </w:pPr>
      <w:r w:rsidRPr="00A3789B">
        <w:rPr>
          <w:rFonts w:ascii="Times New Roman" w:hAnsi="Times New Roman"/>
          <w:color w:val="000000"/>
          <w:sz w:val="24"/>
          <w:szCs w:val="24"/>
          <w:lang w:eastAsia="hu-HU" w:bidi="hu-HU"/>
        </w:rPr>
        <w:t xml:space="preserve">Az iskola törvényes kötelezettségeként biztosítja a diákönkormányzat zavartalan működésének tárgyi, technikai és más feltételeit. </w:t>
      </w:r>
    </w:p>
    <w:p w14:paraId="3D99B79F" w14:textId="77777777" w:rsidR="00FE0876" w:rsidRPr="00A3789B" w:rsidRDefault="00FE0876" w:rsidP="00C24377">
      <w:pPr>
        <w:spacing w:before="120" w:after="120" w:line="240" w:lineRule="auto"/>
        <w:jc w:val="both"/>
        <w:rPr>
          <w:rFonts w:ascii="Times New Roman" w:hAnsi="Times New Roman"/>
          <w:sz w:val="24"/>
          <w:szCs w:val="24"/>
        </w:rPr>
      </w:pPr>
      <w:r w:rsidRPr="00A3789B">
        <w:rPr>
          <w:rFonts w:ascii="Times New Roman" w:hAnsi="Times New Roman"/>
          <w:sz w:val="24"/>
          <w:szCs w:val="24"/>
        </w:rPr>
        <w:t>Diákközgyűlés</w:t>
      </w:r>
    </w:p>
    <w:p w14:paraId="4D261C2A" w14:textId="2D969D22" w:rsidR="00544841" w:rsidRPr="00A3789B" w:rsidRDefault="3D3491E7" w:rsidP="00AD52E5">
      <w:pPr>
        <w:spacing w:after="122" w:line="240" w:lineRule="auto"/>
        <w:ind w:right="1"/>
        <w:jc w:val="both"/>
        <w:rPr>
          <w:rFonts w:ascii="Times New Roman" w:hAnsi="Times New Roman"/>
          <w:sz w:val="24"/>
          <w:szCs w:val="24"/>
        </w:rPr>
      </w:pPr>
      <w:r w:rsidRPr="6CC24808">
        <w:rPr>
          <w:rFonts w:ascii="Times New Roman" w:hAnsi="Times New Roman"/>
          <w:sz w:val="24"/>
          <w:szCs w:val="24"/>
        </w:rPr>
        <w:t xml:space="preserve">A diákönkormányzat vezető szerve a Diákközgyűlés, amelyen a tanulói közösségeket az osztályok ODB </w:t>
      </w:r>
      <w:r w:rsidR="6A02BFC8" w:rsidRPr="6CC24808">
        <w:rPr>
          <w:rFonts w:ascii="Times New Roman" w:hAnsi="Times New Roman"/>
          <w:sz w:val="24"/>
          <w:szCs w:val="24"/>
        </w:rPr>
        <w:t xml:space="preserve">(az osztály </w:t>
      </w:r>
      <w:r w:rsidR="0B05CA8F" w:rsidRPr="6CC24808">
        <w:rPr>
          <w:rFonts w:ascii="Times New Roman" w:hAnsi="Times New Roman"/>
          <w:sz w:val="24"/>
          <w:szCs w:val="24"/>
        </w:rPr>
        <w:t xml:space="preserve">diákjai </w:t>
      </w:r>
      <w:r w:rsidR="6A02BFC8" w:rsidRPr="6CC24808">
        <w:rPr>
          <w:rFonts w:ascii="Times New Roman" w:hAnsi="Times New Roman"/>
          <w:sz w:val="24"/>
          <w:szCs w:val="24"/>
        </w:rPr>
        <w:t>által választott</w:t>
      </w:r>
      <w:r w:rsidR="00262D7C">
        <w:rPr>
          <w:rFonts w:ascii="Times New Roman" w:hAnsi="Times New Roman"/>
          <w:sz w:val="24"/>
          <w:szCs w:val="24"/>
        </w:rPr>
        <w:t xml:space="preserve"> </w:t>
      </w:r>
      <w:r w:rsidR="6A02BFC8" w:rsidRPr="6CC24808">
        <w:rPr>
          <w:rFonts w:ascii="Times New Roman" w:hAnsi="Times New Roman"/>
          <w:sz w:val="24"/>
          <w:szCs w:val="24"/>
        </w:rPr>
        <w:t xml:space="preserve">bizottság) </w:t>
      </w:r>
      <w:r w:rsidRPr="6CC24808">
        <w:rPr>
          <w:rFonts w:ascii="Times New Roman" w:hAnsi="Times New Roman"/>
          <w:sz w:val="24"/>
          <w:szCs w:val="24"/>
        </w:rPr>
        <w:t xml:space="preserve">titkárai, az osztályok időszakos küldöttei képviselik. A közgyűlés választja saját vezetőségét. A vezetőség irányítja az ODB-ket. </w:t>
      </w:r>
    </w:p>
    <w:p w14:paraId="4A134316" w14:textId="77777777" w:rsidR="007F75D6" w:rsidRPr="007C459C" w:rsidRDefault="00FE0876" w:rsidP="00AD52E5">
      <w:pPr>
        <w:spacing w:after="122" w:line="240" w:lineRule="auto"/>
        <w:ind w:right="1"/>
        <w:jc w:val="both"/>
        <w:rPr>
          <w:rFonts w:ascii="Times New Roman" w:hAnsi="Times New Roman"/>
          <w:sz w:val="24"/>
          <w:szCs w:val="24"/>
        </w:rPr>
      </w:pPr>
      <w:r w:rsidRPr="007C459C">
        <w:rPr>
          <w:rFonts w:ascii="Times New Roman" w:hAnsi="Times New Roman"/>
          <w:sz w:val="24"/>
          <w:szCs w:val="24"/>
        </w:rPr>
        <w:t>Az i</w:t>
      </w:r>
      <w:r w:rsidR="00987423" w:rsidRPr="007C459C">
        <w:rPr>
          <w:rFonts w:ascii="Times New Roman" w:hAnsi="Times New Roman"/>
          <w:sz w:val="24"/>
          <w:szCs w:val="24"/>
        </w:rPr>
        <w:t>ntézményben évente legalább egy alkalommal diákközgyűlést kell szervezni a diákönkormányzat működésének és a tanulói jogok érvényesülésének áttekintése céljából. Az évi rendes diákközgyűlés összehívását a diákönkormányzat elnöke kezdeményezi a tanév helyi rendjé</w:t>
      </w:r>
      <w:r w:rsidR="007F75D6" w:rsidRPr="007C459C">
        <w:rPr>
          <w:rFonts w:ascii="Times New Roman" w:hAnsi="Times New Roman"/>
          <w:sz w:val="24"/>
          <w:szCs w:val="24"/>
        </w:rPr>
        <w:t xml:space="preserve">ben meghatározottak szerint. </w:t>
      </w:r>
      <w:r w:rsidR="00987423" w:rsidRPr="007C459C">
        <w:rPr>
          <w:rFonts w:ascii="Times New Roman" w:hAnsi="Times New Roman"/>
          <w:sz w:val="24"/>
          <w:szCs w:val="24"/>
        </w:rPr>
        <w:t xml:space="preserve">A diákközgyűlés összehívásáról és annak napirendi pontjairól </w:t>
      </w:r>
      <w:r w:rsidR="007F75D6" w:rsidRPr="007C459C">
        <w:rPr>
          <w:rFonts w:ascii="Times New Roman" w:hAnsi="Times New Roman"/>
          <w:sz w:val="24"/>
          <w:szCs w:val="24"/>
        </w:rPr>
        <w:t xml:space="preserve">a </w:t>
      </w:r>
      <w:r w:rsidR="00987423" w:rsidRPr="007C459C">
        <w:rPr>
          <w:rFonts w:ascii="Times New Roman" w:hAnsi="Times New Roman"/>
          <w:sz w:val="24"/>
          <w:szCs w:val="24"/>
        </w:rPr>
        <w:t>közgyűlés időpontja előtt l</w:t>
      </w:r>
      <w:r w:rsidR="007F75D6" w:rsidRPr="007C459C">
        <w:rPr>
          <w:rFonts w:ascii="Times New Roman" w:hAnsi="Times New Roman"/>
          <w:sz w:val="24"/>
          <w:szCs w:val="24"/>
        </w:rPr>
        <w:t>egalább tizenöt nappal korábban</w:t>
      </w:r>
      <w:r w:rsidR="00987423" w:rsidRPr="007C459C">
        <w:rPr>
          <w:rFonts w:ascii="Times New Roman" w:hAnsi="Times New Roman"/>
          <w:sz w:val="24"/>
          <w:szCs w:val="24"/>
        </w:rPr>
        <w:t xml:space="preserve"> </w:t>
      </w:r>
      <w:r w:rsidR="007F75D6" w:rsidRPr="007C459C">
        <w:rPr>
          <w:rFonts w:ascii="Times New Roman" w:hAnsi="Times New Roman"/>
          <w:sz w:val="24"/>
          <w:szCs w:val="24"/>
        </w:rPr>
        <w:t>tájékoztatni kell az osztályokat.</w:t>
      </w:r>
      <w:r w:rsidR="00987423" w:rsidRPr="007C459C">
        <w:rPr>
          <w:rFonts w:ascii="Times New Roman" w:hAnsi="Times New Roman"/>
          <w:sz w:val="24"/>
          <w:szCs w:val="24"/>
        </w:rPr>
        <w:t xml:space="preserve"> </w:t>
      </w:r>
    </w:p>
    <w:p w14:paraId="600175F0" w14:textId="77777777" w:rsidR="00E423B4" w:rsidRDefault="00987423" w:rsidP="00AD52E5">
      <w:pPr>
        <w:spacing w:after="122" w:line="240" w:lineRule="auto"/>
        <w:ind w:right="1"/>
        <w:jc w:val="both"/>
        <w:rPr>
          <w:rFonts w:ascii="Times New Roman" w:hAnsi="Times New Roman"/>
          <w:sz w:val="24"/>
          <w:szCs w:val="24"/>
        </w:rPr>
      </w:pPr>
      <w:r w:rsidRPr="007C459C">
        <w:rPr>
          <w:rFonts w:ascii="Times New Roman" w:hAnsi="Times New Roman"/>
          <w:sz w:val="24"/>
          <w:szCs w:val="24"/>
        </w:rPr>
        <w:t>A diákközgyűlés – a diákönkormányzat döntése alapján – küldöttközgyűlésként is megszervezhető. Ebben az esetben az osztályok tanulóközösségei, osztályonként legfeljebb öt fő küldött</w:t>
      </w:r>
      <w:r w:rsidR="00E62C0F">
        <w:rPr>
          <w:rFonts w:ascii="Times New Roman" w:hAnsi="Times New Roman"/>
          <w:sz w:val="24"/>
          <w:szCs w:val="24"/>
        </w:rPr>
        <w:t>et</w:t>
      </w:r>
      <w:r w:rsidRPr="007C459C">
        <w:rPr>
          <w:rFonts w:ascii="Times New Roman" w:hAnsi="Times New Roman"/>
          <w:sz w:val="24"/>
          <w:szCs w:val="24"/>
        </w:rPr>
        <w:t xml:space="preserve"> választanak a küldöttközgyűlésen való részvételre.</w:t>
      </w:r>
    </w:p>
    <w:p w14:paraId="331654F3" w14:textId="77777777" w:rsidR="00084A26" w:rsidRDefault="00084A26" w:rsidP="00AD52E5">
      <w:pPr>
        <w:spacing w:after="122" w:line="240" w:lineRule="auto"/>
        <w:ind w:right="1"/>
        <w:jc w:val="both"/>
        <w:rPr>
          <w:rFonts w:ascii="Times New Roman" w:hAnsi="Times New Roman"/>
          <w:sz w:val="24"/>
          <w:szCs w:val="24"/>
        </w:rPr>
      </w:pPr>
    </w:p>
    <w:p w14:paraId="7AC5C32B" w14:textId="77777777" w:rsidR="00987423" w:rsidRPr="00A3789B" w:rsidRDefault="00E423B4" w:rsidP="00AD52E5">
      <w:pPr>
        <w:spacing w:after="122" w:line="240" w:lineRule="auto"/>
        <w:ind w:right="1"/>
        <w:jc w:val="both"/>
        <w:rPr>
          <w:rFonts w:ascii="Times New Roman" w:hAnsi="Times New Roman"/>
          <w:sz w:val="24"/>
          <w:szCs w:val="24"/>
        </w:rPr>
      </w:pPr>
      <w:r>
        <w:rPr>
          <w:rFonts w:ascii="Times New Roman" w:hAnsi="Times New Roman"/>
          <w:sz w:val="24"/>
          <w:szCs w:val="24"/>
        </w:rPr>
        <w:br w:type="page"/>
      </w:r>
    </w:p>
    <w:p w14:paraId="0FDD411C" w14:textId="77777777" w:rsidR="008F73C5" w:rsidRPr="00A3789B" w:rsidRDefault="003840DF" w:rsidP="006423C9">
      <w:pPr>
        <w:keepNext/>
        <w:keepLines/>
        <w:numPr>
          <w:ilvl w:val="0"/>
          <w:numId w:val="17"/>
        </w:numPr>
        <w:spacing w:after="0" w:line="240" w:lineRule="auto"/>
        <w:ind w:left="851" w:hanging="811"/>
        <w:jc w:val="both"/>
        <w:outlineLvl w:val="0"/>
        <w:rPr>
          <w:rFonts w:ascii="Times New Roman" w:hAnsi="Times New Roman"/>
          <w:bCs/>
          <w:sz w:val="44"/>
          <w:szCs w:val="44"/>
          <w:lang w:eastAsia="hu-HU"/>
        </w:rPr>
      </w:pPr>
      <w:r w:rsidRPr="00A3789B">
        <w:rPr>
          <w:rFonts w:ascii="Times New Roman" w:hAnsi="Times New Roman"/>
          <w:bCs/>
          <w:sz w:val="44"/>
          <w:szCs w:val="44"/>
          <w:lang w:eastAsia="hu-HU"/>
        </w:rPr>
        <w:lastRenderedPageBreak/>
        <w:t xml:space="preserve"> </w:t>
      </w:r>
      <w:bookmarkStart w:id="29" w:name="_Toc189730588"/>
      <w:r w:rsidR="008F73C5" w:rsidRPr="00A3789B">
        <w:rPr>
          <w:rFonts w:ascii="Times New Roman" w:hAnsi="Times New Roman"/>
          <w:bCs/>
          <w:sz w:val="44"/>
          <w:szCs w:val="44"/>
          <w:lang w:eastAsia="hu-HU"/>
        </w:rPr>
        <w:t xml:space="preserve">A vezetők közötti feladatmegosztás, </w:t>
      </w:r>
      <w:r w:rsidR="00AC298E">
        <w:rPr>
          <w:rFonts w:ascii="Times New Roman" w:hAnsi="Times New Roman"/>
          <w:bCs/>
          <w:sz w:val="44"/>
          <w:szCs w:val="44"/>
          <w:lang w:eastAsia="hu-HU"/>
        </w:rPr>
        <w:t xml:space="preserve">az </w:t>
      </w:r>
      <w:r w:rsidR="008F73C5" w:rsidRPr="00A3789B">
        <w:rPr>
          <w:rFonts w:ascii="Times New Roman" w:hAnsi="Times New Roman"/>
          <w:bCs/>
          <w:sz w:val="44"/>
          <w:szCs w:val="44"/>
          <w:lang w:eastAsia="hu-HU"/>
        </w:rPr>
        <w:t>igazgató, az oktatói testület felada</w:t>
      </w:r>
      <w:r w:rsidR="00AC298E">
        <w:rPr>
          <w:rFonts w:ascii="Times New Roman" w:hAnsi="Times New Roman"/>
          <w:bCs/>
          <w:sz w:val="44"/>
          <w:szCs w:val="44"/>
          <w:lang w:eastAsia="hu-HU"/>
        </w:rPr>
        <w:t>tkörébe tartozó ügyek átruházására</w:t>
      </w:r>
      <w:r w:rsidR="008F73C5" w:rsidRPr="00A3789B">
        <w:rPr>
          <w:rFonts w:ascii="Times New Roman" w:hAnsi="Times New Roman"/>
          <w:bCs/>
          <w:sz w:val="44"/>
          <w:szCs w:val="44"/>
          <w:lang w:eastAsia="hu-HU"/>
        </w:rPr>
        <w:t xml:space="preserve">, </w:t>
      </w:r>
      <w:r w:rsidR="00AC298E">
        <w:rPr>
          <w:rFonts w:ascii="Times New Roman" w:hAnsi="Times New Roman"/>
          <w:bCs/>
          <w:sz w:val="44"/>
          <w:szCs w:val="44"/>
          <w:lang w:eastAsia="hu-HU"/>
        </w:rPr>
        <w:t>továbbá a</w:t>
      </w:r>
      <w:r w:rsidR="008F73C5" w:rsidRPr="00A3789B">
        <w:rPr>
          <w:rFonts w:ascii="Times New Roman" w:hAnsi="Times New Roman"/>
          <w:bCs/>
          <w:sz w:val="44"/>
          <w:szCs w:val="44"/>
          <w:lang w:eastAsia="hu-HU"/>
        </w:rPr>
        <w:t xml:space="preserve"> feladatok </w:t>
      </w:r>
      <w:r w:rsidR="00AC298E">
        <w:rPr>
          <w:rFonts w:ascii="Times New Roman" w:hAnsi="Times New Roman"/>
          <w:bCs/>
          <w:sz w:val="44"/>
          <w:szCs w:val="44"/>
          <w:lang w:eastAsia="hu-HU"/>
        </w:rPr>
        <w:t>ellátásával megbízott beszámolására vonatkozó rendelkezések</w:t>
      </w:r>
      <w:bookmarkEnd w:id="29"/>
      <w:r w:rsidR="008F73C5" w:rsidRPr="00A3789B">
        <w:rPr>
          <w:rFonts w:ascii="Times New Roman" w:hAnsi="Times New Roman"/>
          <w:bCs/>
          <w:sz w:val="44"/>
          <w:szCs w:val="44"/>
          <w:lang w:eastAsia="hu-HU"/>
        </w:rPr>
        <w:t xml:space="preserve"> </w:t>
      </w:r>
    </w:p>
    <w:p w14:paraId="361785A5" w14:textId="77777777" w:rsidR="008F73C5" w:rsidRPr="00A3789B" w:rsidRDefault="008F73C5" w:rsidP="008F73C5">
      <w:pPr>
        <w:spacing w:after="46" w:line="240" w:lineRule="auto"/>
        <w:ind w:left="294" w:right="1" w:hanging="10"/>
        <w:jc w:val="both"/>
        <w:rPr>
          <w:rFonts w:ascii="Times New Roman" w:hAnsi="Times New Roman"/>
          <w:color w:val="000000"/>
          <w:sz w:val="24"/>
          <w:szCs w:val="24"/>
          <w:lang w:eastAsia="hu-HU" w:bidi="hu-HU"/>
        </w:rPr>
      </w:pPr>
    </w:p>
    <w:p w14:paraId="3F6EE6CE" w14:textId="77777777" w:rsidR="008F73C5" w:rsidRPr="00A3789B" w:rsidRDefault="008F73C5" w:rsidP="008F73C5">
      <w:pPr>
        <w:spacing w:after="46" w:line="240" w:lineRule="auto"/>
        <w:ind w:left="294" w:right="1" w:hanging="10"/>
        <w:jc w:val="both"/>
        <w:rPr>
          <w:rFonts w:ascii="Times New Roman" w:hAnsi="Times New Roman"/>
          <w:color w:val="000000"/>
          <w:szCs w:val="24"/>
          <w:lang w:eastAsia="hu-HU" w:bidi="hu-HU"/>
        </w:rPr>
      </w:pPr>
      <w:r w:rsidRPr="00A3789B">
        <w:rPr>
          <w:rFonts w:ascii="Times New Roman" w:hAnsi="Times New Roman"/>
          <w:color w:val="000000"/>
          <w:sz w:val="24"/>
          <w:szCs w:val="24"/>
          <w:lang w:eastAsia="hu-HU" w:bidi="hu-HU"/>
        </w:rPr>
        <w:t xml:space="preserve">Az intézmény vezetősége mint testület konzultatív, véleményező és javaslattevő joggal rendelkezik. Az iskola vezetősége együttműködik az intézmény más közösségeinek képviselőivel. </w:t>
      </w:r>
    </w:p>
    <w:p w14:paraId="1C993AD7" w14:textId="77777777" w:rsidR="008F73C5" w:rsidRPr="00A3789B" w:rsidRDefault="008F73C5" w:rsidP="00084A26">
      <w:pPr>
        <w:spacing w:before="240" w:after="240" w:line="240" w:lineRule="auto"/>
        <w:ind w:left="295" w:hanging="11"/>
        <w:jc w:val="both"/>
        <w:rPr>
          <w:rFonts w:ascii="Times New Roman" w:hAnsi="Times New Roman"/>
          <w:color w:val="000000"/>
          <w:szCs w:val="24"/>
          <w:lang w:eastAsia="hu-HU" w:bidi="hu-HU"/>
        </w:rPr>
      </w:pPr>
      <w:r w:rsidRPr="00A3789B">
        <w:rPr>
          <w:rFonts w:ascii="Times New Roman" w:hAnsi="Times New Roman"/>
          <w:color w:val="000000"/>
          <w:sz w:val="24"/>
          <w:szCs w:val="24"/>
          <w:lang w:eastAsia="hu-HU" w:bidi="hu-HU"/>
        </w:rPr>
        <w:t xml:space="preserve">Az igazgató </w:t>
      </w:r>
    </w:p>
    <w:p w14:paraId="3D7300F4" w14:textId="77777777" w:rsidR="008F73C5" w:rsidRPr="00A3789B" w:rsidRDefault="008F73C5" w:rsidP="008F73C5">
      <w:pPr>
        <w:spacing w:after="10" w:line="240" w:lineRule="auto"/>
        <w:ind w:left="294" w:right="1" w:hanging="10"/>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Az </w:t>
      </w:r>
      <w:r w:rsidR="00757B9F">
        <w:rPr>
          <w:rFonts w:ascii="Times New Roman" w:hAnsi="Times New Roman"/>
          <w:color w:val="000000"/>
          <w:sz w:val="24"/>
          <w:szCs w:val="24"/>
          <w:lang w:eastAsia="hu-HU" w:bidi="hu-HU"/>
        </w:rPr>
        <w:t>iskola igazgatója gyakorolja a Szakképzési törvényben és a M</w:t>
      </w:r>
      <w:r w:rsidRPr="00A3789B">
        <w:rPr>
          <w:rFonts w:ascii="Times New Roman" w:hAnsi="Times New Roman"/>
          <w:color w:val="000000"/>
          <w:sz w:val="24"/>
          <w:szCs w:val="24"/>
          <w:lang w:eastAsia="hu-HU" w:bidi="hu-HU"/>
        </w:rPr>
        <w:t xml:space="preserve">unka törvénykönyvében, valamint a </w:t>
      </w:r>
      <w:r w:rsidRPr="00AC298E">
        <w:rPr>
          <w:rFonts w:ascii="Times New Roman" w:hAnsi="Times New Roman"/>
          <w:color w:val="000000"/>
          <w:sz w:val="24"/>
          <w:szCs w:val="24"/>
          <w:lang w:eastAsia="hu-HU" w:bidi="hu-HU"/>
        </w:rPr>
        <w:t>Szerencsi Szakképzési Centrum Szervezeti és Működési Szabályzatában</w:t>
      </w:r>
      <w:r w:rsidRPr="00AC298E">
        <w:rPr>
          <w:rStyle w:val="Lbjegyzet-hivatkozs"/>
          <w:rFonts w:ascii="Times New Roman" w:hAnsi="Times New Roman"/>
          <w:color w:val="000000"/>
          <w:sz w:val="24"/>
          <w:szCs w:val="24"/>
          <w:lang w:eastAsia="hu-HU" w:bidi="hu-HU"/>
        </w:rPr>
        <w:footnoteReference w:id="3"/>
      </w:r>
      <w:r w:rsidRPr="00AC298E">
        <w:rPr>
          <w:rFonts w:ascii="Times New Roman" w:hAnsi="Times New Roman"/>
          <w:color w:val="000000"/>
          <w:sz w:val="24"/>
          <w:szCs w:val="24"/>
          <w:lang w:eastAsia="hu-HU" w:bidi="hu-HU"/>
        </w:rPr>
        <w:t xml:space="preserve"> ráruházott vezetői jogkört, továbbá ellátja az ezzel összefüggő munkáltatói és humánerőforrás-gazdálkodási feladatokat.</w:t>
      </w:r>
      <w:r w:rsidRPr="00A3789B">
        <w:rPr>
          <w:rFonts w:ascii="Times New Roman" w:hAnsi="Times New Roman"/>
          <w:color w:val="000000"/>
          <w:sz w:val="24"/>
          <w:szCs w:val="24"/>
          <w:lang w:eastAsia="hu-HU" w:bidi="hu-HU"/>
        </w:rPr>
        <w:t xml:space="preserve"> </w:t>
      </w:r>
    </w:p>
    <w:p w14:paraId="7FF868FA" w14:textId="77777777" w:rsidR="008F73C5" w:rsidRPr="00A3789B" w:rsidRDefault="008F73C5" w:rsidP="00AC298E">
      <w:pPr>
        <w:spacing w:before="120" w:after="77" w:line="240" w:lineRule="auto"/>
        <w:ind w:left="277" w:hanging="11"/>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Jogköre: </w:t>
      </w:r>
    </w:p>
    <w:p w14:paraId="77E044F0"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Gyakorolja az intézményvezetőre ruházott jogköröket </w:t>
      </w:r>
    </w:p>
    <w:p w14:paraId="71C1B0C8"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Első fokon dönt azokban a tanügy-igazgatási kérdésekben, melyeket a törvények és más jogszabályok a hatáskörébe utalnak </w:t>
      </w:r>
    </w:p>
    <w:p w14:paraId="2EA7E3C4"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Tanulói fegyelmi ügyekben az elsőfokú fegyelmi jogkör gyakorlója </w:t>
      </w:r>
    </w:p>
    <w:p w14:paraId="79D99A76"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Szabályozza az iskolai szervezet működését, továbbá az iskolai élet belső rendjét  </w:t>
      </w:r>
    </w:p>
    <w:p w14:paraId="2C078CEA"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Meghatározza az iskolán kívüli szervekkel, szervezetekkel való kapcsolat feltételeit és módjait, az ügyvitel rendjét, levelezésre, az iskola képviseletére jogosultak körét  </w:t>
      </w:r>
    </w:p>
    <w:p w14:paraId="38B5C426"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Ellenőrzi az iskolai nevelő-oktató munkát, az iskola ügyvitelét, szervezeteinek és közösségeinek működését  </w:t>
      </w:r>
    </w:p>
    <w:p w14:paraId="3032C929"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Intézkedik rendkívüli események bekövetkezésekor  </w:t>
      </w:r>
    </w:p>
    <w:p w14:paraId="275BFE31"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Fizetési kötelezettségek, utalványozás esetén gyakorolja aláírási jogkörét a kötelezettségvállalási szabályzat által meghatározott esetekben </w:t>
      </w:r>
    </w:p>
    <w:p w14:paraId="0F335E8B"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Dönt – ilyen irányú kérelem esetén – a tanulók egyes órák látogatása alól történő felmentéséről  </w:t>
      </w:r>
    </w:p>
    <w:p w14:paraId="40BEAB93"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Meghatározza az óralátogatások alól felmentett tanulók és a magántanulók felkészültségének ellenőrzési módját  </w:t>
      </w:r>
    </w:p>
    <w:p w14:paraId="6DC8FF44"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Külső kapcsolataiban személyesen képviseli az iskolát </w:t>
      </w:r>
    </w:p>
    <w:p w14:paraId="52F5BDE0"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Felügyeli az iskolaadminisztrációs rendszerek működtetését </w:t>
      </w:r>
    </w:p>
    <w:p w14:paraId="3882230D"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Gondoskodik az előírt adatszolgáltatások elkészítéséről és határidőre történő továbbításáról </w:t>
      </w:r>
    </w:p>
    <w:p w14:paraId="73877A0B"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Koordinálja és irányítja a szakképzésben közreműködő szakmai szervezetekkel fennálló kapcsolatrendszert, különös tekintettel a kamarával, a szakmai szervezetekkel, a gyakorlati oktatásban résztvevő szervezetekkel, intézményekkel fennálló kapcsolatokra </w:t>
      </w:r>
    </w:p>
    <w:p w14:paraId="2F61ED69"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Kidolgozza az iskolai nevelő-oktató munka elveit, ellenőrzési tervét </w:t>
      </w:r>
    </w:p>
    <w:p w14:paraId="5ADDA0E5"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lastRenderedPageBreak/>
        <w:t xml:space="preserve">Biztosítja az iskola működését, a zavartalan nevelő-oktató munka feltételeit, az iskolai munkaterv, munkarend megvalósítását </w:t>
      </w:r>
    </w:p>
    <w:p w14:paraId="03726389"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Irányelveket ad a munkaterv, a tantárgyfelosztás és az órarend elkészítéséhez </w:t>
      </w:r>
    </w:p>
    <w:p w14:paraId="5661394A"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Gondoskodik az iskolai élet demokratikus légköréről, az egymást segítő emberi kapcsolatok erősítéséről, a kitűzött pedagógiai céloknak megfelelő oktató-diák viszony kialakításáról és fenntartásáról, a saját, valamint az iskola dolgozóinak tervszerű és folyamatos továbbképzéséről </w:t>
      </w:r>
    </w:p>
    <w:p w14:paraId="6ADFA066"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Gondoskodik az oktatói testület jogkörébe tartozó döntések előkészítéséről, végrehajtásuk szakszerű megszervezéséről és ellenőrzéséről </w:t>
      </w:r>
    </w:p>
    <w:p w14:paraId="20196510"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Gondoskodik a nemzeti és iskolai ünnepek munkarendhez igazodó, méltó megünnepléséről </w:t>
      </w:r>
    </w:p>
    <w:p w14:paraId="0946E1F8"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Irányítja a tanulóbalesetek megelőzésével kapcsolatos tevékenységet </w:t>
      </w:r>
    </w:p>
    <w:p w14:paraId="7F57A1AF"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Irányítja a tanulmányok alatti vizsgák előkészítését és ellenőrzi azokat </w:t>
      </w:r>
    </w:p>
    <w:p w14:paraId="5FE2B86C"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Biztosítja a munkavédelmi és tűzvédelmi szabályok szerinti működést </w:t>
      </w:r>
    </w:p>
    <w:p w14:paraId="17C9FF33"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Irányítja a középiskolai beiskolázási feladatokat, a 9. évfolyamra történő felvételi eljárást </w:t>
      </w:r>
    </w:p>
    <w:p w14:paraId="3B4FF396"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Gondoskodik az érettségi</w:t>
      </w:r>
      <w:r w:rsidR="004E36C5">
        <w:rPr>
          <w:rFonts w:ascii="Times New Roman" w:hAnsi="Times New Roman"/>
          <w:sz w:val="24"/>
          <w:szCs w:val="24"/>
          <w:lang w:eastAsia="hu-HU"/>
        </w:rPr>
        <w:t>, ágazati</w:t>
      </w:r>
      <w:r w:rsidRPr="00A3789B">
        <w:rPr>
          <w:rFonts w:ascii="Times New Roman" w:hAnsi="Times New Roman"/>
          <w:sz w:val="24"/>
          <w:szCs w:val="24"/>
          <w:lang w:eastAsia="hu-HU"/>
        </w:rPr>
        <w:t xml:space="preserve"> és szakmai vizsgák jogszabályoknak megfelelő előkészítéséről, megszervezéséről és lebonyolításáról </w:t>
      </w:r>
    </w:p>
    <w:p w14:paraId="054093D8"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Irányítja az intézmény pályázati tevékenységét, felügyeli a pályázatok megvalósítását és a fenntartási kötelezettség teljesítését </w:t>
      </w:r>
    </w:p>
    <w:p w14:paraId="19746A7C"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Gondoskodik a munkaközösségek megalakulásáról és működéséről, az oktatók kezdeményezéseinek felkarolásáról és támogatásáról, az oktatói testületi döntések végrehajtásáról, az oktatói testületi értekezletek megtartásáról </w:t>
      </w:r>
    </w:p>
    <w:p w14:paraId="2225E68C"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Irányítja az ifjúságvédelmi munkát </w:t>
      </w:r>
    </w:p>
    <w:p w14:paraId="230A57FC"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Gondoskodik az iskolai élet egyes területeinek tennivalóit rögzítő szabályzatok végrehajtásáról </w:t>
      </w:r>
    </w:p>
    <w:p w14:paraId="5EDE3131"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Biztosítja a diákönkormányzat működésének feltételeit </w:t>
      </w:r>
    </w:p>
    <w:p w14:paraId="0D120C0E"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Gondoskodik a diákközgyűlés összehívásáról és a lebonyolítás feltételeinek biztosításáról </w:t>
      </w:r>
    </w:p>
    <w:p w14:paraId="0865341B"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Irányítja és összehangolja az iskola – oktató és nem oktató beosztású – dolgozóinak tevékenységét </w:t>
      </w:r>
    </w:p>
    <w:p w14:paraId="2D8C9A12"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Az iskola dolgozóinak munkáját értékeli, minősíti, jutalmazza, valamint kitüntetésre javasolja a kiemelkedő munkát végzőket, illetve szükség esetén felelősségre vonást alkalmaz </w:t>
      </w:r>
    </w:p>
    <w:p w14:paraId="05FF691A"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Figyelemmel kíséri és segíti az oktatói testület és a tanulóközösség életét, a diákönkormányzat érdekvédelmi feladatainak megvalósulását </w:t>
      </w:r>
    </w:p>
    <w:p w14:paraId="326FC5A4"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Kezdeményezi és támogatja a nevelő–oktató munka tervszerű fejlesztését, a korszerűsítő és újító törekvések kibontakozását </w:t>
      </w:r>
    </w:p>
    <w:p w14:paraId="04FDEB17"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Szervezi az iskola és az iskolával kapcsolatban lévő külső szervezetek, valamint az iskola és a tanulók családja (gondviselője) közötti kapcsolatokat </w:t>
      </w:r>
    </w:p>
    <w:p w14:paraId="1C3081E9"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Irányítja, szervezi és ellenőrzi a technikai dolgozók munkáját </w:t>
      </w:r>
    </w:p>
    <w:p w14:paraId="0BF49619"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Irányítja a pedagógiai dokumentumok elkészítését </w:t>
      </w:r>
    </w:p>
    <w:p w14:paraId="412EF760"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Irányítja a tankönyvellátással kapcsolatos feladatokat </w:t>
      </w:r>
    </w:p>
    <w:p w14:paraId="41D503DA"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Ellenőrzi és értékeli a tanítási órákat, továbbá állandó jelleggel az oktatói munkafegyelem, valamint a tanulók tanulmányi és magatartási fegyelmének betartását, az osztályfőnökök, az oktatók adminisztratív tevékenységét </w:t>
      </w:r>
    </w:p>
    <w:p w14:paraId="2401A434"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Irányítja a szülők tájékoztatásával kapcsolatos fórumok (szülői értekezlet, szülői fogadónapok, stb.) megszervezését </w:t>
      </w:r>
    </w:p>
    <w:p w14:paraId="6E0528D8"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Gondoskodik az egész iskolát érintő tárgyi feltételek megteremtéséről </w:t>
      </w:r>
    </w:p>
    <w:p w14:paraId="56FCCB05"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lastRenderedPageBreak/>
        <w:t xml:space="preserve">Szervezi és ellenőrzi a beszerzéseket </w:t>
      </w:r>
    </w:p>
    <w:p w14:paraId="3B057607" w14:textId="77777777" w:rsidR="008F73C5" w:rsidRPr="00A3789B" w:rsidRDefault="008F73C5"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Felügyeli a karbantartási és felújítási munkálatokat </w:t>
      </w:r>
    </w:p>
    <w:p w14:paraId="5B8DC402" w14:textId="77777777" w:rsidR="008F73C5" w:rsidRPr="00A3789B" w:rsidRDefault="008F73C5" w:rsidP="00084A26">
      <w:pPr>
        <w:widowControl w:val="0"/>
        <w:numPr>
          <w:ilvl w:val="0"/>
          <w:numId w:val="13"/>
        </w:numPr>
        <w:autoSpaceDE w:val="0"/>
        <w:autoSpaceDN w:val="0"/>
        <w:adjustRightInd w:val="0"/>
        <w:spacing w:after="240" w:line="240" w:lineRule="auto"/>
        <w:ind w:left="714" w:hanging="357"/>
        <w:jc w:val="both"/>
        <w:rPr>
          <w:rFonts w:ascii="Times New Roman" w:hAnsi="Times New Roman"/>
          <w:sz w:val="24"/>
          <w:szCs w:val="24"/>
          <w:lang w:eastAsia="hu-HU"/>
        </w:rPr>
      </w:pPr>
      <w:r w:rsidRPr="00A3789B">
        <w:rPr>
          <w:rFonts w:ascii="Times New Roman" w:hAnsi="Times New Roman"/>
          <w:sz w:val="24"/>
          <w:szCs w:val="24"/>
          <w:lang w:eastAsia="hu-HU"/>
        </w:rPr>
        <w:t>Gondoskodik a vagyonvédelem megszervezéséről</w:t>
      </w:r>
    </w:p>
    <w:p w14:paraId="68A555EB" w14:textId="77777777" w:rsidR="008F73C5" w:rsidRPr="00A3789B" w:rsidRDefault="008F73C5" w:rsidP="00084A26">
      <w:pPr>
        <w:spacing w:before="120" w:after="240" w:line="240" w:lineRule="auto"/>
        <w:ind w:hanging="11"/>
        <w:rPr>
          <w:rFonts w:ascii="Times New Roman" w:hAnsi="Times New Roman"/>
          <w:sz w:val="24"/>
          <w:szCs w:val="24"/>
          <w:lang w:eastAsia="hu-HU" w:bidi="hu-HU"/>
        </w:rPr>
      </w:pPr>
      <w:r w:rsidRPr="00A3789B">
        <w:rPr>
          <w:rFonts w:ascii="Times New Roman" w:hAnsi="Times New Roman"/>
          <w:sz w:val="24"/>
          <w:szCs w:val="24"/>
          <w:lang w:eastAsia="hu-HU" w:bidi="hu-HU"/>
        </w:rPr>
        <w:t>Az igazgatóhelyettesek</w:t>
      </w:r>
    </w:p>
    <w:p w14:paraId="29DE065E" w14:textId="77777777" w:rsidR="008F73C5" w:rsidRPr="00A3789B" w:rsidRDefault="008F73C5" w:rsidP="008F73C5">
      <w:pPr>
        <w:spacing w:before="120" w:after="120" w:line="240" w:lineRule="auto"/>
        <w:ind w:right="-142"/>
        <w:jc w:val="both"/>
        <w:rPr>
          <w:rFonts w:ascii="Times New Roman" w:hAnsi="Times New Roman"/>
          <w:sz w:val="20"/>
          <w:szCs w:val="20"/>
          <w:lang w:eastAsia="hu-HU"/>
        </w:rPr>
      </w:pPr>
      <w:r w:rsidRPr="00A3789B">
        <w:rPr>
          <w:rFonts w:ascii="Times New Roman" w:hAnsi="Times New Roman"/>
          <w:sz w:val="24"/>
          <w:szCs w:val="20"/>
          <w:lang w:eastAsia="x-none"/>
        </w:rPr>
        <w:t xml:space="preserve">Az igazgatóhelyettesek feladat- és hatásköre, valamint egyéni felelőssége mindazon területekre kiterjed, amelyet munkaköri leírásuk tartalmaz. </w:t>
      </w:r>
      <w:r w:rsidRPr="00A3789B">
        <w:rPr>
          <w:rFonts w:ascii="Times New Roman" w:hAnsi="Times New Roman"/>
          <w:sz w:val="24"/>
          <w:szCs w:val="24"/>
          <w:lang w:eastAsia="hu-HU"/>
        </w:rPr>
        <w:t>Feladatkörének megfelelően az iskola egészére kiterjedően segíti az igazgató munkáját, felel a zavartalan körülmények megteremtéséért, a határidők és jogszabályok betartásáért. Előkészíti azokat a szakmai, tanügy-igazgatási, pedagógiai, működési feladatokat, melyekben az igazgató dönt.</w:t>
      </w:r>
    </w:p>
    <w:p w14:paraId="45A71080" w14:textId="77777777" w:rsidR="008F73C5" w:rsidRPr="00A3789B" w:rsidRDefault="008F73C5" w:rsidP="008F73C5">
      <w:pPr>
        <w:spacing w:before="120" w:after="120" w:line="240" w:lineRule="auto"/>
        <w:ind w:right="-142"/>
        <w:jc w:val="both"/>
        <w:rPr>
          <w:rFonts w:ascii="Times New Roman" w:hAnsi="Times New Roman"/>
          <w:sz w:val="24"/>
          <w:szCs w:val="20"/>
          <w:lang w:eastAsia="x-none"/>
        </w:rPr>
      </w:pPr>
      <w:r w:rsidRPr="00A3789B">
        <w:rPr>
          <w:rFonts w:ascii="Times New Roman" w:hAnsi="Times New Roman"/>
          <w:sz w:val="24"/>
          <w:szCs w:val="20"/>
          <w:lang w:eastAsia="x-none"/>
        </w:rPr>
        <w:t xml:space="preserve">Személyileg felelnek az igazgató által rájuk bízott feladatokért. Az igazgatóhelyettesek távollétük vagy egyéb akadályoztatásuk esetén teljes hatáskörrel veszik át egymás munkáját, ennek során – az intézmény igazgatójával egyeztetve – bármely olyan döntést meghozhatnak, amely a távollévő igazgatóhelyettes hatáskörébe tartozik. </w:t>
      </w:r>
    </w:p>
    <w:p w14:paraId="3530DBDD" w14:textId="77777777" w:rsidR="008F73C5" w:rsidRPr="00A3789B" w:rsidRDefault="008F73C5" w:rsidP="00224F87">
      <w:pPr>
        <w:spacing w:before="60" w:after="60" w:line="240" w:lineRule="auto"/>
        <w:jc w:val="both"/>
        <w:rPr>
          <w:rFonts w:ascii="Times New Roman" w:hAnsi="Times New Roman"/>
          <w:sz w:val="24"/>
          <w:szCs w:val="20"/>
          <w:lang w:eastAsia="hu-HU"/>
        </w:rPr>
      </w:pPr>
      <w:r w:rsidRPr="00A3789B">
        <w:rPr>
          <w:rFonts w:ascii="Times New Roman" w:hAnsi="Times New Roman"/>
          <w:sz w:val="24"/>
          <w:szCs w:val="20"/>
          <w:lang w:eastAsia="hu-HU"/>
        </w:rPr>
        <w:t>Az igazgató a jogszabályok által számára biztosított feladat- és hatásköreiből átadja az alábbiakat</w:t>
      </w:r>
      <w:r w:rsidR="00070FEF" w:rsidRPr="00A3789B">
        <w:rPr>
          <w:rFonts w:ascii="Times New Roman" w:hAnsi="Times New Roman"/>
          <w:sz w:val="24"/>
          <w:szCs w:val="20"/>
          <w:lang w:eastAsia="hu-HU"/>
        </w:rPr>
        <w:t xml:space="preserve"> </w:t>
      </w:r>
      <w:r w:rsidR="00070FEF" w:rsidRPr="00AC298E">
        <w:rPr>
          <w:rFonts w:ascii="Times New Roman" w:hAnsi="Times New Roman"/>
          <w:sz w:val="24"/>
          <w:szCs w:val="20"/>
          <w:lang w:eastAsia="hu-HU"/>
        </w:rPr>
        <w:t xml:space="preserve">azzal a kitétellel, hogy a feladat előre haladásáról </w:t>
      </w:r>
      <w:r w:rsidR="00835952" w:rsidRPr="00AC298E">
        <w:rPr>
          <w:rFonts w:ascii="Times New Roman" w:hAnsi="Times New Roman"/>
          <w:sz w:val="24"/>
          <w:szCs w:val="20"/>
          <w:lang w:eastAsia="hu-HU"/>
        </w:rPr>
        <w:t>tájékoztatja</w:t>
      </w:r>
      <w:r w:rsidR="00070FEF" w:rsidRPr="00AC298E">
        <w:rPr>
          <w:rFonts w:ascii="Times New Roman" w:hAnsi="Times New Roman"/>
          <w:sz w:val="24"/>
          <w:szCs w:val="20"/>
          <w:lang w:eastAsia="hu-HU"/>
        </w:rPr>
        <w:t xml:space="preserve"> az i</w:t>
      </w:r>
      <w:r w:rsidR="00835952" w:rsidRPr="00AC298E">
        <w:rPr>
          <w:rFonts w:ascii="Times New Roman" w:hAnsi="Times New Roman"/>
          <w:sz w:val="24"/>
          <w:szCs w:val="20"/>
          <w:lang w:eastAsia="hu-HU"/>
        </w:rPr>
        <w:t>gazgatót</w:t>
      </w:r>
      <w:r w:rsidR="00070FEF" w:rsidRPr="00AC298E">
        <w:rPr>
          <w:rFonts w:ascii="Times New Roman" w:hAnsi="Times New Roman"/>
          <w:sz w:val="24"/>
          <w:szCs w:val="20"/>
          <w:lang w:eastAsia="hu-HU"/>
        </w:rPr>
        <w:t>, a feladatok teljesítését követő beszámol az eredményekről</w:t>
      </w:r>
      <w:r w:rsidRPr="00AC298E">
        <w:rPr>
          <w:rFonts w:ascii="Times New Roman" w:hAnsi="Times New Roman"/>
          <w:sz w:val="24"/>
          <w:szCs w:val="20"/>
          <w:lang w:eastAsia="hu-HU"/>
        </w:rPr>
        <w:t>:</w:t>
      </w:r>
    </w:p>
    <w:p w14:paraId="2E6F6D33" w14:textId="52765A92" w:rsidR="008F73C5" w:rsidRPr="00C72982" w:rsidRDefault="008F73C5" w:rsidP="00C72982">
      <w:pPr>
        <w:numPr>
          <w:ilvl w:val="0"/>
          <w:numId w:val="20"/>
        </w:numPr>
        <w:spacing w:before="60" w:after="60" w:line="240" w:lineRule="auto"/>
        <w:ind w:left="714" w:hanging="357"/>
        <w:jc w:val="both"/>
        <w:rPr>
          <w:rFonts w:ascii="Times New Roman" w:hAnsi="Times New Roman"/>
          <w:sz w:val="24"/>
          <w:szCs w:val="24"/>
          <w:lang w:eastAsia="hu-HU"/>
        </w:rPr>
      </w:pPr>
      <w:r w:rsidRPr="00C72982">
        <w:rPr>
          <w:rFonts w:ascii="Times New Roman" w:hAnsi="Times New Roman"/>
          <w:sz w:val="24"/>
          <w:szCs w:val="24"/>
          <w:lang w:eastAsia="hu-HU"/>
        </w:rPr>
        <w:t xml:space="preserve">az általános igazgatóhelyettes részére a tanulók felvételi ügyeiben való döntést, a </w:t>
      </w:r>
      <w:r w:rsidRPr="00431119">
        <w:rPr>
          <w:rFonts w:ascii="Times New Roman" w:hAnsi="Times New Roman"/>
          <w:sz w:val="24"/>
          <w:szCs w:val="24"/>
          <w:lang w:eastAsia="hu-HU"/>
        </w:rPr>
        <w:t xml:space="preserve">tantárgyfelosztással, órarend készítésével, helyettesítéssel kapcsolatos döntések jogát, </w:t>
      </w:r>
      <w:r w:rsidR="00ED64D8" w:rsidRPr="00431119">
        <w:rPr>
          <w:rFonts w:ascii="Times New Roman" w:hAnsi="Times New Roman"/>
          <w:sz w:val="24"/>
          <w:szCs w:val="24"/>
          <w:lang w:eastAsia="hu-HU"/>
        </w:rPr>
        <w:t>az érettségi vizsga</w:t>
      </w:r>
      <w:r w:rsidR="00C72982" w:rsidRPr="00431119">
        <w:rPr>
          <w:rFonts w:ascii="Times New Roman" w:hAnsi="Times New Roman"/>
          <w:sz w:val="24"/>
          <w:szCs w:val="24"/>
          <w:lang w:eastAsia="hu-HU"/>
        </w:rPr>
        <w:t xml:space="preserve"> vizsgacsoportjainak kialakítását, vizsgáztatók beosztását</w:t>
      </w:r>
      <w:r w:rsidR="00ED64D8" w:rsidRPr="00431119">
        <w:rPr>
          <w:rFonts w:ascii="Times New Roman" w:hAnsi="Times New Roman"/>
          <w:sz w:val="24"/>
          <w:szCs w:val="24"/>
          <w:lang w:eastAsia="hu-HU"/>
        </w:rPr>
        <w:t>,</w:t>
      </w:r>
      <w:r w:rsidR="007C459C" w:rsidRPr="567DDEE6">
        <w:rPr>
          <w:lang w:eastAsia="hu-HU"/>
        </w:rPr>
        <w:t xml:space="preserve"> </w:t>
      </w:r>
      <w:r w:rsidR="007C459C" w:rsidRPr="00431119">
        <w:rPr>
          <w:szCs w:val="20"/>
          <w:lang w:eastAsia="hu-HU"/>
        </w:rPr>
        <w:t/>
      </w:r>
      <w:r w:rsidR="007C459C" w:rsidRPr="00431119">
        <w:rPr>
          <w:rFonts w:ascii="Times New Roman" w:hAnsi="Times New Roman"/>
          <w:sz w:val="24"/>
          <w:szCs w:val="24"/>
          <w:lang w:eastAsia="hu-HU"/>
        </w:rPr>
        <w:t>a központi fel</w:t>
      </w:r>
      <w:r w:rsidR="00C72982" w:rsidRPr="00431119">
        <w:rPr>
          <w:rFonts w:ascii="Times New Roman" w:hAnsi="Times New Roman"/>
          <w:sz w:val="24"/>
          <w:szCs w:val="24"/>
          <w:lang w:eastAsia="hu-HU"/>
        </w:rPr>
        <w:t>vételi vizsga lebonyolítás</w:t>
      </w:r>
      <w:r w:rsidR="00431119" w:rsidRPr="00431119">
        <w:rPr>
          <w:rFonts w:ascii="Times New Roman" w:hAnsi="Times New Roman"/>
          <w:sz w:val="24"/>
          <w:szCs w:val="24"/>
          <w:lang w:eastAsia="hu-HU"/>
        </w:rPr>
        <w:t>át</w:t>
      </w:r>
      <w:r w:rsidR="007C459C" w:rsidRPr="00431119">
        <w:rPr>
          <w:rFonts w:ascii="Times New Roman" w:hAnsi="Times New Roman"/>
          <w:sz w:val="24"/>
          <w:szCs w:val="24"/>
          <w:lang w:eastAsia="hu-HU"/>
        </w:rPr>
        <w:t>, is</w:t>
      </w:r>
      <w:r w:rsidR="00431119" w:rsidRPr="00431119">
        <w:rPr>
          <w:rFonts w:ascii="Times New Roman" w:hAnsi="Times New Roman"/>
          <w:sz w:val="24"/>
          <w:szCs w:val="24"/>
          <w:lang w:eastAsia="hu-HU"/>
        </w:rPr>
        <w:t>kolai adminisztráció ellenőrzését</w:t>
      </w:r>
      <w:r w:rsidR="007C459C" w:rsidRPr="00431119">
        <w:rPr>
          <w:rFonts w:ascii="Times New Roman" w:hAnsi="Times New Roman"/>
          <w:sz w:val="24"/>
          <w:szCs w:val="24"/>
          <w:lang w:eastAsia="hu-HU"/>
        </w:rPr>
        <w:t xml:space="preserve">, választott tantárgyak </w:t>
      </w:r>
      <w:r w:rsidR="00C72982" w:rsidRPr="00431119">
        <w:rPr>
          <w:rFonts w:ascii="Times New Roman" w:hAnsi="Times New Roman"/>
          <w:sz w:val="24"/>
          <w:szCs w:val="24"/>
          <w:lang w:eastAsia="hu-HU"/>
        </w:rPr>
        <w:t>meghirdetésének jogát, tantárgyválasztással és egyéb tanügyigazgatási ügyekben tanulói</w:t>
      </w:r>
      <w:r w:rsidR="00C72982" w:rsidRPr="00A3789B">
        <w:rPr>
          <w:rFonts w:ascii="Times New Roman" w:hAnsi="Times New Roman"/>
          <w:sz w:val="24"/>
          <w:szCs w:val="24"/>
          <w:lang w:eastAsia="hu-HU"/>
        </w:rPr>
        <w:t xml:space="preserve"> kérelmekkel kapcsolatos döntések jogát,</w:t>
      </w:r>
      <w:r w:rsidR="00C72982">
        <w:rPr>
          <w:rFonts w:ascii="Times New Roman" w:hAnsi="Times New Roman"/>
          <w:sz w:val="24"/>
          <w:szCs w:val="24"/>
          <w:lang w:eastAsia="hu-HU"/>
        </w:rPr>
        <w:t xml:space="preserve"> </w:t>
      </w:r>
      <w:r w:rsidRPr="00C72982">
        <w:rPr>
          <w:rFonts w:ascii="Times New Roman" w:hAnsi="Times New Roman"/>
          <w:sz w:val="24"/>
          <w:szCs w:val="24"/>
          <w:lang w:eastAsia="hu-HU"/>
        </w:rPr>
        <w:t>az intézményi rendezvények szervezésével kapcsolatos tárgyalásokon az intézmény képviseletét és a rendezvényekkel kapcsolatos döntés jogát;</w:t>
      </w:r>
      <w:r w:rsidR="6A2060FB" w:rsidRPr="00C72982">
        <w:rPr>
          <w:rFonts w:ascii="Times New Roman" w:hAnsi="Times New Roman"/>
          <w:sz w:val="24"/>
          <w:szCs w:val="24"/>
          <w:lang w:eastAsia="hu-HU"/>
        </w:rPr>
        <w:t xml:space="preserve"> </w:t>
      </w:r>
      <w:r w:rsidR="38566E61" w:rsidRPr="6CC24808">
        <w:rPr>
          <w:rFonts w:ascii="Times New Roman" w:hAnsi="Times New Roman"/>
          <w:sz w:val="24"/>
          <w:szCs w:val="24"/>
          <w:lang w:eastAsia="hu-HU"/>
        </w:rPr>
        <w:t>az iskola pályaorientációs tevékenységének koordinálása</w:t>
      </w:r>
    </w:p>
    <w:p w14:paraId="03BD150C" w14:textId="77777777" w:rsidR="008F73C5" w:rsidRPr="00C72982" w:rsidRDefault="008F73C5" w:rsidP="00224F87">
      <w:pPr>
        <w:numPr>
          <w:ilvl w:val="0"/>
          <w:numId w:val="20"/>
        </w:numPr>
        <w:spacing w:before="60" w:after="60" w:line="240" w:lineRule="auto"/>
        <w:ind w:left="714" w:hanging="357"/>
        <w:jc w:val="both"/>
        <w:rPr>
          <w:rFonts w:ascii="Times New Roman" w:hAnsi="Times New Roman"/>
          <w:sz w:val="24"/>
          <w:szCs w:val="20"/>
          <w:lang w:eastAsia="hu-HU"/>
        </w:rPr>
      </w:pPr>
      <w:r w:rsidRPr="00A3789B">
        <w:rPr>
          <w:rFonts w:ascii="Times New Roman" w:hAnsi="Times New Roman"/>
          <w:sz w:val="24"/>
          <w:szCs w:val="20"/>
          <w:lang w:eastAsia="hu-HU"/>
        </w:rPr>
        <w:t xml:space="preserve">a nevelési igazgatóhelyettes számára </w:t>
      </w:r>
      <w:r w:rsidR="00C72982">
        <w:rPr>
          <w:rFonts w:ascii="Times New Roman" w:hAnsi="Times New Roman"/>
          <w:sz w:val="24"/>
          <w:szCs w:val="20"/>
          <w:lang w:eastAsia="hu-HU"/>
        </w:rPr>
        <w:t>az</w:t>
      </w:r>
      <w:r w:rsidRPr="00A3789B">
        <w:rPr>
          <w:rFonts w:ascii="Times New Roman" w:hAnsi="Times New Roman"/>
          <w:sz w:val="24"/>
          <w:szCs w:val="20"/>
          <w:lang w:eastAsia="hu-HU"/>
        </w:rPr>
        <w:t xml:space="preserve"> iskolai </w:t>
      </w:r>
      <w:r w:rsidR="00C72982">
        <w:rPr>
          <w:rFonts w:ascii="Times New Roman" w:hAnsi="Times New Roman"/>
          <w:sz w:val="24"/>
          <w:szCs w:val="20"/>
          <w:lang w:eastAsia="hu-HU"/>
        </w:rPr>
        <w:t xml:space="preserve">nyílt nap, a </w:t>
      </w:r>
      <w:r w:rsidRPr="00A3789B">
        <w:rPr>
          <w:rFonts w:ascii="Times New Roman" w:hAnsi="Times New Roman"/>
          <w:sz w:val="24"/>
          <w:szCs w:val="20"/>
          <w:lang w:eastAsia="hu-HU"/>
        </w:rPr>
        <w:t xml:space="preserve">felvételi vizsga lebonyolításával járó teendőket, </w:t>
      </w:r>
      <w:r w:rsidR="00757B9F">
        <w:rPr>
          <w:rFonts w:ascii="Times New Roman" w:hAnsi="Times New Roman"/>
          <w:sz w:val="24"/>
          <w:szCs w:val="20"/>
          <w:lang w:eastAsia="hu-HU"/>
        </w:rPr>
        <w:t xml:space="preserve">az országos mérések koordinálása, </w:t>
      </w:r>
      <w:r w:rsidRPr="00A3789B">
        <w:rPr>
          <w:rFonts w:ascii="Times New Roman" w:hAnsi="Times New Roman"/>
          <w:sz w:val="24"/>
          <w:szCs w:val="20"/>
          <w:lang w:eastAsia="hu-HU"/>
        </w:rPr>
        <w:t xml:space="preserve">a közösségi szolgálat teljesítésével kapcsolatos együttműködési megállapodások előkészítését, az iskolai adminisztráció ellenőrzését, az </w:t>
      </w:r>
      <w:r w:rsidR="00D95330" w:rsidRPr="00C72982">
        <w:rPr>
          <w:rFonts w:ascii="Times New Roman" w:hAnsi="Times New Roman"/>
          <w:sz w:val="24"/>
          <w:szCs w:val="20"/>
          <w:lang w:eastAsia="hu-HU"/>
        </w:rPr>
        <w:t>Apáczai Ö</w:t>
      </w:r>
      <w:r w:rsidRPr="00C72982">
        <w:rPr>
          <w:rFonts w:ascii="Times New Roman" w:hAnsi="Times New Roman"/>
          <w:sz w:val="24"/>
          <w:szCs w:val="20"/>
          <w:lang w:eastAsia="hu-HU"/>
        </w:rPr>
        <w:t>sztöndíjjal járó feladatokat;</w:t>
      </w:r>
      <w:r w:rsidR="00C72982">
        <w:rPr>
          <w:rFonts w:ascii="Times New Roman" w:hAnsi="Times New Roman"/>
          <w:sz w:val="24"/>
          <w:szCs w:val="20"/>
          <w:lang w:eastAsia="hu-HU"/>
        </w:rPr>
        <w:t xml:space="preserve"> az iskolán kívüli és a külföldi kapcsolatok bonyolításával és felügyeletével kapcsolatos teendőket, a tanulmányi versenyek szervezésének koordinálását;</w:t>
      </w:r>
    </w:p>
    <w:p w14:paraId="07DD26D5" w14:textId="70307EE4" w:rsidR="008F73C5" w:rsidRDefault="008F73C5" w:rsidP="00C72982">
      <w:pPr>
        <w:numPr>
          <w:ilvl w:val="0"/>
          <w:numId w:val="20"/>
        </w:numPr>
        <w:spacing w:before="60" w:after="60" w:line="240" w:lineRule="auto"/>
        <w:ind w:left="714" w:hanging="357"/>
        <w:jc w:val="both"/>
        <w:rPr>
          <w:rFonts w:ascii="Times New Roman" w:hAnsi="Times New Roman"/>
          <w:sz w:val="24"/>
          <w:szCs w:val="24"/>
          <w:lang w:eastAsia="hu-HU"/>
        </w:rPr>
      </w:pPr>
      <w:r w:rsidRPr="6CC24808">
        <w:rPr>
          <w:rFonts w:ascii="Times New Roman" w:hAnsi="Times New Roman"/>
          <w:sz w:val="24"/>
          <w:szCs w:val="24"/>
          <w:lang w:eastAsia="hu-HU"/>
        </w:rPr>
        <w:t>a szakirányú oktatásért felelős igazgatóhelyettes Útravaló</w:t>
      </w:r>
      <w:r w:rsidR="00AA4A32">
        <w:rPr>
          <w:rFonts w:ascii="Times New Roman" w:hAnsi="Times New Roman"/>
          <w:sz w:val="24"/>
          <w:szCs w:val="24"/>
          <w:lang w:eastAsia="hu-HU"/>
        </w:rPr>
        <w:t xml:space="preserve"> </w:t>
      </w:r>
      <w:r w:rsidRPr="6CC24808">
        <w:rPr>
          <w:rFonts w:ascii="Times New Roman" w:hAnsi="Times New Roman"/>
          <w:sz w:val="24"/>
          <w:szCs w:val="24"/>
          <w:lang w:eastAsia="hu-HU"/>
        </w:rPr>
        <w:t xml:space="preserve">program adminisztrációs teendőit, pályázatfigyelést és pályázatírást, a szakképzéssel – tanulói és felnőttképzési jogviszonyban – </w:t>
      </w:r>
      <w:r w:rsidR="00262D7C">
        <w:rPr>
          <w:rFonts w:ascii="Times New Roman" w:hAnsi="Times New Roman"/>
          <w:sz w:val="24"/>
          <w:szCs w:val="24"/>
          <w:lang w:eastAsia="hu-HU"/>
        </w:rPr>
        <w:t>egybe</w:t>
      </w:r>
      <w:r w:rsidRPr="6CC24808">
        <w:rPr>
          <w:rFonts w:ascii="Times New Roman" w:hAnsi="Times New Roman"/>
          <w:sz w:val="24"/>
          <w:szCs w:val="24"/>
          <w:lang w:eastAsia="hu-HU"/>
        </w:rPr>
        <w:t>függő szakmai gyakorlattal</w:t>
      </w:r>
      <w:r w:rsidR="00262D7C">
        <w:rPr>
          <w:rFonts w:ascii="Times New Roman" w:hAnsi="Times New Roman"/>
          <w:sz w:val="24"/>
          <w:szCs w:val="24"/>
          <w:lang w:eastAsia="hu-HU"/>
        </w:rPr>
        <w:t>, duális képzéssel</w:t>
      </w:r>
      <w:r w:rsidRPr="6CC24808">
        <w:rPr>
          <w:rFonts w:ascii="Times New Roman" w:hAnsi="Times New Roman"/>
          <w:sz w:val="24"/>
          <w:szCs w:val="24"/>
          <w:lang w:eastAsia="hu-HU"/>
        </w:rPr>
        <w:t xml:space="preserve"> kapcsolatos ügyek intézését, </w:t>
      </w:r>
      <w:r w:rsidR="00ED64D8" w:rsidRPr="6CC24808">
        <w:rPr>
          <w:rFonts w:ascii="Times New Roman" w:hAnsi="Times New Roman"/>
          <w:sz w:val="24"/>
          <w:szCs w:val="24"/>
          <w:lang w:eastAsia="hu-HU"/>
        </w:rPr>
        <w:t>az ágazati alap- és szakmai</w:t>
      </w:r>
      <w:r w:rsidR="00AE4277">
        <w:rPr>
          <w:rFonts w:ascii="Times New Roman" w:hAnsi="Times New Roman"/>
          <w:sz w:val="24"/>
          <w:szCs w:val="24"/>
          <w:lang w:eastAsia="hu-HU"/>
        </w:rPr>
        <w:t>, szakképesítő</w:t>
      </w:r>
      <w:r w:rsidR="00ED64D8" w:rsidRPr="6CC24808">
        <w:rPr>
          <w:rFonts w:ascii="Times New Roman" w:hAnsi="Times New Roman"/>
          <w:sz w:val="24"/>
          <w:szCs w:val="24"/>
          <w:lang w:eastAsia="hu-HU"/>
        </w:rPr>
        <w:t xml:space="preserve"> vizsga vizsgacsoportjainak kialakítása, a vizsgáztatók beosztása, felnőttek oktatása, képzése szervezési, beosztási döntéseit, </w:t>
      </w:r>
      <w:r w:rsidRPr="6CC24808">
        <w:rPr>
          <w:rFonts w:ascii="Times New Roman" w:hAnsi="Times New Roman"/>
          <w:sz w:val="24"/>
          <w:szCs w:val="24"/>
          <w:lang w:eastAsia="hu-HU"/>
        </w:rPr>
        <w:t>a tankönyvrendeléssel kapcsolatos teendőket, a fegyelmi ügyek intézését.</w:t>
      </w:r>
    </w:p>
    <w:p w14:paraId="4A277911" w14:textId="77777777" w:rsidR="00084A26" w:rsidRPr="00665EAE" w:rsidRDefault="00084A26" w:rsidP="00084A26">
      <w:pPr>
        <w:spacing w:before="60" w:after="60" w:line="240" w:lineRule="auto"/>
        <w:ind w:left="714"/>
        <w:jc w:val="both"/>
        <w:rPr>
          <w:rFonts w:ascii="Times New Roman" w:hAnsi="Times New Roman"/>
          <w:sz w:val="24"/>
          <w:szCs w:val="20"/>
          <w:lang w:eastAsia="hu-HU"/>
        </w:rPr>
      </w:pPr>
    </w:p>
    <w:p w14:paraId="675C6A26" w14:textId="77777777" w:rsidR="008F73C5" w:rsidRDefault="008F73C5" w:rsidP="00224F87">
      <w:pPr>
        <w:spacing w:before="60" w:after="60" w:line="240" w:lineRule="auto"/>
        <w:ind w:left="6"/>
        <w:jc w:val="both"/>
        <w:rPr>
          <w:rFonts w:ascii="Times New Roman" w:hAnsi="Times New Roman"/>
          <w:sz w:val="24"/>
          <w:szCs w:val="20"/>
          <w:lang w:eastAsia="x-none"/>
        </w:rPr>
      </w:pPr>
      <w:r w:rsidRPr="00A3789B">
        <w:rPr>
          <w:rFonts w:ascii="Times New Roman" w:hAnsi="Times New Roman"/>
          <w:sz w:val="24"/>
          <w:szCs w:val="20"/>
          <w:lang w:eastAsia="x-none"/>
        </w:rPr>
        <w:t xml:space="preserve">Az oktatói testület a feladatkörébe tartozó ügyek előkészítésére tagjaiból meghatározott időre vagy alkalmilag bizottságot hozhat létre, illetve egyes jogköreinek gyakorlását átruházhatja a szakmai munkaközösségekre. </w:t>
      </w:r>
    </w:p>
    <w:p w14:paraId="5F612000" w14:textId="77777777" w:rsidR="00084A26" w:rsidRDefault="00084A26" w:rsidP="00224F87">
      <w:pPr>
        <w:spacing w:before="60" w:after="60" w:line="240" w:lineRule="auto"/>
        <w:ind w:left="6"/>
        <w:jc w:val="both"/>
        <w:rPr>
          <w:rFonts w:ascii="Times New Roman" w:hAnsi="Times New Roman"/>
          <w:sz w:val="24"/>
          <w:szCs w:val="20"/>
          <w:lang w:eastAsia="x-none"/>
        </w:rPr>
      </w:pPr>
    </w:p>
    <w:p w14:paraId="2C1584EE" w14:textId="77777777" w:rsidR="00084A26" w:rsidRDefault="00084A26" w:rsidP="00224F87">
      <w:pPr>
        <w:spacing w:before="60" w:after="60" w:line="240" w:lineRule="auto"/>
        <w:ind w:left="6"/>
        <w:jc w:val="both"/>
        <w:rPr>
          <w:rFonts w:ascii="Times New Roman" w:hAnsi="Times New Roman"/>
          <w:sz w:val="24"/>
          <w:szCs w:val="20"/>
          <w:lang w:eastAsia="x-none"/>
        </w:rPr>
      </w:pPr>
    </w:p>
    <w:p w14:paraId="50996BA3" w14:textId="5593FB11" w:rsidR="00084A26" w:rsidRDefault="00084A26" w:rsidP="00224F87">
      <w:pPr>
        <w:spacing w:before="60" w:after="60" w:line="240" w:lineRule="auto"/>
        <w:ind w:left="6"/>
        <w:jc w:val="both"/>
        <w:rPr>
          <w:rFonts w:ascii="Times New Roman" w:hAnsi="Times New Roman"/>
          <w:sz w:val="24"/>
          <w:szCs w:val="20"/>
          <w:lang w:eastAsia="x-none"/>
        </w:rPr>
      </w:pPr>
    </w:p>
    <w:p w14:paraId="291393AB" w14:textId="77777777" w:rsidR="006A6045" w:rsidRPr="00A3789B" w:rsidRDefault="006A6045" w:rsidP="00224F87">
      <w:pPr>
        <w:spacing w:before="60" w:after="60" w:line="240" w:lineRule="auto"/>
        <w:ind w:left="6"/>
        <w:jc w:val="both"/>
        <w:rPr>
          <w:rFonts w:ascii="Times New Roman" w:hAnsi="Times New Roman"/>
          <w:sz w:val="24"/>
          <w:szCs w:val="20"/>
          <w:lang w:eastAsia="x-none"/>
        </w:rPr>
      </w:pPr>
    </w:p>
    <w:p w14:paraId="28C32981" w14:textId="77777777" w:rsidR="008F73C5" w:rsidRDefault="008F73C5" w:rsidP="00224F87">
      <w:pPr>
        <w:autoSpaceDE w:val="0"/>
        <w:autoSpaceDN w:val="0"/>
        <w:adjustRightInd w:val="0"/>
        <w:spacing w:before="60" w:after="60" w:line="240" w:lineRule="auto"/>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lastRenderedPageBreak/>
        <w:t>Az oktatói testület a következő feladatokat átruházza a megjelölt célcsoportra:</w:t>
      </w:r>
    </w:p>
    <w:p w14:paraId="621BF2CF" w14:textId="77777777" w:rsidR="00084A26" w:rsidRPr="00A3789B" w:rsidRDefault="00084A26" w:rsidP="00224F87">
      <w:pPr>
        <w:autoSpaceDE w:val="0"/>
        <w:autoSpaceDN w:val="0"/>
        <w:adjustRightInd w:val="0"/>
        <w:spacing w:before="60" w:after="60" w:line="240" w:lineRule="auto"/>
        <w:jc w:val="both"/>
        <w:rPr>
          <w:rFonts w:ascii="Times New Roman" w:hAnsi="Times New Roman"/>
          <w:color w:val="000000"/>
          <w:sz w:val="24"/>
          <w:szCs w:val="24"/>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9"/>
        <w:gridCol w:w="4106"/>
      </w:tblGrid>
      <w:tr w:rsidR="008F73C5" w:rsidRPr="00224F87" w14:paraId="359CB51A" w14:textId="77777777" w:rsidTr="744A2D43">
        <w:trPr>
          <w:jc w:val="center"/>
        </w:trPr>
        <w:tc>
          <w:tcPr>
            <w:tcW w:w="5102" w:type="dxa"/>
          </w:tcPr>
          <w:p w14:paraId="653ECAD6" w14:textId="77777777" w:rsidR="008F73C5" w:rsidRPr="00224F87" w:rsidRDefault="008F73C5" w:rsidP="008F73C5">
            <w:pPr>
              <w:spacing w:after="0" w:line="240" w:lineRule="auto"/>
              <w:ind w:right="1"/>
              <w:jc w:val="center"/>
              <w:rPr>
                <w:rFonts w:ascii="Times New Roman" w:hAnsi="Times New Roman"/>
                <w:b/>
                <w:sz w:val="24"/>
                <w:szCs w:val="24"/>
                <w:lang w:eastAsia="hu-HU"/>
              </w:rPr>
            </w:pPr>
            <w:r w:rsidRPr="00224F87">
              <w:rPr>
                <w:rFonts w:ascii="Times New Roman" w:hAnsi="Times New Roman"/>
                <w:b/>
                <w:sz w:val="24"/>
                <w:szCs w:val="24"/>
                <w:lang w:eastAsia="hu-HU"/>
              </w:rPr>
              <w:t>Feladat</w:t>
            </w:r>
          </w:p>
        </w:tc>
        <w:tc>
          <w:tcPr>
            <w:tcW w:w="4110" w:type="dxa"/>
          </w:tcPr>
          <w:p w14:paraId="34F85334" w14:textId="77777777" w:rsidR="008F73C5" w:rsidRPr="00224F87" w:rsidRDefault="008F73C5" w:rsidP="008F73C5">
            <w:pPr>
              <w:spacing w:after="0" w:line="240" w:lineRule="auto"/>
              <w:ind w:right="1"/>
              <w:jc w:val="center"/>
              <w:rPr>
                <w:rFonts w:ascii="Times New Roman" w:hAnsi="Times New Roman"/>
                <w:b/>
                <w:sz w:val="24"/>
                <w:szCs w:val="24"/>
                <w:lang w:eastAsia="hu-HU"/>
              </w:rPr>
            </w:pPr>
            <w:r w:rsidRPr="00224F87">
              <w:rPr>
                <w:rFonts w:ascii="Times New Roman" w:hAnsi="Times New Roman"/>
                <w:b/>
                <w:sz w:val="24"/>
                <w:szCs w:val="24"/>
                <w:lang w:eastAsia="hu-HU"/>
              </w:rPr>
              <w:t>Célcsoport</w:t>
            </w:r>
          </w:p>
        </w:tc>
      </w:tr>
      <w:tr w:rsidR="008F73C5" w:rsidRPr="00A3789B" w14:paraId="2C81B105" w14:textId="77777777" w:rsidTr="744A2D43">
        <w:trPr>
          <w:jc w:val="center"/>
        </w:trPr>
        <w:tc>
          <w:tcPr>
            <w:tcW w:w="5102" w:type="dxa"/>
          </w:tcPr>
          <w:p w14:paraId="57DC7DA9" w14:textId="77777777" w:rsidR="008F73C5" w:rsidRPr="00A3789B" w:rsidRDefault="008F73C5" w:rsidP="008F73C5">
            <w:pPr>
              <w:spacing w:after="0" w:line="240" w:lineRule="auto"/>
              <w:ind w:right="1"/>
              <w:jc w:val="both"/>
              <w:rPr>
                <w:rFonts w:ascii="Times New Roman" w:hAnsi="Times New Roman"/>
                <w:sz w:val="24"/>
                <w:szCs w:val="24"/>
                <w:lang w:eastAsia="hu-HU"/>
              </w:rPr>
            </w:pPr>
            <w:r w:rsidRPr="00A3789B">
              <w:rPr>
                <w:rFonts w:ascii="Times New Roman" w:hAnsi="Times New Roman"/>
                <w:color w:val="000000"/>
                <w:sz w:val="24"/>
                <w:szCs w:val="24"/>
                <w:lang w:eastAsia="hu-HU"/>
              </w:rPr>
              <w:t>Az iskola munkáját átfogó elemzések, értékelések, beszámolók egyes munkaközösségeket érintő részeinek elfogadása</w:t>
            </w:r>
          </w:p>
        </w:tc>
        <w:tc>
          <w:tcPr>
            <w:tcW w:w="4110" w:type="dxa"/>
            <w:vAlign w:val="center"/>
          </w:tcPr>
          <w:p w14:paraId="40CDA6B8" w14:textId="77777777" w:rsidR="008F73C5" w:rsidRPr="00A3789B" w:rsidRDefault="008F73C5" w:rsidP="008F73C5">
            <w:pPr>
              <w:spacing w:after="0" w:line="240" w:lineRule="auto"/>
              <w:ind w:right="1"/>
              <w:rPr>
                <w:rFonts w:ascii="Times New Roman" w:hAnsi="Times New Roman"/>
                <w:sz w:val="24"/>
                <w:szCs w:val="24"/>
                <w:lang w:eastAsia="hu-HU"/>
              </w:rPr>
            </w:pPr>
            <w:r w:rsidRPr="00A3789B">
              <w:rPr>
                <w:rFonts w:ascii="Times New Roman" w:hAnsi="Times New Roman"/>
                <w:color w:val="000000"/>
                <w:sz w:val="24"/>
                <w:szCs w:val="24"/>
                <w:lang w:eastAsia="hu-HU"/>
              </w:rPr>
              <w:t>Szakmai munkaközösségek</w:t>
            </w:r>
          </w:p>
        </w:tc>
      </w:tr>
      <w:tr w:rsidR="008F73C5" w:rsidRPr="00A3789B" w14:paraId="77572EDC" w14:textId="77777777" w:rsidTr="744A2D43">
        <w:trPr>
          <w:jc w:val="center"/>
        </w:trPr>
        <w:tc>
          <w:tcPr>
            <w:tcW w:w="5102" w:type="dxa"/>
          </w:tcPr>
          <w:p w14:paraId="0670CDEF" w14:textId="77777777" w:rsidR="008F73C5" w:rsidRPr="00A3789B" w:rsidRDefault="008F73C5" w:rsidP="008F73C5">
            <w:pPr>
              <w:spacing w:after="0" w:line="240" w:lineRule="auto"/>
              <w:ind w:right="1"/>
              <w:jc w:val="both"/>
              <w:rPr>
                <w:rFonts w:ascii="Times New Roman" w:hAnsi="Times New Roman"/>
                <w:sz w:val="24"/>
                <w:szCs w:val="24"/>
                <w:lang w:eastAsia="hu-HU"/>
              </w:rPr>
            </w:pPr>
            <w:r w:rsidRPr="00A3789B">
              <w:rPr>
                <w:rFonts w:ascii="Times New Roman" w:hAnsi="Times New Roman"/>
                <w:color w:val="000000"/>
                <w:sz w:val="24"/>
                <w:szCs w:val="24"/>
                <w:lang w:eastAsia="hu-HU"/>
              </w:rPr>
              <w:t>Az iskola éves munkatervének munkaközösségeket érintő részeinek elfogadása</w:t>
            </w:r>
          </w:p>
        </w:tc>
        <w:tc>
          <w:tcPr>
            <w:tcW w:w="4110" w:type="dxa"/>
            <w:vAlign w:val="center"/>
          </w:tcPr>
          <w:p w14:paraId="3098F762" w14:textId="77777777" w:rsidR="008F73C5" w:rsidRPr="00A3789B" w:rsidRDefault="008F73C5" w:rsidP="008F73C5">
            <w:pPr>
              <w:spacing w:after="0" w:line="240" w:lineRule="auto"/>
              <w:ind w:right="1"/>
              <w:rPr>
                <w:rFonts w:ascii="Times New Roman" w:hAnsi="Times New Roman"/>
                <w:sz w:val="24"/>
                <w:szCs w:val="24"/>
                <w:lang w:eastAsia="hu-HU"/>
              </w:rPr>
            </w:pPr>
            <w:r w:rsidRPr="00A3789B">
              <w:rPr>
                <w:rFonts w:ascii="Times New Roman" w:hAnsi="Times New Roman"/>
                <w:color w:val="000000"/>
                <w:sz w:val="24"/>
                <w:szCs w:val="24"/>
                <w:lang w:eastAsia="hu-HU"/>
              </w:rPr>
              <w:t>Szakmai munkaközösségek</w:t>
            </w:r>
          </w:p>
        </w:tc>
      </w:tr>
      <w:tr w:rsidR="008F73C5" w:rsidRPr="00A3789B" w14:paraId="57A85F27" w14:textId="77777777" w:rsidTr="00DD422D">
        <w:trPr>
          <w:jc w:val="center"/>
        </w:trPr>
        <w:tc>
          <w:tcPr>
            <w:tcW w:w="5102" w:type="dxa"/>
            <w:vAlign w:val="center"/>
          </w:tcPr>
          <w:p w14:paraId="66AD99F7" w14:textId="77777777" w:rsidR="008F73C5" w:rsidRPr="00A3789B" w:rsidRDefault="008F73C5" w:rsidP="008F73C5">
            <w:pPr>
              <w:spacing w:after="0" w:line="240" w:lineRule="auto"/>
              <w:ind w:right="1"/>
              <w:jc w:val="both"/>
              <w:rPr>
                <w:rFonts w:ascii="Times New Roman" w:hAnsi="Times New Roman"/>
                <w:color w:val="000000"/>
                <w:sz w:val="24"/>
                <w:szCs w:val="24"/>
                <w:lang w:eastAsia="hu-HU"/>
              </w:rPr>
            </w:pPr>
            <w:r w:rsidRPr="00A3789B">
              <w:rPr>
                <w:rFonts w:ascii="Times New Roman" w:hAnsi="Times New Roman"/>
                <w:color w:val="000000"/>
                <w:sz w:val="24"/>
                <w:szCs w:val="24"/>
                <w:lang w:eastAsia="hu-HU"/>
              </w:rPr>
              <w:t>A továbbképzési program elfogadása</w:t>
            </w:r>
          </w:p>
        </w:tc>
        <w:tc>
          <w:tcPr>
            <w:tcW w:w="4110" w:type="dxa"/>
            <w:vAlign w:val="center"/>
          </w:tcPr>
          <w:p w14:paraId="2CF8963D" w14:textId="0B78E46F" w:rsidR="008F73C5" w:rsidRPr="00A3789B" w:rsidRDefault="008F73C5" w:rsidP="008F73C5">
            <w:pPr>
              <w:spacing w:after="0" w:line="240" w:lineRule="auto"/>
              <w:ind w:right="1"/>
              <w:rPr>
                <w:rFonts w:ascii="Times New Roman" w:hAnsi="Times New Roman"/>
                <w:color w:val="000000"/>
                <w:sz w:val="24"/>
                <w:szCs w:val="24"/>
                <w:lang w:eastAsia="hu-HU"/>
              </w:rPr>
            </w:pPr>
            <w:r w:rsidRPr="00A3789B">
              <w:rPr>
                <w:rFonts w:ascii="Times New Roman" w:hAnsi="Times New Roman"/>
                <w:color w:val="000000"/>
                <w:sz w:val="24"/>
                <w:szCs w:val="24"/>
                <w:lang w:eastAsia="hu-HU"/>
              </w:rPr>
              <w:t>Szakmai munkaközösségek</w:t>
            </w:r>
            <w:r w:rsidR="00920204">
              <w:rPr>
                <w:rFonts w:ascii="Times New Roman" w:hAnsi="Times New Roman"/>
                <w:color w:val="000000"/>
                <w:sz w:val="24"/>
                <w:szCs w:val="24"/>
                <w:lang w:eastAsia="hu-HU"/>
              </w:rPr>
              <w:t>, MICS vezető</w:t>
            </w:r>
            <w:r w:rsidR="00262D7C">
              <w:rPr>
                <w:rFonts w:ascii="Times New Roman" w:hAnsi="Times New Roman"/>
                <w:color w:val="000000"/>
                <w:sz w:val="24"/>
                <w:szCs w:val="24"/>
                <w:lang w:eastAsia="hu-HU"/>
              </w:rPr>
              <w:t>,</w:t>
            </w:r>
            <w:r w:rsidR="00920204">
              <w:rPr>
                <w:rFonts w:ascii="Times New Roman" w:hAnsi="Times New Roman"/>
                <w:color w:val="000000"/>
                <w:sz w:val="24"/>
                <w:szCs w:val="24"/>
                <w:lang w:eastAsia="hu-HU"/>
              </w:rPr>
              <w:t xml:space="preserve"> -csoport</w:t>
            </w:r>
          </w:p>
        </w:tc>
      </w:tr>
      <w:tr w:rsidR="008F73C5" w:rsidRPr="00A3789B" w14:paraId="6B930988" w14:textId="77777777" w:rsidTr="744A2D43">
        <w:trPr>
          <w:jc w:val="center"/>
        </w:trPr>
        <w:tc>
          <w:tcPr>
            <w:tcW w:w="5102" w:type="dxa"/>
            <w:vAlign w:val="center"/>
          </w:tcPr>
          <w:p w14:paraId="71572F76" w14:textId="77777777" w:rsidR="008F73C5" w:rsidRPr="00A3789B" w:rsidRDefault="008F73C5" w:rsidP="008F73C5">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Tanulók fegyelmi ügyeiben való döntés</w:t>
            </w:r>
          </w:p>
        </w:tc>
        <w:tc>
          <w:tcPr>
            <w:tcW w:w="4110" w:type="dxa"/>
            <w:vAlign w:val="center"/>
          </w:tcPr>
          <w:p w14:paraId="38C4A8F8" w14:textId="77777777" w:rsidR="008F73C5" w:rsidRPr="00A3789B" w:rsidRDefault="008F73C5" w:rsidP="008F73C5">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Létrehozott fegyelmi bizottság</w:t>
            </w:r>
          </w:p>
        </w:tc>
      </w:tr>
      <w:tr w:rsidR="00357EB1" w:rsidRPr="00AC298E" w14:paraId="71D7E885" w14:textId="77777777" w:rsidTr="744A2D43">
        <w:trPr>
          <w:jc w:val="center"/>
        </w:trPr>
        <w:tc>
          <w:tcPr>
            <w:tcW w:w="5102" w:type="dxa"/>
            <w:vAlign w:val="center"/>
          </w:tcPr>
          <w:p w14:paraId="02E1A5A3" w14:textId="77777777" w:rsidR="00357EB1" w:rsidRPr="00AC298E" w:rsidRDefault="00357EB1" w:rsidP="00357EB1">
            <w:pPr>
              <w:spacing w:after="0" w:line="240" w:lineRule="auto"/>
              <w:ind w:right="1"/>
              <w:jc w:val="both"/>
              <w:rPr>
                <w:rFonts w:ascii="Times New Roman" w:hAnsi="Times New Roman"/>
                <w:sz w:val="24"/>
                <w:szCs w:val="24"/>
                <w:lang w:eastAsia="hu-HU"/>
              </w:rPr>
            </w:pPr>
            <w:r w:rsidRPr="00AC298E">
              <w:rPr>
                <w:rFonts w:ascii="Times New Roman" w:hAnsi="Times New Roman"/>
                <w:sz w:val="24"/>
                <w:szCs w:val="24"/>
                <w:lang w:eastAsia="hu-HU"/>
              </w:rPr>
              <w:t>A tanulók értékelése, magatartás, szorgalom</w:t>
            </w:r>
          </w:p>
        </w:tc>
        <w:tc>
          <w:tcPr>
            <w:tcW w:w="4110" w:type="dxa"/>
            <w:vAlign w:val="center"/>
          </w:tcPr>
          <w:p w14:paraId="259C222D" w14:textId="77777777" w:rsidR="00357EB1" w:rsidRPr="00AC298E" w:rsidRDefault="00357EB1" w:rsidP="00357EB1">
            <w:pPr>
              <w:spacing w:after="0" w:line="240" w:lineRule="auto"/>
              <w:ind w:right="1"/>
              <w:jc w:val="both"/>
              <w:rPr>
                <w:rFonts w:ascii="Times New Roman" w:hAnsi="Times New Roman"/>
                <w:sz w:val="24"/>
                <w:szCs w:val="24"/>
                <w:lang w:eastAsia="hu-HU"/>
              </w:rPr>
            </w:pPr>
            <w:r w:rsidRPr="00AC298E">
              <w:rPr>
                <w:rFonts w:ascii="Times New Roman" w:hAnsi="Times New Roman"/>
                <w:sz w:val="24"/>
                <w:szCs w:val="24"/>
                <w:lang w:eastAsia="hu-HU"/>
              </w:rPr>
              <w:t>Egy osztályban tanítók közössége</w:t>
            </w:r>
          </w:p>
        </w:tc>
      </w:tr>
      <w:tr w:rsidR="00357EB1" w:rsidRPr="00AC298E" w14:paraId="372708D1" w14:textId="77777777" w:rsidTr="744A2D43">
        <w:trPr>
          <w:jc w:val="center"/>
        </w:trPr>
        <w:tc>
          <w:tcPr>
            <w:tcW w:w="5102" w:type="dxa"/>
            <w:vAlign w:val="center"/>
          </w:tcPr>
          <w:p w14:paraId="030034CD" w14:textId="77777777" w:rsidR="00357EB1" w:rsidRPr="00AC298E" w:rsidRDefault="00357EB1" w:rsidP="00357EB1">
            <w:pPr>
              <w:spacing w:after="0" w:line="240" w:lineRule="auto"/>
              <w:ind w:right="1"/>
              <w:jc w:val="both"/>
              <w:rPr>
                <w:rFonts w:ascii="Times New Roman" w:hAnsi="Times New Roman"/>
                <w:sz w:val="24"/>
                <w:szCs w:val="24"/>
                <w:lang w:eastAsia="hu-HU"/>
              </w:rPr>
            </w:pPr>
            <w:r w:rsidRPr="00AC298E">
              <w:rPr>
                <w:rFonts w:ascii="Times New Roman" w:hAnsi="Times New Roman"/>
                <w:sz w:val="24"/>
                <w:szCs w:val="24"/>
                <w:lang w:eastAsia="hu-HU"/>
              </w:rPr>
              <w:t>A tanulók jutalmazása</w:t>
            </w:r>
          </w:p>
        </w:tc>
        <w:tc>
          <w:tcPr>
            <w:tcW w:w="4110" w:type="dxa"/>
            <w:vAlign w:val="center"/>
          </w:tcPr>
          <w:p w14:paraId="39F640F7" w14:textId="77777777" w:rsidR="00357EB1" w:rsidRPr="00AC298E" w:rsidRDefault="00357EB1" w:rsidP="00357EB1">
            <w:pPr>
              <w:spacing w:after="0" w:line="240" w:lineRule="auto"/>
              <w:ind w:right="1"/>
              <w:jc w:val="both"/>
              <w:rPr>
                <w:rFonts w:ascii="Times New Roman" w:hAnsi="Times New Roman"/>
                <w:sz w:val="24"/>
                <w:szCs w:val="24"/>
                <w:lang w:eastAsia="hu-HU"/>
              </w:rPr>
            </w:pPr>
            <w:r w:rsidRPr="00AC298E">
              <w:rPr>
                <w:rFonts w:ascii="Times New Roman" w:hAnsi="Times New Roman"/>
                <w:sz w:val="24"/>
                <w:szCs w:val="24"/>
                <w:lang w:eastAsia="hu-HU"/>
              </w:rPr>
              <w:t>Egy osztályban tanítók közössége</w:t>
            </w:r>
          </w:p>
        </w:tc>
      </w:tr>
      <w:tr w:rsidR="00357EB1" w:rsidRPr="00A3789B" w14:paraId="5D3F13CB" w14:textId="77777777" w:rsidTr="744A2D43">
        <w:trPr>
          <w:jc w:val="center"/>
        </w:trPr>
        <w:tc>
          <w:tcPr>
            <w:tcW w:w="5102" w:type="dxa"/>
            <w:vAlign w:val="center"/>
          </w:tcPr>
          <w:p w14:paraId="6F8A1689" w14:textId="77777777" w:rsidR="00357EB1" w:rsidRPr="00AC298E" w:rsidRDefault="00357EB1" w:rsidP="00357EB1">
            <w:pPr>
              <w:spacing w:after="0" w:line="240" w:lineRule="auto"/>
              <w:ind w:right="1"/>
              <w:jc w:val="both"/>
              <w:rPr>
                <w:rFonts w:ascii="Times New Roman" w:hAnsi="Times New Roman"/>
                <w:sz w:val="24"/>
                <w:szCs w:val="24"/>
                <w:lang w:eastAsia="hu-HU"/>
              </w:rPr>
            </w:pPr>
            <w:r w:rsidRPr="00AC298E">
              <w:rPr>
                <w:rFonts w:ascii="Times New Roman" w:hAnsi="Times New Roman"/>
                <w:sz w:val="24"/>
                <w:szCs w:val="24"/>
                <w:lang w:eastAsia="hu-HU"/>
              </w:rPr>
              <w:t>Tanulók osztályozhatóságának megállapítása, osztályozó vizsgára bocsátás</w:t>
            </w:r>
          </w:p>
        </w:tc>
        <w:tc>
          <w:tcPr>
            <w:tcW w:w="4110" w:type="dxa"/>
            <w:vAlign w:val="center"/>
          </w:tcPr>
          <w:p w14:paraId="1F8F7318" w14:textId="77777777" w:rsidR="00357EB1" w:rsidRPr="00A3789B" w:rsidRDefault="00357EB1" w:rsidP="00357EB1">
            <w:pPr>
              <w:spacing w:after="0" w:line="240" w:lineRule="auto"/>
              <w:ind w:right="1"/>
              <w:jc w:val="both"/>
              <w:rPr>
                <w:rFonts w:ascii="Times New Roman" w:hAnsi="Times New Roman"/>
                <w:sz w:val="24"/>
                <w:szCs w:val="24"/>
                <w:lang w:eastAsia="hu-HU"/>
              </w:rPr>
            </w:pPr>
            <w:r w:rsidRPr="00AC298E">
              <w:rPr>
                <w:rFonts w:ascii="Times New Roman" w:hAnsi="Times New Roman"/>
                <w:sz w:val="24"/>
                <w:szCs w:val="24"/>
                <w:lang w:eastAsia="hu-HU"/>
              </w:rPr>
              <w:t>Egy osztályban tanítók közössége</w:t>
            </w:r>
          </w:p>
        </w:tc>
      </w:tr>
      <w:tr w:rsidR="00357EB1" w:rsidRPr="00A3789B" w14:paraId="34002D33" w14:textId="77777777" w:rsidTr="744A2D43">
        <w:trPr>
          <w:jc w:val="center"/>
        </w:trPr>
        <w:tc>
          <w:tcPr>
            <w:tcW w:w="5102" w:type="dxa"/>
            <w:vAlign w:val="center"/>
          </w:tcPr>
          <w:p w14:paraId="57E735CD" w14:textId="77777777" w:rsidR="00357EB1" w:rsidRPr="00A3789B" w:rsidRDefault="00357EB1" w:rsidP="00357EB1">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Tanulók magasabb évfolyamra lépésének megállapítása</w:t>
            </w:r>
          </w:p>
        </w:tc>
        <w:tc>
          <w:tcPr>
            <w:tcW w:w="4110" w:type="dxa"/>
            <w:vAlign w:val="center"/>
          </w:tcPr>
          <w:p w14:paraId="5C07D841" w14:textId="77777777" w:rsidR="00357EB1" w:rsidRPr="00A3789B" w:rsidRDefault="00357EB1" w:rsidP="00357EB1">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Egy osztályban tanítók közössége</w:t>
            </w:r>
          </w:p>
        </w:tc>
      </w:tr>
      <w:tr w:rsidR="00357EB1" w:rsidRPr="00A3789B" w14:paraId="3034895E" w14:textId="77777777" w:rsidTr="744A2D43">
        <w:trPr>
          <w:jc w:val="center"/>
        </w:trPr>
        <w:tc>
          <w:tcPr>
            <w:tcW w:w="5102" w:type="dxa"/>
            <w:vAlign w:val="center"/>
          </w:tcPr>
          <w:p w14:paraId="05D2D379" w14:textId="1E81271D" w:rsidR="00357EB1" w:rsidRPr="00A3789B" w:rsidRDefault="3599186D" w:rsidP="00357EB1">
            <w:pPr>
              <w:spacing w:after="0" w:line="240" w:lineRule="auto"/>
              <w:ind w:right="1"/>
              <w:jc w:val="both"/>
              <w:rPr>
                <w:rFonts w:ascii="Times New Roman" w:hAnsi="Times New Roman"/>
                <w:sz w:val="24"/>
                <w:szCs w:val="24"/>
                <w:lang w:eastAsia="hu-HU"/>
              </w:rPr>
            </w:pPr>
            <w:r w:rsidRPr="744A2D43">
              <w:rPr>
                <w:rFonts w:ascii="Times New Roman" w:hAnsi="Times New Roman"/>
                <w:sz w:val="24"/>
                <w:szCs w:val="24"/>
                <w:lang w:eastAsia="hu-HU"/>
              </w:rPr>
              <w:t>Tantárgyfelosztás</w:t>
            </w:r>
            <w:r w:rsidR="2F5CFE16" w:rsidRPr="744A2D43">
              <w:rPr>
                <w:rFonts w:ascii="Times New Roman" w:hAnsi="Times New Roman"/>
                <w:sz w:val="24"/>
                <w:szCs w:val="24"/>
                <w:lang w:eastAsia="hu-HU"/>
              </w:rPr>
              <w:t>/feladatkiosztás</w:t>
            </w:r>
            <w:r w:rsidRPr="744A2D43">
              <w:rPr>
                <w:rFonts w:ascii="Times New Roman" w:hAnsi="Times New Roman"/>
                <w:sz w:val="24"/>
                <w:szCs w:val="24"/>
                <w:lang w:eastAsia="hu-HU"/>
              </w:rPr>
              <w:t xml:space="preserve"> véleményezése</w:t>
            </w:r>
          </w:p>
        </w:tc>
        <w:tc>
          <w:tcPr>
            <w:tcW w:w="4110" w:type="dxa"/>
            <w:vAlign w:val="center"/>
          </w:tcPr>
          <w:p w14:paraId="0407898D" w14:textId="77777777" w:rsidR="00357EB1" w:rsidRPr="00A3789B" w:rsidRDefault="00357EB1" w:rsidP="00357EB1">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Munkaközösség-vezetők</w:t>
            </w:r>
          </w:p>
        </w:tc>
      </w:tr>
      <w:tr w:rsidR="00357EB1" w:rsidRPr="00A3789B" w14:paraId="22D4C7E5" w14:textId="77777777" w:rsidTr="744A2D43">
        <w:trPr>
          <w:jc w:val="center"/>
        </w:trPr>
        <w:tc>
          <w:tcPr>
            <w:tcW w:w="5102" w:type="dxa"/>
            <w:vAlign w:val="center"/>
          </w:tcPr>
          <w:p w14:paraId="6A8695E4" w14:textId="77777777" w:rsidR="00357EB1" w:rsidRPr="00A3789B" w:rsidRDefault="00357EB1" w:rsidP="00357EB1">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Oktatók külön megbízatásainak véleményezése</w:t>
            </w:r>
          </w:p>
        </w:tc>
        <w:tc>
          <w:tcPr>
            <w:tcW w:w="4110" w:type="dxa"/>
            <w:vAlign w:val="center"/>
          </w:tcPr>
          <w:p w14:paraId="48313541" w14:textId="77777777" w:rsidR="00357EB1" w:rsidRPr="00A3789B" w:rsidRDefault="00357EB1" w:rsidP="00357EB1">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Munkaközösség-vezetők</w:t>
            </w:r>
          </w:p>
        </w:tc>
      </w:tr>
      <w:tr w:rsidR="00357EB1" w:rsidRPr="00A3789B" w14:paraId="4C2AD90E" w14:textId="77777777" w:rsidTr="744A2D43">
        <w:trPr>
          <w:jc w:val="center"/>
        </w:trPr>
        <w:tc>
          <w:tcPr>
            <w:tcW w:w="5102" w:type="dxa"/>
            <w:vAlign w:val="center"/>
          </w:tcPr>
          <w:p w14:paraId="58056864" w14:textId="77777777" w:rsidR="00357EB1" w:rsidRPr="00A3789B" w:rsidRDefault="00357EB1" w:rsidP="00357EB1">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Tanulók felvételének véleményezése</w:t>
            </w:r>
          </w:p>
        </w:tc>
        <w:tc>
          <w:tcPr>
            <w:tcW w:w="4110" w:type="dxa"/>
            <w:vAlign w:val="center"/>
          </w:tcPr>
          <w:p w14:paraId="6282BA1D" w14:textId="77777777" w:rsidR="00357EB1" w:rsidRPr="00A3789B" w:rsidRDefault="00357EB1" w:rsidP="00357EB1">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Felvételi bizottság</w:t>
            </w:r>
          </w:p>
        </w:tc>
      </w:tr>
      <w:tr w:rsidR="00357EB1" w:rsidRPr="00A3789B" w14:paraId="25D48971" w14:textId="77777777" w:rsidTr="744A2D43">
        <w:trPr>
          <w:jc w:val="center"/>
        </w:trPr>
        <w:tc>
          <w:tcPr>
            <w:tcW w:w="5102" w:type="dxa"/>
            <w:vAlign w:val="center"/>
          </w:tcPr>
          <w:p w14:paraId="22D5C4DB" w14:textId="77777777" w:rsidR="00357EB1" w:rsidRPr="00A3789B" w:rsidRDefault="00357EB1" w:rsidP="00357EB1">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Tanulók átvételének véleményezése</w:t>
            </w:r>
          </w:p>
        </w:tc>
        <w:tc>
          <w:tcPr>
            <w:tcW w:w="4110" w:type="dxa"/>
            <w:vAlign w:val="center"/>
          </w:tcPr>
          <w:p w14:paraId="7DEDC612" w14:textId="77777777" w:rsidR="00357EB1" w:rsidRPr="00A3789B" w:rsidRDefault="00357EB1" w:rsidP="00357EB1">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Iskolavezetés és a leendő osztályfőnök</w:t>
            </w:r>
          </w:p>
        </w:tc>
      </w:tr>
    </w:tbl>
    <w:p w14:paraId="65A972EA" w14:textId="77777777" w:rsidR="00D95330" w:rsidRPr="00A3789B" w:rsidRDefault="00D95330" w:rsidP="00D95330">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oktatói testület tagjainak munkájával, személyzeti ügyeivel, a tanulók elbírálásával kapcsolatos minden adat hivatali titoknak számít, megőrzésére fegyelmi felelősség kötelezi az oktatói testület minden tagját.</w:t>
      </w:r>
    </w:p>
    <w:p w14:paraId="30AA640F" w14:textId="7342B3D5" w:rsidR="008F73C5" w:rsidRPr="00A3789B" w:rsidRDefault="57D15F6D" w:rsidP="008F73C5">
      <w:pPr>
        <w:pStyle w:val="Default"/>
        <w:spacing w:before="120" w:after="120"/>
        <w:jc w:val="both"/>
      </w:pPr>
      <w:r>
        <w:t xml:space="preserve">A tanulók fegyelmi ügyeiről </w:t>
      </w:r>
      <w:r w:rsidR="63EA8818">
        <w:t xml:space="preserve">az oktatói testület tagjaiból választott háromtagú fegyelmi bizottság hoz döntést. </w:t>
      </w:r>
      <w:r>
        <w:t xml:space="preserve"> </w:t>
      </w:r>
    </w:p>
    <w:p w14:paraId="13CD6041" w14:textId="77777777" w:rsidR="008F73C5" w:rsidRPr="00A3789B" w:rsidRDefault="008F73C5" w:rsidP="008F73C5">
      <w:pPr>
        <w:pStyle w:val="Default"/>
        <w:spacing w:before="120" w:after="120"/>
        <w:jc w:val="both"/>
      </w:pPr>
      <w:r w:rsidRPr="00A3789B">
        <w:t xml:space="preserve">A felsorolt döntéshozók beszámolási kötelezettséggel tartoznak az oktatói testületnek a döntést követő legközelebbi oktatói testületi értekezleten. </w:t>
      </w:r>
    </w:p>
    <w:p w14:paraId="48F2580F" w14:textId="77777777" w:rsidR="008F73C5" w:rsidRPr="00A3789B" w:rsidRDefault="008F73C5" w:rsidP="00357EB1">
      <w:pPr>
        <w:pStyle w:val="Default"/>
        <w:spacing w:before="120" w:after="120"/>
        <w:jc w:val="both"/>
      </w:pPr>
      <w:r w:rsidRPr="00A3789B">
        <w:t>Az iskolatitkár és a gazdasági ügyintéző egymást helyettesítik. Az oktatástechnikus távolléte esetén helyettesítése a rendszergazda feladata. A gondnok távolléte esetén őt az általa kijelölt portás helyettesíti. A helyettesítést ellátó munkavállaló döntési jogköre – a saját munkaköri leírásában meghatározott feladatok mellett – a helyettesítendő munkakörrel kapcsolatos azonnali intézkedést igénylő döntések meghozatalára, az ilyen jellegű feladatok végrehajtására terjed ki az igazgatóval történt egyeztetést követően.</w:t>
      </w:r>
    </w:p>
    <w:p w14:paraId="14290501" w14:textId="77777777" w:rsidR="00687EAF" w:rsidRPr="00A3789B" w:rsidRDefault="008F73C5" w:rsidP="008652FF">
      <w:pPr>
        <w:keepNext/>
        <w:keepLines/>
        <w:numPr>
          <w:ilvl w:val="0"/>
          <w:numId w:val="17"/>
        </w:numPr>
        <w:spacing w:before="480" w:after="0" w:line="240" w:lineRule="auto"/>
        <w:ind w:left="851" w:right="1" w:hanging="491"/>
        <w:jc w:val="both"/>
        <w:outlineLvl w:val="0"/>
        <w:rPr>
          <w:rFonts w:ascii="Times New Roman" w:hAnsi="Times New Roman"/>
          <w:bCs/>
          <w:color w:val="000000"/>
          <w:sz w:val="44"/>
          <w:szCs w:val="44"/>
          <w:lang w:eastAsia="hu-HU"/>
        </w:rPr>
      </w:pPr>
      <w:r w:rsidRPr="00A3789B">
        <w:rPr>
          <w:rFonts w:ascii="Times New Roman" w:hAnsi="Times New Roman"/>
          <w:bCs/>
          <w:color w:val="000000"/>
          <w:sz w:val="44"/>
          <w:szCs w:val="44"/>
          <w:lang w:eastAsia="hu-HU"/>
        </w:rPr>
        <w:t xml:space="preserve"> </w:t>
      </w:r>
      <w:bookmarkStart w:id="30" w:name="_Toc189730589"/>
      <w:r w:rsidR="00CB7A28" w:rsidRPr="00A3789B">
        <w:rPr>
          <w:rFonts w:ascii="Times New Roman" w:hAnsi="Times New Roman"/>
          <w:bCs/>
          <w:color w:val="000000"/>
          <w:sz w:val="44"/>
          <w:szCs w:val="44"/>
          <w:lang w:eastAsia="hu-HU"/>
        </w:rPr>
        <w:t>A szervezeten belüli</w:t>
      </w:r>
      <w:r w:rsidR="00687EAF" w:rsidRPr="00A3789B">
        <w:rPr>
          <w:rFonts w:ascii="Times New Roman" w:hAnsi="Times New Roman"/>
          <w:bCs/>
          <w:color w:val="000000"/>
          <w:sz w:val="44"/>
          <w:szCs w:val="44"/>
          <w:lang w:eastAsia="hu-HU"/>
        </w:rPr>
        <w:t xml:space="preserve"> kapcsolattartása </w:t>
      </w:r>
      <w:r w:rsidR="00CB7A28" w:rsidRPr="00A3789B">
        <w:rPr>
          <w:rFonts w:ascii="Times New Roman" w:hAnsi="Times New Roman"/>
          <w:bCs/>
          <w:color w:val="000000"/>
          <w:sz w:val="44"/>
          <w:szCs w:val="44"/>
          <w:lang w:eastAsia="hu-HU"/>
        </w:rPr>
        <w:t>rendje, formája</w:t>
      </w:r>
      <w:bookmarkEnd w:id="30"/>
    </w:p>
    <w:p w14:paraId="04B1AAC5" w14:textId="77777777" w:rsidR="00687EAF" w:rsidRPr="00A3789B" w:rsidRDefault="00C05CC5" w:rsidP="008652FF">
      <w:pPr>
        <w:keepNext/>
        <w:keepLines/>
        <w:numPr>
          <w:ilvl w:val="1"/>
          <w:numId w:val="17"/>
        </w:numPr>
        <w:spacing w:before="200" w:after="120" w:line="240" w:lineRule="auto"/>
        <w:ind w:left="1077"/>
        <w:jc w:val="both"/>
        <w:outlineLvl w:val="1"/>
        <w:rPr>
          <w:rFonts w:ascii="Times New Roman" w:hAnsi="Times New Roman"/>
          <w:bCs/>
          <w:color w:val="000000"/>
          <w:sz w:val="26"/>
          <w:szCs w:val="26"/>
          <w:lang w:eastAsia="hu-HU"/>
        </w:rPr>
      </w:pPr>
      <w:bookmarkStart w:id="31" w:name="_Toc189730590"/>
      <w:r w:rsidRPr="00A3789B">
        <w:rPr>
          <w:rFonts w:ascii="Times New Roman" w:hAnsi="Times New Roman"/>
          <w:bCs/>
          <w:color w:val="000000"/>
          <w:sz w:val="26"/>
          <w:szCs w:val="26"/>
          <w:lang w:eastAsia="hu-HU"/>
        </w:rPr>
        <w:t xml:space="preserve">A vezetők és az oktatói testület </w:t>
      </w:r>
      <w:r w:rsidR="00687EAF" w:rsidRPr="00A3789B">
        <w:rPr>
          <w:rFonts w:ascii="Times New Roman" w:hAnsi="Times New Roman"/>
          <w:bCs/>
          <w:color w:val="000000"/>
          <w:sz w:val="26"/>
          <w:szCs w:val="26"/>
          <w:lang w:eastAsia="hu-HU"/>
        </w:rPr>
        <w:t>közötti kapcsolattartás</w:t>
      </w:r>
      <w:bookmarkEnd w:id="31"/>
      <w:r w:rsidR="00687EAF" w:rsidRPr="00A3789B">
        <w:rPr>
          <w:rFonts w:ascii="Times New Roman" w:hAnsi="Times New Roman"/>
          <w:bCs/>
          <w:color w:val="000000"/>
          <w:sz w:val="26"/>
          <w:szCs w:val="26"/>
          <w:lang w:eastAsia="hu-HU"/>
        </w:rPr>
        <w:t xml:space="preserve"> </w:t>
      </w:r>
    </w:p>
    <w:p w14:paraId="2EF0EBE8" w14:textId="77777777" w:rsidR="00C05CC5" w:rsidRPr="00A3789B" w:rsidRDefault="00C05CC5" w:rsidP="00C05CC5">
      <w:pPr>
        <w:widowControl w:val="0"/>
        <w:suppressAutoHyphens/>
        <w:autoSpaceDE w:val="0"/>
        <w:autoSpaceDN w:val="0"/>
        <w:adjustRightInd w:val="0"/>
        <w:spacing w:before="120" w:after="0" w:line="240" w:lineRule="auto"/>
        <w:jc w:val="both"/>
        <w:rPr>
          <w:rFonts w:ascii="Times New Roman" w:hAnsi="Times New Roman"/>
          <w:spacing w:val="-3"/>
          <w:sz w:val="24"/>
          <w:szCs w:val="24"/>
          <w:lang w:eastAsia="hu-HU"/>
        </w:rPr>
      </w:pPr>
      <w:r w:rsidRPr="00A3789B">
        <w:rPr>
          <w:rFonts w:ascii="Times New Roman" w:hAnsi="Times New Roman"/>
          <w:color w:val="000000"/>
          <w:sz w:val="24"/>
          <w:szCs w:val="24"/>
          <w:lang w:eastAsia="hu-HU" w:bidi="hu-HU"/>
        </w:rPr>
        <w:t>Az oktatói testület különböző közösségeinek kapcsolattartása az igazgató segítségével a megbízott vezető oktatók, illetve a választott képviselők útján</w:t>
      </w:r>
      <w:r w:rsidRPr="00A3789B">
        <w:rPr>
          <w:rFonts w:ascii="Times New Roman" w:hAnsi="Times New Roman"/>
          <w:spacing w:val="-3"/>
          <w:sz w:val="24"/>
          <w:szCs w:val="24"/>
          <w:lang w:eastAsia="hu-HU"/>
        </w:rPr>
        <w:t xml:space="preserve"> valósul meg. </w:t>
      </w:r>
    </w:p>
    <w:p w14:paraId="6B9700CA" w14:textId="77777777" w:rsidR="00687EAF" w:rsidRPr="00A3789B" w:rsidRDefault="00687EAF" w:rsidP="00084A26">
      <w:pPr>
        <w:spacing w:before="120" w:after="0" w:line="240" w:lineRule="auto"/>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Az </w:t>
      </w:r>
      <w:r w:rsidR="00C05CC5" w:rsidRPr="00A3789B">
        <w:rPr>
          <w:rFonts w:ascii="Times New Roman" w:hAnsi="Times New Roman"/>
          <w:color w:val="000000"/>
          <w:sz w:val="24"/>
          <w:szCs w:val="24"/>
          <w:lang w:eastAsia="hu-HU" w:bidi="hu-HU"/>
        </w:rPr>
        <w:t>intézményi</w:t>
      </w:r>
      <w:r w:rsidRPr="00A3789B">
        <w:rPr>
          <w:rFonts w:ascii="Times New Roman" w:hAnsi="Times New Roman"/>
          <w:color w:val="000000"/>
          <w:sz w:val="24"/>
          <w:szCs w:val="24"/>
          <w:lang w:eastAsia="hu-HU" w:bidi="hu-HU"/>
        </w:rPr>
        <w:t xml:space="preserve"> vezetők és az egyes </w:t>
      </w:r>
      <w:r w:rsidR="00C05CC5" w:rsidRPr="00A3789B">
        <w:rPr>
          <w:rFonts w:ascii="Times New Roman" w:hAnsi="Times New Roman"/>
          <w:color w:val="000000"/>
          <w:sz w:val="24"/>
          <w:szCs w:val="24"/>
          <w:lang w:eastAsia="hu-HU" w:bidi="hu-HU"/>
        </w:rPr>
        <w:t>közösségek</w:t>
      </w:r>
      <w:r w:rsidRPr="00A3789B">
        <w:rPr>
          <w:rFonts w:ascii="Times New Roman" w:hAnsi="Times New Roman"/>
          <w:color w:val="000000"/>
          <w:sz w:val="24"/>
          <w:szCs w:val="24"/>
          <w:lang w:eastAsia="hu-HU" w:bidi="hu-HU"/>
        </w:rPr>
        <w:t xml:space="preserve"> közötti kapcsolattartás megvalósul: </w:t>
      </w:r>
    </w:p>
    <w:p w14:paraId="1B063999" w14:textId="77777777" w:rsidR="00687EAF" w:rsidRPr="00A3789B" w:rsidRDefault="00687EAF" w:rsidP="008652FF">
      <w:pPr>
        <w:pStyle w:val="Default"/>
        <w:numPr>
          <w:ilvl w:val="0"/>
          <w:numId w:val="23"/>
        </w:numPr>
        <w:ind w:right="1"/>
        <w:jc w:val="both"/>
      </w:pPr>
      <w:r w:rsidRPr="00A3789B">
        <w:t xml:space="preserve">a mindennapos szóbeli kapcsolattartás formájában; </w:t>
      </w:r>
    </w:p>
    <w:p w14:paraId="58DC71EE" w14:textId="77777777" w:rsidR="00687EAF" w:rsidRPr="00A3789B" w:rsidRDefault="00687EAF" w:rsidP="008652FF">
      <w:pPr>
        <w:pStyle w:val="Default"/>
        <w:numPr>
          <w:ilvl w:val="0"/>
          <w:numId w:val="23"/>
        </w:numPr>
        <w:ind w:right="1"/>
        <w:jc w:val="both"/>
      </w:pPr>
      <w:r w:rsidRPr="00A3789B">
        <w:lastRenderedPageBreak/>
        <w:t xml:space="preserve">a heti rendszerességgel megtartott vezetői értekezleteken; </w:t>
      </w:r>
    </w:p>
    <w:p w14:paraId="1C0B9F04" w14:textId="77777777" w:rsidR="00687EAF" w:rsidRPr="00A3789B" w:rsidRDefault="00687EAF" w:rsidP="008652FF">
      <w:pPr>
        <w:pStyle w:val="Default"/>
        <w:numPr>
          <w:ilvl w:val="0"/>
          <w:numId w:val="23"/>
        </w:numPr>
        <w:ind w:right="1"/>
        <w:jc w:val="both"/>
      </w:pPr>
      <w:r w:rsidRPr="00A3789B">
        <w:t xml:space="preserve">egy adott téma megvitatására összehívott </w:t>
      </w:r>
      <w:r w:rsidR="00AE34EE" w:rsidRPr="00A3789B">
        <w:t>igazgatótanácsi</w:t>
      </w:r>
      <w:r w:rsidRPr="00A3789B">
        <w:t xml:space="preserve"> megbeszéléseken; </w:t>
      </w:r>
    </w:p>
    <w:p w14:paraId="04E010FB" w14:textId="77777777" w:rsidR="00687EAF" w:rsidRPr="00A3789B" w:rsidRDefault="00687EAF" w:rsidP="008652FF">
      <w:pPr>
        <w:pStyle w:val="Default"/>
        <w:numPr>
          <w:ilvl w:val="0"/>
          <w:numId w:val="23"/>
        </w:numPr>
        <w:ind w:right="1"/>
        <w:jc w:val="both"/>
      </w:pPr>
      <w:r w:rsidRPr="00A3789B">
        <w:t xml:space="preserve">alkalmanként egy adott téma megvitatására összehívott </w:t>
      </w:r>
      <w:r w:rsidR="00AE34EE" w:rsidRPr="00A3789B">
        <w:t xml:space="preserve">igazgatótanácsi </w:t>
      </w:r>
      <w:r w:rsidRPr="00A3789B">
        <w:t>és/vagy egy adott feladattal megbízott kolléga részvételével;</w:t>
      </w:r>
    </w:p>
    <w:p w14:paraId="22F82D53" w14:textId="77777777" w:rsidR="00687EAF" w:rsidRPr="00A3789B" w:rsidRDefault="00DA0D21" w:rsidP="008652FF">
      <w:pPr>
        <w:pStyle w:val="Default"/>
        <w:numPr>
          <w:ilvl w:val="0"/>
          <w:numId w:val="23"/>
        </w:numPr>
        <w:ind w:right="1"/>
        <w:jc w:val="both"/>
      </w:pPr>
      <w:r w:rsidRPr="00A3789B">
        <w:t>az igazgató</w:t>
      </w:r>
      <w:r w:rsidR="00687EAF" w:rsidRPr="00A3789B">
        <w:t xml:space="preserve"> vagy az igazgatóhelyettesek részvételével zajló szakmai munkaközösségek munkamegbeszélésein; </w:t>
      </w:r>
    </w:p>
    <w:p w14:paraId="25EF8F36" w14:textId="77777777" w:rsidR="00DA0D21" w:rsidRPr="00224F87" w:rsidRDefault="00687EAF" w:rsidP="008652FF">
      <w:pPr>
        <w:pStyle w:val="Default"/>
        <w:numPr>
          <w:ilvl w:val="0"/>
          <w:numId w:val="23"/>
        </w:numPr>
        <w:ind w:right="1"/>
        <w:jc w:val="both"/>
      </w:pPr>
      <w:r w:rsidRPr="00224F87">
        <w:t>az iskolai munkatervben szereplő oktatói értekezleteken, rendezvényeken</w:t>
      </w:r>
      <w:r w:rsidR="00DA0D21" w:rsidRPr="00224F87">
        <w:t>,</w:t>
      </w:r>
    </w:p>
    <w:p w14:paraId="7255DE16" w14:textId="77777777" w:rsidR="0035593E" w:rsidRDefault="0035593E" w:rsidP="008652FF">
      <w:pPr>
        <w:pStyle w:val="Default"/>
        <w:numPr>
          <w:ilvl w:val="0"/>
          <w:numId w:val="23"/>
        </w:numPr>
        <w:ind w:right="1"/>
        <w:jc w:val="both"/>
      </w:pPr>
      <w:r>
        <w:t>a Kréta felületén,</w:t>
      </w:r>
    </w:p>
    <w:p w14:paraId="6335D92B" w14:textId="77777777" w:rsidR="00687EAF" w:rsidRPr="00224F87" w:rsidRDefault="00DA0D21" w:rsidP="008652FF">
      <w:pPr>
        <w:pStyle w:val="Default"/>
        <w:numPr>
          <w:ilvl w:val="0"/>
          <w:numId w:val="23"/>
        </w:numPr>
        <w:ind w:right="1"/>
        <w:jc w:val="both"/>
      </w:pPr>
      <w:r w:rsidRPr="00224F87">
        <w:t>a levelezőrendszerben az egyes munkaközösségekre, az oktatói testületre létrehozott csoportokban,</w:t>
      </w:r>
    </w:p>
    <w:p w14:paraId="23D9251C" w14:textId="77777777" w:rsidR="00C05CC5" w:rsidRPr="00224F87" w:rsidRDefault="00C05CC5" w:rsidP="008652FF">
      <w:pPr>
        <w:pStyle w:val="Default"/>
        <w:numPr>
          <w:ilvl w:val="0"/>
          <w:numId w:val="23"/>
        </w:numPr>
        <w:ind w:right="1"/>
        <w:jc w:val="both"/>
      </w:pPr>
      <w:r w:rsidRPr="00224F87">
        <w:rPr>
          <w:spacing w:val="-3"/>
        </w:rPr>
        <w:t>a tanári szobában elhelyezett táblán keresztül,</w:t>
      </w:r>
    </w:p>
    <w:p w14:paraId="035DCCBF" w14:textId="77777777" w:rsidR="00C05CC5" w:rsidRPr="00A3789B" w:rsidRDefault="00C05CC5" w:rsidP="00CB7A28">
      <w:pPr>
        <w:widowControl w:val="0"/>
        <w:suppressAutoHyphens/>
        <w:autoSpaceDE w:val="0"/>
        <w:autoSpaceDN w:val="0"/>
        <w:adjustRightInd w:val="0"/>
        <w:spacing w:before="120" w:after="0" w:line="240" w:lineRule="auto"/>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Az igazgatótanács tagjai kötelesek:</w:t>
      </w:r>
    </w:p>
    <w:p w14:paraId="40847A7A" w14:textId="77777777" w:rsidR="00C05CC5" w:rsidRPr="00A3789B" w:rsidRDefault="00C05CC5" w:rsidP="008652FF">
      <w:pPr>
        <w:widowControl w:val="0"/>
        <w:numPr>
          <w:ilvl w:val="0"/>
          <w:numId w:val="9"/>
        </w:numPr>
        <w:suppressAutoHyphens/>
        <w:autoSpaceDE w:val="0"/>
        <w:autoSpaceDN w:val="0"/>
        <w:adjustRightInd w:val="0"/>
        <w:spacing w:after="0" w:line="240" w:lineRule="auto"/>
        <w:ind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 xml:space="preserve">az igazgatótanács ülései után tájékoztatni az irányításuk alá tartozó </w:t>
      </w:r>
      <w:r w:rsidRPr="00A3789B">
        <w:rPr>
          <w:rFonts w:ascii="Times New Roman" w:hAnsi="Times New Roman"/>
          <w:sz w:val="24"/>
          <w:szCs w:val="24"/>
          <w:lang w:eastAsia="hu-HU"/>
        </w:rPr>
        <w:t>oktató</w:t>
      </w:r>
      <w:r w:rsidRPr="00A3789B">
        <w:rPr>
          <w:rFonts w:ascii="Times New Roman" w:hAnsi="Times New Roman"/>
          <w:spacing w:val="-3"/>
          <w:sz w:val="24"/>
          <w:szCs w:val="24"/>
          <w:lang w:eastAsia="hu-HU"/>
        </w:rPr>
        <w:t>kat az ülés döntéseiről, határozatairól,</w:t>
      </w:r>
    </w:p>
    <w:p w14:paraId="355B71EA" w14:textId="77777777" w:rsidR="00C05CC5" w:rsidRPr="00A3789B" w:rsidRDefault="00C05CC5" w:rsidP="008652FF">
      <w:pPr>
        <w:widowControl w:val="0"/>
        <w:numPr>
          <w:ilvl w:val="0"/>
          <w:numId w:val="9"/>
        </w:numPr>
        <w:suppressAutoHyphens/>
        <w:autoSpaceDE w:val="0"/>
        <w:autoSpaceDN w:val="0"/>
        <w:adjustRightInd w:val="0"/>
        <w:spacing w:after="0" w:line="240" w:lineRule="auto"/>
        <w:ind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 xml:space="preserve">az irányításuk alá tartozó </w:t>
      </w:r>
      <w:r w:rsidRPr="00A3789B">
        <w:rPr>
          <w:rFonts w:ascii="Times New Roman" w:hAnsi="Times New Roman"/>
          <w:sz w:val="24"/>
          <w:szCs w:val="24"/>
          <w:lang w:eastAsia="hu-HU"/>
        </w:rPr>
        <w:t xml:space="preserve">oktatók </w:t>
      </w:r>
      <w:r w:rsidRPr="00A3789B">
        <w:rPr>
          <w:rFonts w:ascii="Times New Roman" w:hAnsi="Times New Roman"/>
          <w:spacing w:val="-3"/>
          <w:sz w:val="24"/>
          <w:szCs w:val="24"/>
          <w:lang w:eastAsia="hu-HU"/>
        </w:rPr>
        <w:t>kérdéseit, véleményét, javaslatait közvetíteni az igazgató, az iskolavezetés, az igazgatótanács felé.</w:t>
      </w:r>
    </w:p>
    <w:p w14:paraId="102DDE73" w14:textId="77777777" w:rsidR="00C05CC5" w:rsidRPr="00A3789B" w:rsidRDefault="00C05CC5" w:rsidP="00C05CC5">
      <w:pPr>
        <w:widowControl w:val="0"/>
        <w:suppressAutoHyphens/>
        <w:autoSpaceDE w:val="0"/>
        <w:autoSpaceDN w:val="0"/>
        <w:adjustRightInd w:val="0"/>
        <w:spacing w:before="240" w:after="0" w:line="240" w:lineRule="auto"/>
        <w:ind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 xml:space="preserve">Az </w:t>
      </w:r>
      <w:r w:rsidRPr="00A3789B">
        <w:rPr>
          <w:rFonts w:ascii="Times New Roman" w:hAnsi="Times New Roman"/>
          <w:sz w:val="24"/>
          <w:szCs w:val="24"/>
          <w:lang w:eastAsia="hu-HU"/>
        </w:rPr>
        <w:t xml:space="preserve">oktató </w:t>
      </w:r>
      <w:r w:rsidRPr="00A3789B">
        <w:rPr>
          <w:rFonts w:ascii="Times New Roman" w:hAnsi="Times New Roman"/>
          <w:spacing w:val="-3"/>
          <w:sz w:val="24"/>
          <w:szCs w:val="24"/>
          <w:lang w:eastAsia="hu-HU"/>
        </w:rPr>
        <w:t>kérdéseiket, véleményüket, javaslataikat szóban vagy írásban egyénileg vagy munkaköri vezetőjük, illetve választott képviselőik útján közölhetik az igazgatóval, az iskolavezetéssel, az igazgatótanáccsal.</w:t>
      </w:r>
    </w:p>
    <w:p w14:paraId="4ABB9D58" w14:textId="77777777" w:rsidR="00687EAF" w:rsidRPr="00A3789B" w:rsidRDefault="00687EAF" w:rsidP="008652FF">
      <w:pPr>
        <w:keepNext/>
        <w:keepLines/>
        <w:numPr>
          <w:ilvl w:val="1"/>
          <w:numId w:val="17"/>
        </w:numPr>
        <w:spacing w:before="120" w:after="120" w:line="240" w:lineRule="auto"/>
        <w:ind w:left="1077"/>
        <w:jc w:val="both"/>
        <w:outlineLvl w:val="1"/>
        <w:rPr>
          <w:rFonts w:ascii="Times New Roman" w:hAnsi="Times New Roman"/>
          <w:bCs/>
          <w:color w:val="000000"/>
          <w:sz w:val="26"/>
          <w:szCs w:val="26"/>
          <w:lang w:eastAsia="hu-HU"/>
        </w:rPr>
      </w:pPr>
      <w:bookmarkStart w:id="32" w:name="_Toc189730591"/>
      <w:r w:rsidRPr="00A3789B">
        <w:rPr>
          <w:rFonts w:ascii="Times New Roman" w:hAnsi="Times New Roman"/>
          <w:bCs/>
          <w:color w:val="000000"/>
          <w:sz w:val="26"/>
          <w:szCs w:val="26"/>
          <w:lang w:eastAsia="hu-HU"/>
        </w:rPr>
        <w:t>Szakmai munkaközösségek együttműködése, kapcsolattartása</w:t>
      </w:r>
      <w:bookmarkEnd w:id="32"/>
      <w:r w:rsidRPr="00A3789B">
        <w:rPr>
          <w:rFonts w:ascii="Times New Roman" w:hAnsi="Times New Roman"/>
          <w:bCs/>
          <w:color w:val="000000"/>
          <w:sz w:val="26"/>
          <w:szCs w:val="26"/>
          <w:lang w:eastAsia="hu-HU"/>
        </w:rPr>
        <w:t xml:space="preserve"> </w:t>
      </w:r>
    </w:p>
    <w:p w14:paraId="1A902252" w14:textId="77777777" w:rsidR="00387163" w:rsidRPr="00A3789B" w:rsidRDefault="00687EAF" w:rsidP="00387163">
      <w:pPr>
        <w:widowControl w:val="0"/>
        <w:suppressAutoHyphens/>
        <w:autoSpaceDE w:val="0"/>
        <w:autoSpaceDN w:val="0"/>
        <w:adjustRightInd w:val="0"/>
        <w:spacing w:after="0" w:line="240" w:lineRule="auto"/>
        <w:ind w:right="1"/>
        <w:jc w:val="both"/>
        <w:rPr>
          <w:rFonts w:ascii="Times New Roman" w:hAnsi="Times New Roman"/>
          <w:spacing w:val="-3"/>
          <w:sz w:val="24"/>
          <w:szCs w:val="24"/>
          <w:lang w:eastAsia="hu-HU"/>
        </w:rPr>
      </w:pPr>
      <w:r w:rsidRPr="00A3789B">
        <w:rPr>
          <w:rFonts w:ascii="Times New Roman" w:hAnsi="Times New Roman"/>
          <w:color w:val="000000"/>
          <w:sz w:val="24"/>
          <w:szCs w:val="24"/>
          <w:lang w:eastAsia="hu-HU" w:bidi="hu-HU"/>
        </w:rPr>
        <w:t xml:space="preserve">Az </w:t>
      </w:r>
      <w:r w:rsidR="00025513" w:rsidRPr="00A3789B">
        <w:rPr>
          <w:rFonts w:ascii="Times New Roman" w:hAnsi="Times New Roman"/>
          <w:color w:val="000000"/>
          <w:sz w:val="24"/>
          <w:szCs w:val="24"/>
          <w:lang w:eastAsia="hu-HU" w:bidi="hu-HU"/>
        </w:rPr>
        <w:t>intézmény</w:t>
      </w:r>
      <w:r w:rsidR="00C05CC5" w:rsidRPr="00A3789B">
        <w:rPr>
          <w:rFonts w:ascii="Times New Roman" w:hAnsi="Times New Roman"/>
          <w:color w:val="000000"/>
          <w:sz w:val="24"/>
          <w:szCs w:val="24"/>
          <w:lang w:eastAsia="hu-HU" w:bidi="hu-HU"/>
        </w:rPr>
        <w:t>ben</w:t>
      </w:r>
      <w:r w:rsidRPr="00A3789B">
        <w:rPr>
          <w:rFonts w:ascii="Times New Roman" w:hAnsi="Times New Roman"/>
          <w:color w:val="000000"/>
          <w:sz w:val="24"/>
          <w:szCs w:val="24"/>
          <w:lang w:eastAsia="hu-HU" w:bidi="hu-HU"/>
        </w:rPr>
        <w:t xml:space="preserve"> tevékenykedő szakmai munkaközösségek folyamatos együttműködéséért és kapcsolattartásáért a szakmai munkaközösségek vezetői felelősek. A szakmai munkaközösségek vezetői a munkaközösség éves munkatervének összeállítása előtt közös megbeszélésen egyeztetik az adott tanévre tervezett feladataikat</w:t>
      </w:r>
      <w:r w:rsidR="00387163" w:rsidRPr="00A3789B">
        <w:rPr>
          <w:rFonts w:ascii="Times New Roman" w:hAnsi="Times New Roman"/>
          <w:spacing w:val="-3"/>
          <w:sz w:val="24"/>
          <w:szCs w:val="24"/>
          <w:lang w:eastAsia="hu-HU"/>
        </w:rPr>
        <w:t xml:space="preserve"> különös tekintettel a szakmai munka alábbi területeire:</w:t>
      </w:r>
    </w:p>
    <w:p w14:paraId="2681661A" w14:textId="77777777" w:rsidR="00387163" w:rsidRPr="00A3789B" w:rsidRDefault="00387163" w:rsidP="008652FF">
      <w:pPr>
        <w:widowControl w:val="0"/>
        <w:numPr>
          <w:ilvl w:val="1"/>
          <w:numId w:val="10"/>
        </w:numPr>
        <w:suppressAutoHyphens/>
        <w:autoSpaceDE w:val="0"/>
        <w:autoSpaceDN w:val="0"/>
        <w:adjustRightInd w:val="0"/>
        <w:spacing w:after="0" w:line="240" w:lineRule="auto"/>
        <w:ind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munkaközösségen belül tervezett ellenőrzések és értékelések,</w:t>
      </w:r>
    </w:p>
    <w:p w14:paraId="4D36C3C5" w14:textId="77777777" w:rsidR="00387163" w:rsidRPr="00A3789B" w:rsidRDefault="00387163" w:rsidP="008652FF">
      <w:pPr>
        <w:widowControl w:val="0"/>
        <w:numPr>
          <w:ilvl w:val="1"/>
          <w:numId w:val="10"/>
        </w:numPr>
        <w:suppressAutoHyphens/>
        <w:autoSpaceDE w:val="0"/>
        <w:autoSpaceDN w:val="0"/>
        <w:adjustRightInd w:val="0"/>
        <w:spacing w:after="0" w:line="240" w:lineRule="auto"/>
        <w:ind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 xml:space="preserve">iskolán belül szervezett bemutató órák, továbbképzések, </w:t>
      </w:r>
    </w:p>
    <w:p w14:paraId="49012B9E" w14:textId="77777777" w:rsidR="00387163" w:rsidRPr="00A3789B" w:rsidRDefault="00387163" w:rsidP="008652FF">
      <w:pPr>
        <w:widowControl w:val="0"/>
        <w:numPr>
          <w:ilvl w:val="1"/>
          <w:numId w:val="10"/>
        </w:numPr>
        <w:suppressAutoHyphens/>
        <w:autoSpaceDE w:val="0"/>
        <w:autoSpaceDN w:val="0"/>
        <w:adjustRightInd w:val="0"/>
        <w:spacing w:after="0" w:line="240" w:lineRule="auto"/>
        <w:ind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iskolán kívüli továbbképzések,</w:t>
      </w:r>
    </w:p>
    <w:p w14:paraId="4CF31813" w14:textId="77777777" w:rsidR="00387163" w:rsidRPr="00A3789B" w:rsidRDefault="00387163" w:rsidP="008652FF">
      <w:pPr>
        <w:widowControl w:val="0"/>
        <w:numPr>
          <w:ilvl w:val="1"/>
          <w:numId w:val="10"/>
        </w:numPr>
        <w:suppressAutoHyphens/>
        <w:autoSpaceDE w:val="0"/>
        <w:autoSpaceDN w:val="0"/>
        <w:adjustRightInd w:val="0"/>
        <w:spacing w:after="120" w:line="240" w:lineRule="auto"/>
        <w:ind w:left="1434"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tanulók számára szervezett pályázatok</w:t>
      </w:r>
      <w:r w:rsidR="00503158">
        <w:rPr>
          <w:rFonts w:ascii="Times New Roman" w:hAnsi="Times New Roman"/>
          <w:spacing w:val="-3"/>
          <w:sz w:val="24"/>
          <w:szCs w:val="24"/>
          <w:lang w:eastAsia="hu-HU"/>
        </w:rPr>
        <w:t>,</w:t>
      </w:r>
      <w:r w:rsidRPr="00A3789B">
        <w:rPr>
          <w:rFonts w:ascii="Times New Roman" w:hAnsi="Times New Roman"/>
          <w:spacing w:val="-3"/>
          <w:sz w:val="24"/>
          <w:szCs w:val="24"/>
          <w:lang w:eastAsia="hu-HU"/>
        </w:rPr>
        <w:t xml:space="preserve"> tanulmányi, kulturális és sportversenyek</w:t>
      </w:r>
      <w:r w:rsidR="00687EAF" w:rsidRPr="00A3789B">
        <w:rPr>
          <w:rFonts w:ascii="Times New Roman" w:hAnsi="Times New Roman"/>
          <w:color w:val="000000"/>
          <w:sz w:val="24"/>
          <w:szCs w:val="24"/>
          <w:lang w:eastAsia="hu-HU" w:bidi="hu-HU"/>
        </w:rPr>
        <w:t xml:space="preserve">. </w:t>
      </w:r>
    </w:p>
    <w:p w14:paraId="24EF7C47" w14:textId="77777777" w:rsidR="00687EAF" w:rsidRPr="00A3789B" w:rsidRDefault="00687EAF" w:rsidP="00AD52E5">
      <w:pPr>
        <w:spacing w:after="120" w:line="240" w:lineRule="auto"/>
        <w:ind w:right="1"/>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 szakmai munkaközösségek vezetői az </w:t>
      </w:r>
      <w:r w:rsidR="00AE34EE" w:rsidRPr="00A3789B">
        <w:rPr>
          <w:rFonts w:ascii="Times New Roman" w:hAnsi="Times New Roman"/>
          <w:color w:val="000000"/>
          <w:sz w:val="24"/>
          <w:szCs w:val="24"/>
          <w:lang w:eastAsia="hu-HU" w:bidi="hu-HU"/>
        </w:rPr>
        <w:t>igazgatótanács</w:t>
      </w:r>
      <w:r w:rsidRPr="00A3789B">
        <w:rPr>
          <w:rFonts w:ascii="Times New Roman" w:hAnsi="Times New Roman"/>
          <w:color w:val="000000"/>
          <w:sz w:val="24"/>
          <w:szCs w:val="24"/>
          <w:lang w:eastAsia="hu-HU" w:bidi="hu-HU"/>
        </w:rPr>
        <w:t xml:space="preserve"> ülésein rendszeresen tájékoztatják egymást a munkaközösségek tevékenységéről, aktuális feladatairól, a munkaközösségeken belüli ellenőrzések, értékelések eredményeiről. Az iskola szakmai tevékenységét segítik a szakképzés szakmai munkaközösségei, munkájukba bevonják a külső képzőhelyek kapcsolattartóit, oktatóit. A munkaközösség-vezetők felelnek a rendszeres információátadásért. </w:t>
      </w:r>
    </w:p>
    <w:p w14:paraId="127F6E70" w14:textId="77777777" w:rsidR="00687EAF" w:rsidRPr="00A3789B" w:rsidRDefault="00687EAF" w:rsidP="00AD52E5">
      <w:pPr>
        <w:spacing w:after="120" w:line="240" w:lineRule="auto"/>
        <w:ind w:right="1"/>
        <w:jc w:val="both"/>
        <w:rPr>
          <w:rFonts w:ascii="Times New Roman" w:hAnsi="Times New Roman"/>
          <w:color w:val="000000"/>
          <w:szCs w:val="24"/>
          <w:lang w:eastAsia="hu-HU" w:bidi="hu-HU"/>
        </w:rPr>
      </w:pPr>
      <w:r w:rsidRPr="00A3789B">
        <w:rPr>
          <w:rFonts w:ascii="Times New Roman" w:hAnsi="Times New Roman"/>
          <w:color w:val="000000"/>
          <w:sz w:val="24"/>
          <w:szCs w:val="24"/>
          <w:lang w:eastAsia="hu-HU" w:bidi="hu-HU"/>
        </w:rPr>
        <w:t>A munkaközösség-vezetők az intézményvezetéstől kapott információkat kötelesek haladéktalanul megosztani a közösség tagjaival, az internetes üzenetek</w:t>
      </w:r>
      <w:r w:rsidR="003C7026" w:rsidRPr="00A3789B">
        <w:rPr>
          <w:rFonts w:ascii="Times New Roman" w:hAnsi="Times New Roman"/>
          <w:color w:val="000000"/>
          <w:sz w:val="24"/>
          <w:szCs w:val="24"/>
          <w:lang w:eastAsia="hu-HU" w:bidi="hu-HU"/>
        </w:rPr>
        <w:t xml:space="preserve"> el</w:t>
      </w:r>
      <w:r w:rsidRPr="00A3789B">
        <w:rPr>
          <w:rFonts w:ascii="Times New Roman" w:hAnsi="Times New Roman"/>
          <w:color w:val="000000"/>
          <w:sz w:val="24"/>
          <w:szCs w:val="24"/>
          <w:lang w:eastAsia="hu-HU" w:bidi="hu-HU"/>
        </w:rPr>
        <w:t>küldéséről is ők gondoskodnak</w:t>
      </w:r>
      <w:r w:rsidRPr="00A3789B">
        <w:rPr>
          <w:rFonts w:ascii="Times New Roman" w:hAnsi="Times New Roman"/>
          <w:color w:val="000000"/>
          <w:szCs w:val="24"/>
          <w:lang w:eastAsia="hu-HU" w:bidi="hu-HU"/>
        </w:rPr>
        <w:t xml:space="preserve">. </w:t>
      </w:r>
    </w:p>
    <w:p w14:paraId="3DBC6C78" w14:textId="77777777" w:rsidR="00687EAF" w:rsidRPr="00A3789B" w:rsidRDefault="00687EAF" w:rsidP="008652FF">
      <w:pPr>
        <w:keepNext/>
        <w:keepLines/>
        <w:numPr>
          <w:ilvl w:val="1"/>
          <w:numId w:val="17"/>
        </w:numPr>
        <w:spacing w:before="120" w:after="120" w:line="240" w:lineRule="auto"/>
        <w:ind w:left="1077"/>
        <w:jc w:val="both"/>
        <w:outlineLvl w:val="1"/>
        <w:rPr>
          <w:rFonts w:ascii="Times New Roman" w:hAnsi="Times New Roman"/>
          <w:bCs/>
          <w:color w:val="000000"/>
          <w:sz w:val="26"/>
          <w:szCs w:val="26"/>
          <w:lang w:eastAsia="hu-HU"/>
        </w:rPr>
      </w:pPr>
      <w:bookmarkStart w:id="33" w:name="_Toc189730592"/>
      <w:r w:rsidRPr="00A3789B">
        <w:rPr>
          <w:rFonts w:ascii="Times New Roman" w:hAnsi="Times New Roman"/>
          <w:bCs/>
          <w:color w:val="000000"/>
          <w:sz w:val="26"/>
          <w:szCs w:val="26"/>
          <w:lang w:eastAsia="hu-HU"/>
        </w:rPr>
        <w:t>Szülőkkel való kapcsolattartás</w:t>
      </w:r>
      <w:bookmarkEnd w:id="33"/>
      <w:r w:rsidRPr="00A3789B">
        <w:rPr>
          <w:rFonts w:ascii="Times New Roman" w:hAnsi="Times New Roman"/>
          <w:bCs/>
          <w:color w:val="000000"/>
          <w:sz w:val="26"/>
          <w:szCs w:val="26"/>
          <w:lang w:eastAsia="hu-HU"/>
        </w:rPr>
        <w:t xml:space="preserve"> </w:t>
      </w:r>
    </w:p>
    <w:p w14:paraId="009A10C3" w14:textId="57BAB1A0" w:rsidR="00687EAF" w:rsidRDefault="00687EAF" w:rsidP="00AD52E5">
      <w:pPr>
        <w:spacing w:after="120" w:line="240" w:lineRule="auto"/>
        <w:ind w:right="1"/>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Az iskola oktatói (oktatói, szakoktatók, külső képzőhelyek oktatói stb.), osztályfőnökei, vezetői a szülői ér</w:t>
      </w:r>
      <w:r w:rsidR="00025513" w:rsidRPr="00A3789B">
        <w:rPr>
          <w:rFonts w:ascii="Times New Roman" w:hAnsi="Times New Roman"/>
          <w:color w:val="000000"/>
          <w:sz w:val="24"/>
          <w:szCs w:val="24"/>
          <w:lang w:eastAsia="hu-HU" w:bidi="hu-HU"/>
        </w:rPr>
        <w:t>tekezleteken, szülői fogadóórák</w:t>
      </w:r>
      <w:r w:rsidRPr="00A3789B">
        <w:rPr>
          <w:rFonts w:ascii="Times New Roman" w:hAnsi="Times New Roman"/>
          <w:color w:val="000000"/>
          <w:sz w:val="24"/>
          <w:szCs w:val="24"/>
          <w:lang w:eastAsia="hu-HU" w:bidi="hu-HU"/>
        </w:rPr>
        <w:t>on, iskolai rendezvényeken rendszeres kapcsolatot tartanak a szülőkkel. A kapcsolattartás fontos eleme a szülő számára az intézmé</w:t>
      </w:r>
      <w:r w:rsidR="00AE34EE" w:rsidRPr="00A3789B">
        <w:rPr>
          <w:rFonts w:ascii="Times New Roman" w:hAnsi="Times New Roman"/>
          <w:color w:val="000000"/>
          <w:sz w:val="24"/>
          <w:szCs w:val="24"/>
          <w:lang w:eastAsia="hu-HU" w:bidi="hu-HU"/>
        </w:rPr>
        <w:t xml:space="preserve">ny által adott </w:t>
      </w:r>
      <w:r w:rsidR="00AE34EE" w:rsidRPr="00224F87">
        <w:rPr>
          <w:rFonts w:ascii="Times New Roman" w:hAnsi="Times New Roman"/>
          <w:color w:val="000000"/>
          <w:sz w:val="24"/>
          <w:szCs w:val="24"/>
          <w:lang w:eastAsia="hu-HU" w:bidi="hu-HU"/>
        </w:rPr>
        <w:t xml:space="preserve">jogosultsággal az elektronikus </w:t>
      </w:r>
      <w:r w:rsidRPr="00224F87">
        <w:rPr>
          <w:rFonts w:ascii="Times New Roman" w:hAnsi="Times New Roman"/>
          <w:color w:val="000000"/>
          <w:sz w:val="24"/>
          <w:szCs w:val="24"/>
          <w:lang w:eastAsia="hu-HU" w:bidi="hu-HU"/>
        </w:rPr>
        <w:t>napló</w:t>
      </w:r>
      <w:r w:rsidR="00025513" w:rsidRPr="00224F87">
        <w:rPr>
          <w:rFonts w:ascii="Times New Roman" w:hAnsi="Times New Roman"/>
          <w:color w:val="000000"/>
          <w:sz w:val="24"/>
          <w:szCs w:val="24"/>
          <w:lang w:eastAsia="hu-HU" w:bidi="hu-HU"/>
        </w:rPr>
        <w:t>, valamint az osztályfőnökök által létrehozott zárt csoportok</w:t>
      </w:r>
      <w:r w:rsidRPr="00224F87">
        <w:rPr>
          <w:rFonts w:ascii="Times New Roman" w:hAnsi="Times New Roman"/>
          <w:color w:val="000000"/>
          <w:sz w:val="24"/>
          <w:szCs w:val="24"/>
          <w:lang w:eastAsia="hu-HU" w:bidi="hu-HU"/>
        </w:rPr>
        <w:t>. Az iskola egészét, vagy tanulói csoportokat érint</w:t>
      </w:r>
      <w:r w:rsidR="003C7026" w:rsidRPr="00224F87">
        <w:rPr>
          <w:rFonts w:ascii="Times New Roman" w:hAnsi="Times New Roman"/>
          <w:color w:val="000000"/>
          <w:sz w:val="24"/>
          <w:szCs w:val="24"/>
          <w:lang w:eastAsia="hu-HU" w:bidi="hu-HU"/>
        </w:rPr>
        <w:t>ő kérdésekben az osztályfőnökök</w:t>
      </w:r>
      <w:r w:rsidRPr="00A3789B">
        <w:rPr>
          <w:rFonts w:ascii="Times New Roman" w:hAnsi="Times New Roman"/>
          <w:color w:val="000000"/>
          <w:sz w:val="24"/>
          <w:szCs w:val="24"/>
          <w:lang w:eastAsia="hu-HU" w:bidi="hu-HU"/>
        </w:rPr>
        <w:t xml:space="preserve"> illetve az iskola vezetősége tart kapcsolatot a szülői közösséggel. </w:t>
      </w:r>
    </w:p>
    <w:p w14:paraId="303D2D8E" w14:textId="77777777" w:rsidR="003D53BA" w:rsidRPr="00A3789B" w:rsidRDefault="003D53BA" w:rsidP="00AD52E5">
      <w:pPr>
        <w:spacing w:after="120" w:line="240" w:lineRule="auto"/>
        <w:ind w:right="1"/>
        <w:jc w:val="both"/>
        <w:rPr>
          <w:rFonts w:ascii="Times New Roman" w:hAnsi="Times New Roman"/>
          <w:color w:val="000000"/>
          <w:sz w:val="24"/>
          <w:szCs w:val="24"/>
          <w:lang w:eastAsia="hu-HU" w:bidi="hu-HU"/>
        </w:rPr>
      </w:pPr>
    </w:p>
    <w:p w14:paraId="3181C229" w14:textId="77777777" w:rsidR="00025513" w:rsidRPr="00A3789B" w:rsidRDefault="00025513" w:rsidP="003C46B1">
      <w:pPr>
        <w:spacing w:after="120" w:line="240" w:lineRule="auto"/>
        <w:jc w:val="both"/>
        <w:rPr>
          <w:rFonts w:ascii="Times New Roman" w:hAnsi="Times New Roman"/>
          <w:i/>
          <w:sz w:val="24"/>
          <w:szCs w:val="24"/>
          <w:lang w:eastAsia="hu-HU"/>
        </w:rPr>
      </w:pPr>
      <w:r w:rsidRPr="00A3789B">
        <w:rPr>
          <w:rFonts w:ascii="Times New Roman" w:hAnsi="Times New Roman"/>
          <w:i/>
          <w:sz w:val="24"/>
          <w:szCs w:val="24"/>
          <w:lang w:eastAsia="hu-HU"/>
        </w:rPr>
        <w:t>Szülői értekezletek</w:t>
      </w:r>
    </w:p>
    <w:p w14:paraId="5A027703" w14:textId="77777777" w:rsidR="00025513" w:rsidRPr="00A3789B" w:rsidRDefault="00025513" w:rsidP="00025513">
      <w:pPr>
        <w:spacing w:after="120" w:line="240" w:lineRule="auto"/>
        <w:ind w:right="1"/>
        <w:jc w:val="both"/>
        <w:rPr>
          <w:rFonts w:ascii="Times New Roman" w:hAnsi="Times New Roman"/>
          <w:color w:val="000000"/>
          <w:sz w:val="24"/>
          <w:szCs w:val="24"/>
          <w:lang w:eastAsia="hu-HU" w:bidi="hu-HU"/>
        </w:rPr>
      </w:pPr>
      <w:r w:rsidRPr="00A3789B">
        <w:rPr>
          <w:rFonts w:ascii="Times New Roman" w:hAnsi="Times New Roman"/>
          <w:sz w:val="24"/>
          <w:szCs w:val="24"/>
          <w:lang w:eastAsia="hu-HU"/>
        </w:rPr>
        <w:t>Az osztályok szülői értekezletét az osztályfőnök tartja.</w:t>
      </w:r>
      <w:r w:rsidRPr="00A3789B">
        <w:rPr>
          <w:rFonts w:ascii="Times New Roman" w:hAnsi="Times New Roman"/>
          <w:color w:val="000000"/>
          <w:sz w:val="24"/>
          <w:szCs w:val="24"/>
          <w:lang w:eastAsia="hu-HU" w:bidi="hu-HU"/>
        </w:rPr>
        <w:t xml:space="preserve"> Az iskola tanévenként legalább </w:t>
      </w:r>
      <w:r w:rsidRPr="00224F87">
        <w:rPr>
          <w:rFonts w:ascii="Times New Roman" w:hAnsi="Times New Roman"/>
          <w:color w:val="000000"/>
          <w:sz w:val="24"/>
          <w:szCs w:val="24"/>
          <w:lang w:eastAsia="hu-HU" w:bidi="hu-HU"/>
        </w:rPr>
        <w:t>három</w:t>
      </w:r>
      <w:r w:rsidRPr="00A3789B">
        <w:rPr>
          <w:rFonts w:ascii="Times New Roman" w:hAnsi="Times New Roman"/>
          <w:color w:val="000000"/>
          <w:sz w:val="24"/>
          <w:szCs w:val="24"/>
          <w:lang w:eastAsia="hu-HU" w:bidi="hu-HU"/>
        </w:rPr>
        <w:t xml:space="preserve"> szülői értekezletet </w:t>
      </w:r>
      <w:r w:rsidR="00503158">
        <w:rPr>
          <w:rFonts w:ascii="Times New Roman" w:hAnsi="Times New Roman"/>
          <w:color w:val="000000"/>
          <w:sz w:val="24"/>
          <w:szCs w:val="24"/>
          <w:lang w:eastAsia="hu-HU" w:bidi="hu-HU"/>
        </w:rPr>
        <w:t>szervez</w:t>
      </w:r>
      <w:r w:rsidRPr="00A3789B">
        <w:rPr>
          <w:rFonts w:ascii="Times New Roman" w:hAnsi="Times New Roman"/>
          <w:color w:val="000000"/>
          <w:sz w:val="24"/>
          <w:szCs w:val="24"/>
          <w:lang w:eastAsia="hu-HU" w:bidi="hu-HU"/>
        </w:rPr>
        <w:t xml:space="preserve">. </w:t>
      </w:r>
    </w:p>
    <w:p w14:paraId="2B9C8472" w14:textId="77777777" w:rsidR="00025513" w:rsidRPr="00A3789B" w:rsidRDefault="00025513" w:rsidP="00807133">
      <w:pPr>
        <w:spacing w:after="0" w:line="240" w:lineRule="auto"/>
        <w:jc w:val="both"/>
        <w:rPr>
          <w:rFonts w:ascii="Times New Roman" w:hAnsi="Times New Roman"/>
          <w:sz w:val="24"/>
          <w:szCs w:val="24"/>
          <w:lang w:eastAsia="hu-HU"/>
        </w:rPr>
      </w:pPr>
      <w:r w:rsidRPr="00A3789B">
        <w:rPr>
          <w:rFonts w:ascii="Times New Roman" w:hAnsi="Times New Roman"/>
          <w:sz w:val="24"/>
          <w:szCs w:val="24"/>
          <w:lang w:eastAsia="hu-HU"/>
        </w:rPr>
        <w:t>Ezen túl a felmerülő problémák megoldása céljából az igazgató, az osztályfőnök vagy a szülői közösség rendkívüli szülői értekezletet hívhat össze. Összevont szülői értekezletet az igazgató 9. és 12. évfolyamon szervez.</w:t>
      </w:r>
    </w:p>
    <w:p w14:paraId="2E91DD2F" w14:textId="77777777" w:rsidR="00025513" w:rsidRPr="00A3789B" w:rsidRDefault="00084A26" w:rsidP="003C46B1">
      <w:pPr>
        <w:spacing w:before="120" w:after="120" w:line="240" w:lineRule="auto"/>
        <w:jc w:val="both"/>
        <w:rPr>
          <w:rFonts w:ascii="Times New Roman" w:hAnsi="Times New Roman"/>
          <w:i/>
          <w:sz w:val="24"/>
          <w:szCs w:val="24"/>
          <w:lang w:eastAsia="hu-HU"/>
        </w:rPr>
      </w:pPr>
      <w:r>
        <w:rPr>
          <w:rFonts w:ascii="Times New Roman" w:hAnsi="Times New Roman"/>
          <w:i/>
          <w:sz w:val="24"/>
          <w:szCs w:val="24"/>
          <w:lang w:eastAsia="hu-HU"/>
        </w:rPr>
        <w:t>Oktatói</w:t>
      </w:r>
      <w:r w:rsidR="00025513" w:rsidRPr="00A3789B">
        <w:rPr>
          <w:rFonts w:ascii="Times New Roman" w:hAnsi="Times New Roman"/>
          <w:i/>
          <w:sz w:val="24"/>
          <w:szCs w:val="24"/>
          <w:lang w:eastAsia="hu-HU"/>
        </w:rPr>
        <w:t xml:space="preserve"> fogadóórák</w:t>
      </w:r>
    </w:p>
    <w:p w14:paraId="2CDF30C3" w14:textId="77777777" w:rsidR="00025513" w:rsidRPr="00A3789B" w:rsidRDefault="00025513" w:rsidP="00025513">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Az iskola valamennyi oktatója hetente egy alkalommal, az iskolai honlapon nyilvánossá tett időpontban tart fogadó órát. Ezen túl tanévenként – a szülői értekezletek előtt – </w:t>
      </w:r>
      <w:r w:rsidR="00807133" w:rsidRPr="00224F87">
        <w:rPr>
          <w:rFonts w:ascii="Times New Roman" w:hAnsi="Times New Roman"/>
          <w:sz w:val="24"/>
          <w:szCs w:val="24"/>
          <w:lang w:eastAsia="hu-HU"/>
        </w:rPr>
        <w:t>három</w:t>
      </w:r>
      <w:r w:rsidRPr="00A3789B">
        <w:rPr>
          <w:rFonts w:ascii="Times New Roman" w:hAnsi="Times New Roman"/>
          <w:sz w:val="24"/>
          <w:szCs w:val="24"/>
          <w:lang w:eastAsia="hu-HU"/>
        </w:rPr>
        <w:t xml:space="preserve"> alkalommal várjuk az érdeklődő szülőket.</w:t>
      </w:r>
    </w:p>
    <w:p w14:paraId="095E76C5" w14:textId="77777777" w:rsidR="00025513" w:rsidRPr="00A3789B" w:rsidRDefault="00025513" w:rsidP="00807133">
      <w:pPr>
        <w:spacing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t>Amennyiben a szülő, gondviselő a megjelölt időpontokon kívül kíván konzultálni gyermeke tanárával, akkor erre – a rendkívüli eseteket leszámítva – telefonon</w:t>
      </w:r>
      <w:r w:rsidR="00807133" w:rsidRPr="00224F87">
        <w:rPr>
          <w:rFonts w:ascii="Times New Roman" w:hAnsi="Times New Roman"/>
          <w:sz w:val="24"/>
          <w:szCs w:val="24"/>
          <w:lang w:eastAsia="hu-HU"/>
        </w:rPr>
        <w:t>, Kréta üzenetben</w:t>
      </w:r>
      <w:r w:rsidRPr="00A3789B">
        <w:rPr>
          <w:rFonts w:ascii="Times New Roman" w:hAnsi="Times New Roman"/>
          <w:sz w:val="24"/>
          <w:szCs w:val="24"/>
          <w:lang w:eastAsia="hu-HU"/>
        </w:rPr>
        <w:t xml:space="preserve"> vagy elektronikus levél útján történő időpont-egyeztetés után kerülhet sor.</w:t>
      </w:r>
    </w:p>
    <w:p w14:paraId="07FF1373" w14:textId="77777777" w:rsidR="003C46B1" w:rsidRPr="00A3789B" w:rsidRDefault="00025513" w:rsidP="003C46B1">
      <w:pPr>
        <w:spacing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t>A szülők igény szerint nyílt napokon, tanítási órákon, szülői fórumokon nyerh</w:t>
      </w:r>
      <w:r w:rsidR="003C46B1" w:rsidRPr="00A3789B">
        <w:rPr>
          <w:rFonts w:ascii="Times New Roman" w:hAnsi="Times New Roman"/>
          <w:sz w:val="24"/>
          <w:szCs w:val="24"/>
          <w:lang w:eastAsia="hu-HU"/>
        </w:rPr>
        <w:t>etnek betekintést az iskolában folyó munkába.</w:t>
      </w:r>
    </w:p>
    <w:p w14:paraId="5F99D8E0" w14:textId="77777777" w:rsidR="00807133" w:rsidRPr="00A3789B" w:rsidRDefault="00807133" w:rsidP="003C46B1">
      <w:pPr>
        <w:spacing w:before="120" w:after="120" w:line="240" w:lineRule="auto"/>
        <w:jc w:val="both"/>
        <w:rPr>
          <w:rFonts w:ascii="Times New Roman" w:hAnsi="Times New Roman"/>
          <w:sz w:val="24"/>
          <w:szCs w:val="24"/>
          <w:lang w:eastAsia="hu-HU"/>
        </w:rPr>
      </w:pPr>
      <w:r w:rsidRPr="00A3789B">
        <w:rPr>
          <w:rFonts w:ascii="Times New Roman" w:hAnsi="Times New Roman"/>
          <w:i/>
          <w:sz w:val="24"/>
          <w:szCs w:val="24"/>
          <w:lang w:eastAsia="hu-HU"/>
        </w:rPr>
        <w:t>A diákok tájékoztatása</w:t>
      </w:r>
      <w:r w:rsidRPr="00A3789B">
        <w:rPr>
          <w:rFonts w:ascii="Times New Roman" w:hAnsi="Times New Roman"/>
          <w:sz w:val="24"/>
          <w:szCs w:val="24"/>
          <w:lang w:eastAsia="hu-HU"/>
        </w:rPr>
        <w:t xml:space="preserve"> </w:t>
      </w:r>
    </w:p>
    <w:p w14:paraId="2C21E8C3" w14:textId="77777777" w:rsidR="00807133" w:rsidRPr="00A3789B" w:rsidRDefault="00807133" w:rsidP="003C46B1">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Az oktató a diák tudásának értékelése céljából adott osztályzatokat az értékelés elkészültét követő tanítási órán, szóbeli feleletnél azonnal köteles ismertetni a tanulóval. </w:t>
      </w:r>
    </w:p>
    <w:p w14:paraId="2BEB3D15" w14:textId="77777777" w:rsidR="00807133" w:rsidRPr="00A3789B" w:rsidRDefault="00807133" w:rsidP="003C46B1">
      <w:pPr>
        <w:spacing w:before="120" w:after="0" w:line="240" w:lineRule="auto"/>
        <w:jc w:val="both"/>
        <w:rPr>
          <w:rFonts w:ascii="Times New Roman" w:hAnsi="Times New Roman"/>
          <w:sz w:val="24"/>
          <w:szCs w:val="24"/>
          <w:lang w:eastAsia="hu-HU"/>
        </w:rPr>
      </w:pPr>
      <w:r w:rsidRPr="00A3789B">
        <w:rPr>
          <w:rFonts w:ascii="Times New Roman" w:hAnsi="Times New Roman"/>
          <w:sz w:val="24"/>
          <w:szCs w:val="24"/>
          <w:lang w:eastAsia="hu-HU"/>
        </w:rPr>
        <w:t>A tanulót értesíteni kell a személyével kapcsolatos büntető és jutalmazó intézkedésekről. Minden diákot megillet a jog, hogy a személyét érintő kérdésekről, döntésekről tájékoztatást kapjon osztályfőnökétől, szaktanárától vagy a döntés hozójától. A diákközösséget érintő döntéseket iskolagyűlésen, valamint az iskolarádión keresztül kell a diákság tudomására hozni.</w:t>
      </w:r>
    </w:p>
    <w:p w14:paraId="7A9329F7" w14:textId="77777777" w:rsidR="00687EAF" w:rsidRPr="00A3789B" w:rsidRDefault="00476746" w:rsidP="008652FF">
      <w:pPr>
        <w:keepNext/>
        <w:keepLines/>
        <w:numPr>
          <w:ilvl w:val="1"/>
          <w:numId w:val="17"/>
        </w:numPr>
        <w:spacing w:before="120" w:after="120" w:line="240" w:lineRule="auto"/>
        <w:ind w:left="1077"/>
        <w:jc w:val="both"/>
        <w:outlineLvl w:val="1"/>
        <w:rPr>
          <w:rFonts w:ascii="Times New Roman" w:hAnsi="Times New Roman"/>
          <w:bCs/>
          <w:color w:val="000000"/>
          <w:sz w:val="26"/>
          <w:szCs w:val="26"/>
          <w:lang w:eastAsia="hu-HU"/>
        </w:rPr>
      </w:pPr>
      <w:bookmarkStart w:id="34" w:name="_Toc189730593"/>
      <w:r w:rsidRPr="00A3789B">
        <w:rPr>
          <w:rFonts w:ascii="Times New Roman" w:hAnsi="Times New Roman"/>
          <w:bCs/>
          <w:color w:val="000000"/>
          <w:sz w:val="26"/>
          <w:szCs w:val="26"/>
          <w:lang w:eastAsia="hu-HU"/>
        </w:rPr>
        <w:t>Diákönkormányzat, a diákképviselők, valamint a szakképző intézményi vezetők közötti kapcsolattartás formája és rendje,</w:t>
      </w:r>
      <w:r w:rsidR="00687EAF" w:rsidRPr="00A3789B">
        <w:rPr>
          <w:rFonts w:ascii="Times New Roman" w:hAnsi="Times New Roman"/>
          <w:bCs/>
          <w:color w:val="000000"/>
          <w:sz w:val="26"/>
          <w:szCs w:val="26"/>
          <w:lang w:eastAsia="hu-HU"/>
        </w:rPr>
        <w:t xml:space="preserve"> a diákönkormányzat működéséhez szükséges feltételek biztosítása</w:t>
      </w:r>
      <w:bookmarkEnd w:id="34"/>
      <w:r w:rsidR="00687EAF" w:rsidRPr="00A3789B">
        <w:rPr>
          <w:rFonts w:ascii="Times New Roman" w:hAnsi="Times New Roman"/>
          <w:bCs/>
          <w:color w:val="000000"/>
          <w:sz w:val="26"/>
          <w:szCs w:val="26"/>
          <w:lang w:eastAsia="hu-HU"/>
        </w:rPr>
        <w:t xml:space="preserve"> </w:t>
      </w:r>
    </w:p>
    <w:p w14:paraId="7ABDD2AD" w14:textId="77777777" w:rsidR="00CC3F92" w:rsidRPr="00A3789B" w:rsidRDefault="00CC3F92" w:rsidP="003C7026">
      <w:pPr>
        <w:spacing w:before="120" w:after="120" w:line="240" w:lineRule="auto"/>
        <w:jc w:val="both"/>
        <w:rPr>
          <w:rFonts w:ascii="Times New Roman" w:hAnsi="Times New Roman"/>
          <w:sz w:val="24"/>
          <w:szCs w:val="20"/>
          <w:lang w:eastAsia="x-none"/>
        </w:rPr>
      </w:pPr>
      <w:r w:rsidRPr="00A3789B">
        <w:rPr>
          <w:rFonts w:ascii="Times New Roman" w:hAnsi="Times New Roman"/>
          <w:sz w:val="24"/>
          <w:szCs w:val="20"/>
          <w:lang w:eastAsia="x-none"/>
        </w:rPr>
        <w:t xml:space="preserve">A diákönkormányzattal való kapcsolattartás az igazgató feladata. Az igazgató felelős azért, hogy a diákönkormányzat jogainak érvényesítési lehetőségét megteremtse, meghívja a diákönkormányzat képviselőjét mindazokra az értekezletekre, amelyekhez kapcsolódóan a diákönkormányzat véleményét be kell szerezni. </w:t>
      </w:r>
    </w:p>
    <w:p w14:paraId="5F48310E" w14:textId="77777777" w:rsidR="00687EAF" w:rsidRPr="00A3789B" w:rsidRDefault="00687EAF" w:rsidP="003C7026">
      <w:pPr>
        <w:spacing w:before="120" w:after="120" w:line="240" w:lineRule="auto"/>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szakmai munkaközösségek, az osztályfőnöki munkaközösség, az osztályban tanító oktatók közössége folyamatosan kapcsolatot tart az osztályközös</w:t>
      </w:r>
      <w:r w:rsidR="00AE34EE" w:rsidRPr="00A3789B">
        <w:rPr>
          <w:rFonts w:ascii="Times New Roman" w:hAnsi="Times New Roman"/>
          <w:color w:val="000000"/>
          <w:sz w:val="24"/>
          <w:szCs w:val="24"/>
          <w:lang w:eastAsia="hu-HU" w:bidi="hu-HU"/>
        </w:rPr>
        <w:t>ségekkel</w:t>
      </w:r>
      <w:r w:rsidRPr="00A3789B">
        <w:rPr>
          <w:rFonts w:ascii="Times New Roman" w:hAnsi="Times New Roman"/>
          <w:color w:val="000000"/>
          <w:sz w:val="24"/>
          <w:szCs w:val="24"/>
          <w:lang w:eastAsia="hu-HU" w:bidi="hu-HU"/>
        </w:rPr>
        <w:t xml:space="preserve">, a diákönkormányzattal. A kapcsolattartás a tanórai és a tanórán kívüli tevékenységek, osztály- és iskolai programok, osztálygyűlések, évfolyamgyűlések, diákközgyűlés alkalmával valósul meg. A kapcsolattartás része, hogy az osztályközösségek és a tanulók az ODB (az osztály által választott bizottság) tisztségviselőin keresztül panaszaikkal, kérdéseikkel, javaslataikkal az oktatókhoz, az osztályfőnökhöz és az iskola vezetőségéhez fordulhatnak. Írásos felvetéseikre 15 napon belül választ kapnak. </w:t>
      </w:r>
    </w:p>
    <w:p w14:paraId="6F8EC9D0" w14:textId="77777777" w:rsidR="00041A9F" w:rsidRPr="00A3789B" w:rsidRDefault="00687EAF" w:rsidP="003C7026">
      <w:pPr>
        <w:spacing w:before="120" w:after="120" w:line="240" w:lineRule="auto"/>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Az iskola vezetősége, oktatói és a diákönkormányzat közötti kapcsolat felelőse elsősorban a diákönkormányzatot segítő oktató, aki minden DÖK (diákönkormányzat) vezetőségi ülésen és a közgyűléseken részt vesz. A</w:t>
      </w:r>
      <w:r w:rsidR="00AE34EE" w:rsidRPr="00A3789B">
        <w:rPr>
          <w:rFonts w:ascii="Times New Roman" w:hAnsi="Times New Roman"/>
          <w:color w:val="000000"/>
          <w:sz w:val="24"/>
          <w:szCs w:val="24"/>
          <w:lang w:eastAsia="hu-HU" w:bidi="hu-HU"/>
        </w:rPr>
        <w:t>z</w:t>
      </w:r>
      <w:r w:rsidRPr="00A3789B">
        <w:rPr>
          <w:rFonts w:ascii="Times New Roman" w:hAnsi="Times New Roman"/>
          <w:color w:val="000000"/>
          <w:sz w:val="24"/>
          <w:szCs w:val="24"/>
          <w:lang w:eastAsia="hu-HU" w:bidi="hu-HU"/>
        </w:rPr>
        <w:t xml:space="preserve"> igazgató tanévenként </w:t>
      </w:r>
      <w:r w:rsidR="00AE34EE" w:rsidRPr="00A3789B">
        <w:rPr>
          <w:rFonts w:ascii="Times New Roman" w:hAnsi="Times New Roman"/>
          <w:color w:val="000000"/>
          <w:sz w:val="24"/>
          <w:szCs w:val="24"/>
          <w:lang w:eastAsia="hu-HU" w:bidi="hu-HU"/>
        </w:rPr>
        <w:t>egy</w:t>
      </w:r>
      <w:r w:rsidRPr="00A3789B">
        <w:rPr>
          <w:rFonts w:ascii="Times New Roman" w:hAnsi="Times New Roman"/>
          <w:color w:val="000000"/>
          <w:sz w:val="24"/>
          <w:szCs w:val="24"/>
          <w:lang w:eastAsia="hu-HU" w:bidi="hu-HU"/>
        </w:rPr>
        <w:t xml:space="preserve"> alkalommal </w:t>
      </w:r>
      <w:r w:rsidR="00AE34EE" w:rsidRPr="00A3789B">
        <w:rPr>
          <w:rFonts w:ascii="Times New Roman" w:hAnsi="Times New Roman"/>
          <w:color w:val="000000"/>
          <w:sz w:val="24"/>
          <w:szCs w:val="24"/>
          <w:lang w:eastAsia="hu-HU" w:bidi="hu-HU"/>
        </w:rPr>
        <w:t xml:space="preserve">a Diákközgyűlésen </w:t>
      </w:r>
      <w:r w:rsidRPr="00A3789B">
        <w:rPr>
          <w:rFonts w:ascii="Times New Roman" w:hAnsi="Times New Roman"/>
          <w:color w:val="000000"/>
          <w:sz w:val="24"/>
          <w:szCs w:val="24"/>
          <w:lang w:eastAsia="hu-HU" w:bidi="hu-HU"/>
        </w:rPr>
        <w:t xml:space="preserve">beszámol az iskola vezetősége által hozott, a tanulókat érintő fontosabb intézkedésekről, illetve tájékozódik a diákönkormányzat munkájáról. A diákönkormányzat vezetője jogosult arra, hogy </w:t>
      </w:r>
      <w:r w:rsidRPr="00A3789B">
        <w:rPr>
          <w:rFonts w:ascii="Times New Roman" w:hAnsi="Times New Roman"/>
          <w:color w:val="000000"/>
          <w:sz w:val="24"/>
          <w:szCs w:val="24"/>
          <w:lang w:eastAsia="hu-HU" w:bidi="hu-HU"/>
        </w:rPr>
        <w:lastRenderedPageBreak/>
        <w:t xml:space="preserve">a tanulókat érintő és intézkedést igénylő esetekben az iskolavezetés rendkívüli összehívását kezdeményezze. Szükség esetén az oktatói értekezletre a diákönkormányzat képviselői meghívást kapnak. </w:t>
      </w:r>
    </w:p>
    <w:p w14:paraId="53E127B3" w14:textId="77777777" w:rsidR="00687EAF" w:rsidRPr="00A3789B" w:rsidRDefault="00687EAF" w:rsidP="003C7026">
      <w:pPr>
        <w:spacing w:before="120" w:after="120" w:line="240" w:lineRule="auto"/>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 Diákönkormányzat működéséhez szükséges feltételek biztosítása az iskola vezetősége </w:t>
      </w:r>
      <w:r w:rsidR="003C7026" w:rsidRPr="00A3789B">
        <w:rPr>
          <w:rFonts w:ascii="Times New Roman" w:hAnsi="Times New Roman"/>
          <w:color w:val="000000"/>
          <w:sz w:val="24"/>
          <w:szCs w:val="24"/>
          <w:lang w:eastAsia="hu-HU" w:bidi="hu-HU"/>
        </w:rPr>
        <w:t xml:space="preserve">feladata. </w:t>
      </w:r>
    </w:p>
    <w:p w14:paraId="7FBCD0AB" w14:textId="77777777" w:rsidR="003219E4" w:rsidRPr="00A3789B" w:rsidRDefault="003219E4" w:rsidP="008652FF">
      <w:pPr>
        <w:keepNext/>
        <w:keepLines/>
        <w:numPr>
          <w:ilvl w:val="1"/>
          <w:numId w:val="17"/>
        </w:numPr>
        <w:spacing w:before="120" w:after="120" w:line="240" w:lineRule="auto"/>
        <w:ind w:left="1077"/>
        <w:jc w:val="both"/>
        <w:outlineLvl w:val="1"/>
        <w:rPr>
          <w:rFonts w:ascii="Times New Roman" w:hAnsi="Times New Roman"/>
          <w:bCs/>
          <w:color w:val="000000"/>
          <w:sz w:val="26"/>
          <w:szCs w:val="26"/>
          <w:lang w:eastAsia="hu-HU"/>
        </w:rPr>
      </w:pPr>
      <w:bookmarkStart w:id="35" w:name="_Toc123812841"/>
      <w:bookmarkStart w:id="36" w:name="_Toc123812838"/>
      <w:bookmarkStart w:id="37" w:name="_Toc189730594"/>
      <w:r w:rsidRPr="00A3789B">
        <w:rPr>
          <w:rFonts w:ascii="Times New Roman" w:hAnsi="Times New Roman"/>
          <w:bCs/>
          <w:color w:val="000000"/>
          <w:sz w:val="26"/>
          <w:szCs w:val="26"/>
          <w:lang w:eastAsia="hu-HU"/>
        </w:rPr>
        <w:t>A Diáksport Egyesület, valamint az iskola vezetése közötti kapcsolattartás formái</w:t>
      </w:r>
      <w:bookmarkEnd w:id="35"/>
      <w:bookmarkEnd w:id="37"/>
    </w:p>
    <w:p w14:paraId="099E3DBD" w14:textId="77777777" w:rsidR="003219E4" w:rsidRPr="00A3789B" w:rsidRDefault="003219E4" w:rsidP="003219E4">
      <w:pPr>
        <w:widowControl w:val="0"/>
        <w:autoSpaceDE w:val="0"/>
        <w:autoSpaceDN w:val="0"/>
        <w:adjustRightInd w:val="0"/>
        <w:spacing w:after="0" w:line="240" w:lineRule="auto"/>
        <w:ind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 xml:space="preserve">A diáksport egyesület munkáját az egyesület elnöke irányítja. Munkáját az </w:t>
      </w:r>
      <w:r w:rsidRPr="00224F87">
        <w:rPr>
          <w:rFonts w:ascii="Times New Roman" w:hAnsi="Times New Roman"/>
          <w:spacing w:val="-3"/>
          <w:sz w:val="24"/>
          <w:szCs w:val="24"/>
          <w:lang w:eastAsia="hu-HU"/>
        </w:rPr>
        <w:t>egyesület titkára és</w:t>
      </w:r>
      <w:r w:rsidRPr="00A3789B">
        <w:rPr>
          <w:rFonts w:ascii="Times New Roman" w:hAnsi="Times New Roman"/>
          <w:spacing w:val="-3"/>
          <w:sz w:val="24"/>
          <w:szCs w:val="24"/>
          <w:lang w:eastAsia="hu-HU"/>
        </w:rPr>
        <w:t xml:space="preserve"> elnökség segíti. </w:t>
      </w:r>
    </w:p>
    <w:p w14:paraId="16B33AD4" w14:textId="77777777" w:rsidR="003219E4" w:rsidRPr="00A3789B" w:rsidRDefault="003219E4" w:rsidP="003219E4">
      <w:pPr>
        <w:widowControl w:val="0"/>
        <w:autoSpaceDE w:val="0"/>
        <w:autoSpaceDN w:val="0"/>
        <w:adjustRightInd w:val="0"/>
        <w:spacing w:after="20" w:line="240" w:lineRule="auto"/>
        <w:ind w:right="1"/>
        <w:jc w:val="both"/>
        <w:rPr>
          <w:rFonts w:ascii="Times New Roman" w:hAnsi="Times New Roman"/>
          <w:sz w:val="24"/>
          <w:szCs w:val="24"/>
          <w:lang w:eastAsia="hu-HU"/>
        </w:rPr>
      </w:pPr>
      <w:r w:rsidRPr="00A3789B">
        <w:rPr>
          <w:rFonts w:ascii="Times New Roman" w:hAnsi="Times New Roman"/>
          <w:spacing w:val="-3"/>
          <w:sz w:val="24"/>
          <w:szCs w:val="24"/>
          <w:lang w:eastAsia="hu-HU"/>
        </w:rPr>
        <w:t xml:space="preserve">A DSE titkára </w:t>
      </w:r>
      <w:r w:rsidRPr="00A3789B">
        <w:rPr>
          <w:rFonts w:ascii="Times New Roman" w:hAnsi="Times New Roman"/>
          <w:sz w:val="24"/>
          <w:szCs w:val="24"/>
          <w:lang w:eastAsia="hu-HU"/>
        </w:rPr>
        <w:t xml:space="preserve">képviseli az egyesületet az iskola igazgatójával, illetve az </w:t>
      </w:r>
      <w:r w:rsidRPr="00A3789B">
        <w:rPr>
          <w:rFonts w:ascii="Times New Roman" w:hAnsi="Times New Roman"/>
          <w:spacing w:val="-3"/>
          <w:sz w:val="24"/>
          <w:szCs w:val="24"/>
          <w:lang w:eastAsia="hu-HU"/>
        </w:rPr>
        <w:t>igazgatótanáccsal folytatatott megbeszéléseken.</w:t>
      </w:r>
    </w:p>
    <w:p w14:paraId="74E48F35" w14:textId="77777777" w:rsidR="003219E4" w:rsidRPr="00A3789B" w:rsidRDefault="003219E4" w:rsidP="003219E4">
      <w:pPr>
        <w:widowControl w:val="0"/>
        <w:autoSpaceDE w:val="0"/>
        <w:autoSpaceDN w:val="0"/>
        <w:adjustRightInd w:val="0"/>
        <w:spacing w:after="20" w:line="240" w:lineRule="auto"/>
        <w:ind w:right="1"/>
        <w:jc w:val="both"/>
        <w:rPr>
          <w:rFonts w:ascii="Times New Roman" w:hAnsi="Times New Roman"/>
          <w:sz w:val="24"/>
          <w:szCs w:val="24"/>
          <w:lang w:eastAsia="hu-HU"/>
        </w:rPr>
      </w:pPr>
      <w:r w:rsidRPr="00A3789B">
        <w:rPr>
          <w:rFonts w:ascii="Times New Roman" w:hAnsi="Times New Roman"/>
          <w:spacing w:val="-3"/>
          <w:sz w:val="24"/>
          <w:szCs w:val="24"/>
          <w:lang w:eastAsia="hu-HU"/>
        </w:rPr>
        <w:t xml:space="preserve">A DSE titkárának </w:t>
      </w:r>
      <w:r w:rsidRPr="00A3789B">
        <w:rPr>
          <w:rFonts w:ascii="Times New Roman" w:hAnsi="Times New Roman"/>
          <w:sz w:val="24"/>
          <w:szCs w:val="24"/>
          <w:lang w:eastAsia="hu-HU"/>
        </w:rPr>
        <w:t>véleményét minden esetben ki kell kérni az iskolai testneveléssel, sporttal kapcsolatos kérdésekben, valamint az iskolai munkaterv és a tantárgyfelosztás összeállítása előtt.</w:t>
      </w:r>
      <w:r w:rsidRPr="00A3789B">
        <w:rPr>
          <w:rFonts w:ascii="Times New Roman" w:hAnsi="Times New Roman"/>
          <w:spacing w:val="-3"/>
          <w:sz w:val="24"/>
          <w:szCs w:val="24"/>
          <w:lang w:eastAsia="hu-HU"/>
        </w:rPr>
        <w:t xml:space="preserve"> </w:t>
      </w:r>
    </w:p>
    <w:p w14:paraId="7F56ED4B" w14:textId="77777777" w:rsidR="003219E4" w:rsidRPr="00A3789B" w:rsidRDefault="003219E4" w:rsidP="003219E4">
      <w:pPr>
        <w:spacing w:before="240"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Az iskola és a diáksport egyesület vezetése közötti kapcsolattartás alapja a diáksport egyesület munkaterve, amelyet az iskola igazgatója a tanév munkatervének elkészítése előtt beszerez. A feladatok megoldásához biztosítja a szükséges erőforrásokat és a megvalósításhoz szükséges feltételeket. A DSE titkára a tanév végén beszámol az egyesület munkájáról, gazdálkodásáról, eredményeiről listát készít, mely beszámoló lényeges elemei beépülnek a tanév végi intézményi beszámolóba is. </w:t>
      </w:r>
    </w:p>
    <w:p w14:paraId="44DA5EFE" w14:textId="77777777" w:rsidR="003219E4" w:rsidRPr="00A3789B" w:rsidRDefault="003219E4" w:rsidP="003219E4">
      <w:pPr>
        <w:widowControl w:val="0"/>
        <w:autoSpaceDE w:val="0"/>
        <w:autoSpaceDN w:val="0"/>
        <w:adjustRightInd w:val="0"/>
        <w:spacing w:before="120" w:after="0" w:line="240" w:lineRule="auto"/>
        <w:jc w:val="both"/>
        <w:rPr>
          <w:rFonts w:ascii="Times New Roman" w:hAnsi="Times New Roman"/>
          <w:spacing w:val="-3"/>
          <w:sz w:val="24"/>
          <w:szCs w:val="24"/>
          <w:lang w:eastAsia="hu-HU"/>
        </w:rPr>
      </w:pPr>
      <w:r w:rsidRPr="00A3789B">
        <w:rPr>
          <w:rFonts w:ascii="Times New Roman" w:hAnsi="Times New Roman"/>
          <w:sz w:val="24"/>
          <w:szCs w:val="24"/>
          <w:lang w:eastAsia="hu-HU"/>
        </w:rPr>
        <w:t>A DSE feladatait az iskolával kötött megállapodás alapján látja el.</w:t>
      </w:r>
    </w:p>
    <w:p w14:paraId="087AFCC9" w14:textId="77777777" w:rsidR="003219E4" w:rsidRPr="00A3789B" w:rsidRDefault="003219E4" w:rsidP="008652FF">
      <w:pPr>
        <w:keepNext/>
        <w:keepLines/>
        <w:numPr>
          <w:ilvl w:val="1"/>
          <w:numId w:val="17"/>
        </w:numPr>
        <w:spacing w:before="120" w:after="120" w:line="240" w:lineRule="auto"/>
        <w:ind w:left="1077"/>
        <w:jc w:val="both"/>
        <w:outlineLvl w:val="1"/>
        <w:rPr>
          <w:rFonts w:ascii="Times New Roman" w:hAnsi="Times New Roman"/>
          <w:bCs/>
          <w:color w:val="000000"/>
          <w:sz w:val="26"/>
          <w:szCs w:val="26"/>
          <w:lang w:eastAsia="hu-HU"/>
        </w:rPr>
      </w:pPr>
      <w:bookmarkStart w:id="38" w:name="_Toc189730595"/>
      <w:r w:rsidRPr="00A3789B">
        <w:rPr>
          <w:rFonts w:ascii="Times New Roman" w:hAnsi="Times New Roman"/>
          <w:bCs/>
          <w:color w:val="000000"/>
          <w:sz w:val="26"/>
          <w:szCs w:val="26"/>
          <w:lang w:eastAsia="hu-HU"/>
        </w:rPr>
        <w:t>A kollégiummal való kapcsolattartás</w:t>
      </w:r>
      <w:bookmarkEnd w:id="36"/>
      <w:bookmarkEnd w:id="38"/>
    </w:p>
    <w:p w14:paraId="71405B92" w14:textId="77777777" w:rsidR="003219E4" w:rsidRPr="00A3789B" w:rsidRDefault="003219E4" w:rsidP="003219E4">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intézmény a tanulókat fogadó gróf Széchenyi István Középiskolai Kollégiummal folyamatos, napi kapcsolatot tart fenn. Az igazgató a vezetőjével havonta, illetve szükség szerint egyeztető megbeszélést tart.</w:t>
      </w:r>
    </w:p>
    <w:p w14:paraId="4D05E4DA" w14:textId="77777777" w:rsidR="003219E4" w:rsidRPr="00A3789B" w:rsidRDefault="003219E4" w:rsidP="003219E4">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 kapcsolattartás további formái:</w:t>
      </w:r>
    </w:p>
    <w:p w14:paraId="76295FED" w14:textId="77777777" w:rsidR="003219E4" w:rsidRPr="00A3789B" w:rsidRDefault="003219E4" w:rsidP="008652FF">
      <w:pPr>
        <w:numPr>
          <w:ilvl w:val="0"/>
          <w:numId w:val="16"/>
        </w:num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személyes megbeszélés, tájékoztatás,</w:t>
      </w:r>
    </w:p>
    <w:p w14:paraId="2C51F40C" w14:textId="77777777" w:rsidR="003219E4" w:rsidRPr="00A3789B" w:rsidRDefault="003219E4" w:rsidP="008652FF">
      <w:pPr>
        <w:numPr>
          <w:ilvl w:val="0"/>
          <w:numId w:val="16"/>
        </w:num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telefonos egyeztetés,</w:t>
      </w:r>
    </w:p>
    <w:p w14:paraId="5F0C2808" w14:textId="77777777" w:rsidR="003219E4" w:rsidRPr="00A3789B" w:rsidRDefault="003219E4" w:rsidP="008652FF">
      <w:pPr>
        <w:numPr>
          <w:ilvl w:val="0"/>
          <w:numId w:val="16"/>
        </w:num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értekezlet,</w:t>
      </w:r>
    </w:p>
    <w:p w14:paraId="7068932B" w14:textId="77777777" w:rsidR="003219E4" w:rsidRPr="00A3789B" w:rsidRDefault="003219E4" w:rsidP="008652FF">
      <w:pPr>
        <w:numPr>
          <w:ilvl w:val="0"/>
          <w:numId w:val="16"/>
        </w:num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látogatás.</w:t>
      </w:r>
    </w:p>
    <w:p w14:paraId="76E2D7C5" w14:textId="77777777" w:rsidR="003219E4" w:rsidRPr="00A3789B" w:rsidRDefault="003219E4" w:rsidP="003219E4">
      <w:pPr>
        <w:spacing w:before="120" w:after="0" w:line="240" w:lineRule="auto"/>
        <w:jc w:val="both"/>
        <w:rPr>
          <w:rFonts w:ascii="Times New Roman" w:hAnsi="Times New Roman"/>
          <w:sz w:val="24"/>
          <w:szCs w:val="24"/>
          <w:lang w:eastAsia="hu-HU"/>
        </w:rPr>
      </w:pPr>
      <w:r w:rsidRPr="00A3789B">
        <w:rPr>
          <w:rFonts w:ascii="Times New Roman" w:hAnsi="Times New Roman"/>
          <w:sz w:val="24"/>
          <w:szCs w:val="24"/>
          <w:lang w:eastAsia="hu-HU"/>
        </w:rPr>
        <w:t xml:space="preserve">Az osztályfőnökök feladata, hogy folyamatosan tájékozódjanak a kollégiumban zajló munkáról. </w:t>
      </w:r>
    </w:p>
    <w:p w14:paraId="777CAA35" w14:textId="77777777" w:rsidR="00330587" w:rsidRPr="00A3789B" w:rsidRDefault="003219E4" w:rsidP="008652FF">
      <w:pPr>
        <w:keepNext/>
        <w:keepLines/>
        <w:numPr>
          <w:ilvl w:val="0"/>
          <w:numId w:val="17"/>
        </w:numPr>
        <w:spacing w:before="600" w:after="0" w:line="240" w:lineRule="auto"/>
        <w:ind w:left="850" w:hanging="493"/>
        <w:jc w:val="both"/>
        <w:outlineLvl w:val="0"/>
        <w:rPr>
          <w:rFonts w:ascii="Times New Roman" w:hAnsi="Times New Roman"/>
          <w:bCs/>
          <w:color w:val="000000"/>
          <w:sz w:val="44"/>
          <w:szCs w:val="44"/>
          <w:lang w:eastAsia="hu-HU"/>
        </w:rPr>
      </w:pPr>
      <w:r w:rsidRPr="00A3789B">
        <w:rPr>
          <w:rFonts w:ascii="Times New Roman" w:hAnsi="Times New Roman"/>
          <w:bCs/>
          <w:color w:val="000000"/>
          <w:sz w:val="44"/>
          <w:szCs w:val="44"/>
          <w:lang w:eastAsia="hu-HU"/>
        </w:rPr>
        <w:t xml:space="preserve"> </w:t>
      </w:r>
      <w:bookmarkStart w:id="39" w:name="_Toc189730596"/>
      <w:r w:rsidR="00330587" w:rsidRPr="00A3789B">
        <w:rPr>
          <w:rFonts w:ascii="Times New Roman" w:hAnsi="Times New Roman"/>
          <w:bCs/>
          <w:color w:val="000000"/>
          <w:sz w:val="44"/>
          <w:szCs w:val="44"/>
          <w:lang w:eastAsia="hu-HU"/>
        </w:rPr>
        <w:t>Az intézmény működési rendje</w:t>
      </w:r>
      <w:bookmarkEnd w:id="39"/>
    </w:p>
    <w:p w14:paraId="049AA706" w14:textId="77777777" w:rsidR="00330587" w:rsidRPr="00A3789B" w:rsidRDefault="00330587" w:rsidP="00084A26">
      <w:pPr>
        <w:keepNext/>
        <w:keepLines/>
        <w:numPr>
          <w:ilvl w:val="1"/>
          <w:numId w:val="17"/>
        </w:numPr>
        <w:spacing w:before="240" w:after="240" w:line="240" w:lineRule="auto"/>
        <w:ind w:left="1077"/>
        <w:jc w:val="both"/>
        <w:outlineLvl w:val="1"/>
        <w:rPr>
          <w:rFonts w:ascii="Times New Roman" w:hAnsi="Times New Roman"/>
          <w:bCs/>
          <w:color w:val="000000"/>
          <w:sz w:val="26"/>
          <w:szCs w:val="26"/>
          <w:lang w:eastAsia="hu-HU"/>
        </w:rPr>
      </w:pPr>
      <w:bookmarkStart w:id="40" w:name="_Toc340114501"/>
      <w:bookmarkStart w:id="41" w:name="_Toc189730597"/>
      <w:r w:rsidRPr="00A3789B">
        <w:rPr>
          <w:rFonts w:ascii="Times New Roman" w:hAnsi="Times New Roman"/>
          <w:bCs/>
          <w:color w:val="000000"/>
          <w:sz w:val="26"/>
          <w:szCs w:val="26"/>
          <w:lang w:eastAsia="hu-HU"/>
        </w:rPr>
        <w:t>Az intézmény nyitva tartása, az iskolában tartózkodás rendje</w:t>
      </w:r>
      <w:bookmarkEnd w:id="41"/>
    </w:p>
    <w:p w14:paraId="3C0636B8" w14:textId="77777777" w:rsidR="00330587" w:rsidRPr="00A3789B" w:rsidRDefault="00330587" w:rsidP="00AD52E5">
      <w:pPr>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 xml:space="preserve">Az iskola épülete szorgalmi időben tanítási napokon </w:t>
      </w:r>
      <w:r w:rsidR="005D2C7D" w:rsidRPr="00A3789B">
        <w:rPr>
          <w:rFonts w:ascii="Times New Roman" w:hAnsi="Times New Roman"/>
          <w:spacing w:val="-3"/>
          <w:sz w:val="24"/>
          <w:szCs w:val="24"/>
          <w:lang w:eastAsia="hu-HU"/>
        </w:rPr>
        <w:t xml:space="preserve">6.00 órától </w:t>
      </w:r>
      <w:r w:rsidR="005D2C7D" w:rsidRPr="00224F87">
        <w:rPr>
          <w:rFonts w:ascii="Times New Roman" w:hAnsi="Times New Roman"/>
          <w:spacing w:val="-3"/>
          <w:sz w:val="24"/>
          <w:szCs w:val="24"/>
          <w:lang w:eastAsia="hu-HU"/>
        </w:rPr>
        <w:t>20</w:t>
      </w:r>
      <w:r w:rsidRPr="00224F87">
        <w:rPr>
          <w:rFonts w:ascii="Times New Roman" w:hAnsi="Times New Roman"/>
          <w:spacing w:val="-3"/>
          <w:sz w:val="24"/>
          <w:szCs w:val="24"/>
          <w:lang w:eastAsia="hu-HU"/>
        </w:rPr>
        <w:t>.00</w:t>
      </w:r>
      <w:r w:rsidRPr="00A3789B">
        <w:rPr>
          <w:rFonts w:ascii="Times New Roman" w:hAnsi="Times New Roman"/>
          <w:spacing w:val="-3"/>
          <w:sz w:val="24"/>
          <w:szCs w:val="24"/>
          <w:lang w:eastAsia="hu-HU"/>
        </w:rPr>
        <w:t xml:space="preserve"> óráig tart nyitva. Az iskola igazgatójával történt előzetes egyeztetés alapján az épület ettől eltérő időpontban, illetve szombaton és vasárnap is nyitva tartható.</w:t>
      </w:r>
    </w:p>
    <w:p w14:paraId="556E0AC2" w14:textId="77777777" w:rsidR="00330587" w:rsidRDefault="00330587" w:rsidP="00AD52E5">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 tanulók szervezett foglalkozásokon oktatói, edzői felügyelettel ettől eltérő időpontban is részt vehetnek a foglalkozásokon.</w:t>
      </w:r>
    </w:p>
    <w:p w14:paraId="7F35795E" w14:textId="77777777" w:rsidR="00330587" w:rsidRPr="00A3789B" w:rsidRDefault="00330587" w:rsidP="00A46CAE">
      <w:pPr>
        <w:spacing w:before="120"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t>A tanítási nap rendje</w:t>
      </w:r>
    </w:p>
    <w:p w14:paraId="417E07C1" w14:textId="77777777" w:rsidR="00330587" w:rsidRPr="00A3789B" w:rsidRDefault="00330587" w:rsidP="008652FF">
      <w:pPr>
        <w:numPr>
          <w:ilvl w:val="0"/>
          <w:numId w:val="21"/>
        </w:numPr>
        <w:spacing w:after="0" w:line="240" w:lineRule="auto"/>
        <w:ind w:left="426" w:right="1"/>
        <w:jc w:val="both"/>
        <w:rPr>
          <w:rFonts w:ascii="Times New Roman" w:hAnsi="Times New Roman"/>
          <w:sz w:val="24"/>
          <w:szCs w:val="24"/>
          <w:lang w:eastAsia="hu-HU"/>
        </w:rPr>
      </w:pPr>
      <w:r w:rsidRPr="00A3789B">
        <w:rPr>
          <w:rFonts w:ascii="Times New Roman" w:hAnsi="Times New Roman"/>
          <w:sz w:val="24"/>
          <w:szCs w:val="24"/>
          <w:lang w:eastAsia="hu-HU"/>
        </w:rPr>
        <w:t>Az iskolai munka 7.50 h-tól általában 16.00 h-ig tart.</w:t>
      </w:r>
    </w:p>
    <w:p w14:paraId="1AFC53A7" w14:textId="77777777" w:rsidR="00330587" w:rsidRPr="00A3789B" w:rsidRDefault="00330587" w:rsidP="008652FF">
      <w:pPr>
        <w:numPr>
          <w:ilvl w:val="0"/>
          <w:numId w:val="21"/>
        </w:numPr>
        <w:spacing w:after="0" w:line="240" w:lineRule="auto"/>
        <w:ind w:left="426" w:right="1"/>
        <w:jc w:val="both"/>
        <w:rPr>
          <w:rFonts w:ascii="Times New Roman" w:hAnsi="Times New Roman"/>
          <w:sz w:val="24"/>
          <w:szCs w:val="24"/>
          <w:lang w:eastAsia="hu-HU"/>
        </w:rPr>
      </w:pPr>
      <w:r w:rsidRPr="00A3789B">
        <w:rPr>
          <w:rFonts w:ascii="Times New Roman" w:hAnsi="Times New Roman"/>
          <w:sz w:val="24"/>
          <w:szCs w:val="24"/>
          <w:lang w:eastAsia="hu-HU"/>
        </w:rPr>
        <w:lastRenderedPageBreak/>
        <w:t>A tanítási órák 7.50 órakor kezdődnek és 13.0</w:t>
      </w:r>
      <w:r w:rsidR="00F84E6A" w:rsidRPr="00A3789B">
        <w:rPr>
          <w:rFonts w:ascii="Times New Roman" w:hAnsi="Times New Roman"/>
          <w:sz w:val="24"/>
          <w:szCs w:val="24"/>
          <w:lang w:eastAsia="hu-HU"/>
        </w:rPr>
        <w:t>5</w:t>
      </w:r>
      <w:r w:rsidRPr="00A3789B">
        <w:rPr>
          <w:rFonts w:ascii="Times New Roman" w:hAnsi="Times New Roman"/>
          <w:sz w:val="24"/>
          <w:szCs w:val="24"/>
          <w:lang w:eastAsia="hu-HU"/>
        </w:rPr>
        <w:t xml:space="preserve"> h-k</w:t>
      </w:r>
      <w:r w:rsidR="00F84E6A" w:rsidRPr="00A3789B">
        <w:rPr>
          <w:rFonts w:ascii="Times New Roman" w:hAnsi="Times New Roman"/>
          <w:sz w:val="24"/>
          <w:szCs w:val="24"/>
          <w:lang w:eastAsia="hu-HU"/>
        </w:rPr>
        <w:t>or, hetedik órák esetében 13.55</w:t>
      </w:r>
      <w:r w:rsidRPr="00A3789B">
        <w:rPr>
          <w:rFonts w:ascii="Times New Roman" w:hAnsi="Times New Roman"/>
          <w:sz w:val="24"/>
          <w:szCs w:val="24"/>
          <w:lang w:eastAsia="hu-HU"/>
        </w:rPr>
        <w:t xml:space="preserve"> h-k</w:t>
      </w:r>
      <w:r w:rsidR="00F84E6A" w:rsidRPr="00A3789B">
        <w:rPr>
          <w:rFonts w:ascii="Times New Roman" w:hAnsi="Times New Roman"/>
          <w:sz w:val="24"/>
          <w:szCs w:val="24"/>
          <w:lang w:eastAsia="hu-HU"/>
        </w:rPr>
        <w:t xml:space="preserve">or, nyolcadik órák esetében 14.45 h-kor, kilencedik órák esetében 15.35 h-kor </w:t>
      </w:r>
      <w:r w:rsidRPr="00A3789B">
        <w:rPr>
          <w:rFonts w:ascii="Times New Roman" w:hAnsi="Times New Roman"/>
          <w:sz w:val="24"/>
          <w:szCs w:val="24"/>
          <w:lang w:eastAsia="hu-HU"/>
        </w:rPr>
        <w:t>fejeződnek be.</w:t>
      </w:r>
    </w:p>
    <w:p w14:paraId="5D21EDA8" w14:textId="77777777" w:rsidR="00330587" w:rsidRPr="00A3789B" w:rsidRDefault="00330587" w:rsidP="008652FF">
      <w:pPr>
        <w:numPr>
          <w:ilvl w:val="0"/>
          <w:numId w:val="21"/>
        </w:numPr>
        <w:spacing w:after="0" w:line="240" w:lineRule="auto"/>
        <w:ind w:left="425" w:right="1" w:hanging="357"/>
        <w:jc w:val="both"/>
        <w:rPr>
          <w:rFonts w:ascii="Times New Roman" w:hAnsi="Times New Roman"/>
          <w:sz w:val="24"/>
          <w:szCs w:val="24"/>
          <w:lang w:eastAsia="hu-HU"/>
        </w:rPr>
      </w:pPr>
      <w:r w:rsidRPr="00A3789B">
        <w:rPr>
          <w:rFonts w:ascii="Times New Roman" w:hAnsi="Times New Roman"/>
          <w:sz w:val="24"/>
          <w:szCs w:val="24"/>
          <w:lang w:eastAsia="hu-HU"/>
        </w:rPr>
        <w:t>16.00 óra után iskolai foglalkozást csak az igazgató külön engedélyével lehet tartani.</w:t>
      </w:r>
    </w:p>
    <w:p w14:paraId="79A72483" w14:textId="77777777" w:rsidR="00330587" w:rsidRPr="00A3789B" w:rsidRDefault="00330587" w:rsidP="008652FF">
      <w:pPr>
        <w:numPr>
          <w:ilvl w:val="0"/>
          <w:numId w:val="21"/>
        </w:numPr>
        <w:spacing w:after="0" w:line="240" w:lineRule="auto"/>
        <w:ind w:left="425" w:right="1" w:hanging="357"/>
        <w:jc w:val="both"/>
        <w:rPr>
          <w:rFonts w:ascii="Times New Roman" w:hAnsi="Times New Roman"/>
          <w:sz w:val="24"/>
          <w:szCs w:val="24"/>
          <w:lang w:eastAsia="hu-HU"/>
        </w:rPr>
      </w:pPr>
      <w:r w:rsidRPr="00A3789B">
        <w:rPr>
          <w:rFonts w:ascii="Times New Roman" w:hAnsi="Times New Roman"/>
          <w:sz w:val="24"/>
          <w:szCs w:val="24"/>
          <w:lang w:eastAsia="hu-HU"/>
        </w:rPr>
        <w:t>A tanítási órák között 10 perc szünetet tartunk, kivétel az 2., 6., 7., 8. és 9. órát megelőző 5 perces szünet.</w:t>
      </w:r>
    </w:p>
    <w:p w14:paraId="1C30B7AB" w14:textId="77777777" w:rsidR="00E20DE5" w:rsidRPr="00A3789B" w:rsidRDefault="00E20DE5" w:rsidP="00AD52E5">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Az oktató és szakoktató az órája alatt felelős a rendért, a terem állapotáért. A tantermet, szaktantermet, előadótermet, labort olyan állapotban kell átadnia a következő órára, hogy ott rendben megkezdődhessen a következő tanóra.  </w:t>
      </w:r>
    </w:p>
    <w:p w14:paraId="1402DB30" w14:textId="40588F2A" w:rsidR="00E20DE5" w:rsidRPr="00A3789B" w:rsidRDefault="00E20DE5" w:rsidP="00AD52E5">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Az óraközi szünetekben, valamint a tanítási idő előtt és után az oktatási asszisztensek biztosítják a tanulók felügyeletét. </w:t>
      </w:r>
      <w:r w:rsidR="007C459C" w:rsidRPr="00224F87">
        <w:rPr>
          <w:rFonts w:ascii="Times New Roman" w:hAnsi="Times New Roman"/>
          <w:sz w:val="24"/>
          <w:szCs w:val="24"/>
          <w:lang w:eastAsia="hu-HU"/>
        </w:rPr>
        <w:t>A reggeli ügyelet 7 óra 30</w:t>
      </w:r>
      <w:r w:rsidRPr="00224F87">
        <w:rPr>
          <w:rFonts w:ascii="Times New Roman" w:hAnsi="Times New Roman"/>
          <w:sz w:val="24"/>
          <w:szCs w:val="24"/>
          <w:lang w:eastAsia="hu-HU"/>
        </w:rPr>
        <w:t xml:space="preserve"> perckor kezdődik. Az ügyeletes figyelemmel kíséri a tanulók viselkedését, </w:t>
      </w:r>
      <w:r w:rsidR="00002645">
        <w:rPr>
          <w:rFonts w:ascii="Times New Roman" w:hAnsi="Times New Roman"/>
          <w:sz w:val="24"/>
          <w:szCs w:val="24"/>
          <w:lang w:eastAsia="hu-HU"/>
        </w:rPr>
        <w:t xml:space="preserve">a 245/2024. évi Kormányrendelet betartását, </w:t>
      </w:r>
      <w:r w:rsidRPr="00224F87">
        <w:rPr>
          <w:rFonts w:ascii="Times New Roman" w:hAnsi="Times New Roman"/>
          <w:sz w:val="24"/>
          <w:szCs w:val="24"/>
          <w:lang w:eastAsia="hu-HU"/>
        </w:rPr>
        <w:t>a folyosókon a tisztaság megőrzését. Baleset esetén intézkedik.</w:t>
      </w:r>
    </w:p>
    <w:p w14:paraId="4C9F7F87" w14:textId="77777777" w:rsidR="00E20DE5" w:rsidRPr="00A3789B" w:rsidRDefault="00E20DE5" w:rsidP="00AD52E5">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A gyakorlati foglalkozások szüneteiben a felügyeletet a foglalkozást tartó szakoktató látja el. </w:t>
      </w:r>
    </w:p>
    <w:p w14:paraId="1DEC35A3" w14:textId="77777777" w:rsidR="00330587" w:rsidRPr="00A3789B" w:rsidRDefault="00330587" w:rsidP="00A46CAE">
      <w:pPr>
        <w:spacing w:before="120"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t>Az iskolai rendezvények munkarendje</w:t>
      </w:r>
    </w:p>
    <w:p w14:paraId="09D26EA8" w14:textId="77777777" w:rsidR="00330587" w:rsidRPr="00A3789B" w:rsidRDefault="00330587" w:rsidP="008652FF">
      <w:pPr>
        <w:pStyle w:val="Default"/>
        <w:numPr>
          <w:ilvl w:val="0"/>
          <w:numId w:val="23"/>
        </w:numPr>
        <w:ind w:right="1"/>
        <w:jc w:val="both"/>
      </w:pPr>
      <w:r w:rsidRPr="00A3789B">
        <w:t xml:space="preserve">Az iskolában tanító oktatók részt vesznek az intézmény által szervezett rendezvényeken. </w:t>
      </w:r>
    </w:p>
    <w:p w14:paraId="68EBDE99" w14:textId="77777777" w:rsidR="00E20DE5" w:rsidRPr="00A3789B" w:rsidRDefault="00E20DE5" w:rsidP="008652FF">
      <w:pPr>
        <w:pStyle w:val="Default"/>
        <w:numPr>
          <w:ilvl w:val="0"/>
          <w:numId w:val="23"/>
        </w:numPr>
        <w:ind w:right="1"/>
        <w:jc w:val="both"/>
      </w:pPr>
      <w:r w:rsidRPr="00A3789B">
        <w:t xml:space="preserve">A tanítás nélküli munkanapok rendezvényein, tanulmányi kirándulásokon, múzeum- és színházlátogatásokon, valamint egyéb rendezvényeken a felügyelet szabályait a nevelési igazgatóhelyettes határozza meg. </w:t>
      </w:r>
    </w:p>
    <w:p w14:paraId="3BC77CEF" w14:textId="77777777" w:rsidR="00330587" w:rsidRPr="00A3789B" w:rsidRDefault="00B664A1" w:rsidP="008652FF">
      <w:pPr>
        <w:pStyle w:val="Default"/>
        <w:numPr>
          <w:ilvl w:val="0"/>
          <w:numId w:val="23"/>
        </w:numPr>
        <w:ind w:right="1"/>
        <w:jc w:val="both"/>
      </w:pPr>
      <w:r w:rsidRPr="00A3789B">
        <w:t>Az oktatók b</w:t>
      </w:r>
      <w:r w:rsidR="00330587" w:rsidRPr="00A3789B">
        <w:t xml:space="preserve">eosztás alapján felügyeletet látnak el. A rendezvény befejezésekor segítenek a rend – tanulók által történő – visszaállításában. </w:t>
      </w:r>
    </w:p>
    <w:p w14:paraId="6F109F22" w14:textId="77777777" w:rsidR="00330587" w:rsidRPr="00A3789B" w:rsidRDefault="00330587" w:rsidP="00B664A1">
      <w:pPr>
        <w:spacing w:before="240"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t>Ügyintézés</w:t>
      </w:r>
    </w:p>
    <w:p w14:paraId="6BB5D209" w14:textId="045FD0A7" w:rsidR="00330587" w:rsidRPr="00A3789B" w:rsidRDefault="00330587" w:rsidP="00627D47">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 xml:space="preserve">Szorgalmi időben az oktatói és a tanulói hivatalos ügyek intézése az iskolatitkári irodában történik </w:t>
      </w:r>
      <w:r w:rsidR="00002645">
        <w:rPr>
          <w:rFonts w:ascii="Times New Roman" w:hAnsi="Times New Roman"/>
          <w:spacing w:val="-3"/>
          <w:sz w:val="24"/>
          <w:szCs w:val="24"/>
          <w:lang w:eastAsia="hu-HU"/>
        </w:rPr>
        <w:t xml:space="preserve">hétfőtől csütörtökig 10.30-12.00 és 12.30-14.00 </w:t>
      </w:r>
      <w:r w:rsidRPr="00A3789B">
        <w:rPr>
          <w:rFonts w:ascii="Times New Roman" w:hAnsi="Times New Roman"/>
          <w:spacing w:val="-3"/>
          <w:sz w:val="24"/>
          <w:szCs w:val="24"/>
          <w:lang w:eastAsia="hu-HU"/>
        </w:rPr>
        <w:t>óra között ügyfélfogadási rend alapján.</w:t>
      </w:r>
    </w:p>
    <w:p w14:paraId="394798AF" w14:textId="77777777" w:rsidR="00330587" w:rsidRPr="00A3789B" w:rsidRDefault="00330587" w:rsidP="00627D47">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0" w:line="240" w:lineRule="auto"/>
        <w:jc w:val="both"/>
        <w:rPr>
          <w:rFonts w:ascii="Times New Roman" w:hAnsi="Times New Roman"/>
          <w:iCs/>
          <w:spacing w:val="-3"/>
          <w:sz w:val="24"/>
          <w:szCs w:val="24"/>
          <w:lang w:eastAsia="hu-HU"/>
        </w:rPr>
      </w:pPr>
      <w:r w:rsidRPr="00A3789B">
        <w:rPr>
          <w:rFonts w:ascii="Times New Roman" w:hAnsi="Times New Roman"/>
          <w:spacing w:val="-3"/>
          <w:sz w:val="24"/>
          <w:szCs w:val="24"/>
          <w:lang w:eastAsia="hu-HU"/>
        </w:rPr>
        <w:t xml:space="preserve">Az iskola a tanítási szünetekben a hivatalos ügyek intézésére külön ügyeleti rend szerint tart nyitva. Az ügyeleti rendet az iskola igazgatója határozza meg, és azt a szünet megkezdése előtt a szülők, a tanulók és az oktatók tudomására hozza. A nyári szünetben az irodai ügyeletet hetente </w:t>
      </w:r>
      <w:r w:rsidRPr="00A3789B">
        <w:rPr>
          <w:rFonts w:ascii="Times New Roman" w:hAnsi="Times New Roman"/>
          <w:iCs/>
          <w:spacing w:val="-3"/>
          <w:sz w:val="24"/>
          <w:szCs w:val="24"/>
          <w:lang w:eastAsia="hu-HU"/>
        </w:rPr>
        <w:t>egy alkalommal</w:t>
      </w:r>
      <w:r w:rsidR="00786A72" w:rsidRPr="00A3789B">
        <w:rPr>
          <w:rFonts w:ascii="Times New Roman" w:hAnsi="Times New Roman"/>
          <w:iCs/>
          <w:spacing w:val="-3"/>
          <w:sz w:val="24"/>
          <w:szCs w:val="24"/>
          <w:lang w:eastAsia="hu-HU"/>
        </w:rPr>
        <w:t xml:space="preserve">, </w:t>
      </w:r>
      <w:r w:rsidR="00786A72" w:rsidRPr="00224F87">
        <w:rPr>
          <w:rFonts w:ascii="Times New Roman" w:hAnsi="Times New Roman"/>
          <w:iCs/>
          <w:spacing w:val="-3"/>
          <w:sz w:val="24"/>
          <w:szCs w:val="24"/>
          <w:lang w:eastAsia="hu-HU"/>
        </w:rPr>
        <w:t>hétfőnként</w:t>
      </w:r>
      <w:r w:rsidRPr="00A3789B">
        <w:rPr>
          <w:rFonts w:ascii="Times New Roman" w:hAnsi="Times New Roman"/>
          <w:iCs/>
          <w:spacing w:val="-3"/>
          <w:sz w:val="24"/>
          <w:szCs w:val="24"/>
          <w:lang w:eastAsia="hu-HU"/>
        </w:rPr>
        <w:t xml:space="preserve"> biztosítjuk.</w:t>
      </w:r>
    </w:p>
    <w:p w14:paraId="0AB93D55" w14:textId="77777777" w:rsidR="00330587" w:rsidRPr="00A3789B" w:rsidRDefault="00330587" w:rsidP="00AD52E5">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A szakképző intézménnyel munkavállalói és tanulói jogviszonyban nem állók (kivéve az iskolába járó tanulók szüleit, a fenntartó képviselőit, tanítási gyakorlatát az intézményben teljesítő hallgatót) – vagyonbiztonsági okok miatt </w:t>
      </w:r>
      <w:r w:rsidR="00786A72" w:rsidRPr="00A3789B">
        <w:rPr>
          <w:rFonts w:ascii="Times New Roman" w:hAnsi="Times New Roman"/>
          <w:sz w:val="24"/>
          <w:szCs w:val="24"/>
          <w:lang w:eastAsia="hu-HU"/>
        </w:rPr>
        <w:t xml:space="preserve">– </w:t>
      </w:r>
      <w:r w:rsidRPr="00A3789B">
        <w:rPr>
          <w:rFonts w:ascii="Times New Roman" w:hAnsi="Times New Roman"/>
          <w:sz w:val="24"/>
          <w:szCs w:val="24"/>
          <w:lang w:eastAsia="hu-HU"/>
        </w:rPr>
        <w:t>csak az elfoglaltságuk idejére tartózkodhatnak az épületben. A tanulók az oktatási időben a szüleiken kívül más magánlátogatót nem fogadhatnak.</w:t>
      </w:r>
    </w:p>
    <w:p w14:paraId="7F728B7D" w14:textId="0F6A4BF0" w:rsidR="00330587" w:rsidRPr="00A3789B" w:rsidRDefault="2CB0A398" w:rsidP="11233705">
      <w:pPr>
        <w:widowControl w:val="0"/>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0" w:line="240" w:lineRule="auto"/>
        <w:jc w:val="both"/>
        <w:rPr>
          <w:rFonts w:ascii="Times New Roman" w:hAnsi="Times New Roman"/>
          <w:sz w:val="24"/>
          <w:szCs w:val="24"/>
          <w:lang w:eastAsia="hu-HU"/>
        </w:rPr>
      </w:pPr>
      <w:r w:rsidRPr="00A3789B">
        <w:rPr>
          <w:rFonts w:ascii="Times New Roman" w:hAnsi="Times New Roman"/>
          <w:spacing w:val="-3"/>
          <w:sz w:val="24"/>
          <w:szCs w:val="24"/>
          <w:lang w:eastAsia="hu-HU"/>
        </w:rPr>
        <w:t xml:space="preserve">Az iskolában mindenfajta </w:t>
      </w:r>
      <w:r w:rsidRPr="00A3789B">
        <w:rPr>
          <w:rFonts w:ascii="Times New Roman" w:hAnsi="Times New Roman"/>
          <w:sz w:val="24"/>
          <w:szCs w:val="24"/>
          <w:lang w:eastAsia="hu-HU"/>
        </w:rPr>
        <w:t>reklámtevékenység</w:t>
      </w:r>
      <w:r w:rsidR="5D55624C" w:rsidRPr="75FAD7BD">
        <w:rPr>
          <w:rFonts w:ascii="Times New Roman" w:hAnsi="Times New Roman"/>
          <w:sz w:val="24"/>
          <w:szCs w:val="24"/>
          <w:lang w:eastAsia="hu-HU"/>
        </w:rPr>
        <w:t xml:space="preserve">, </w:t>
      </w:r>
      <w:r w:rsidR="5D55624C" w:rsidRPr="00F96E85">
        <w:rPr>
          <w:rFonts w:ascii="Times New Roman" w:hAnsi="Times New Roman"/>
          <w:sz w:val="24"/>
          <w:szCs w:val="24"/>
          <w:lang w:eastAsia="hu-HU"/>
        </w:rPr>
        <w:t>politikai rendezvény</w:t>
      </w:r>
      <w:r w:rsidR="00A1614F" w:rsidRPr="00F96E85">
        <w:rPr>
          <w:rFonts w:ascii="Times New Roman" w:hAnsi="Times New Roman"/>
          <w:sz w:val="24"/>
          <w:szCs w:val="24"/>
          <w:lang w:eastAsia="hu-HU"/>
        </w:rPr>
        <w:t xml:space="preserve"> megtartása</w:t>
      </w:r>
      <w:r w:rsidRPr="00F96E85">
        <w:rPr>
          <w:rFonts w:ascii="Times New Roman" w:hAnsi="Times New Roman"/>
          <w:sz w:val="24"/>
          <w:szCs w:val="24"/>
          <w:lang w:eastAsia="hu-HU"/>
        </w:rPr>
        <w:t xml:space="preserve"> </w:t>
      </w:r>
      <w:r w:rsidRPr="75FAD7BD">
        <w:rPr>
          <w:rFonts w:ascii="Times New Roman" w:hAnsi="Times New Roman"/>
          <w:sz w:val="24"/>
          <w:szCs w:val="24"/>
          <w:lang w:eastAsia="hu-HU"/>
        </w:rPr>
        <w:t>tilos. Ez alól kivételes esetben az iskola igazgatója felmentést adhat, amennyiben az adott reklám a tanulóknak szól</w:t>
      </w:r>
      <w:r w:rsidR="696DA68A" w:rsidRPr="00A3789B">
        <w:rPr>
          <w:rFonts w:ascii="Times New Roman" w:hAnsi="Times New Roman"/>
          <w:sz w:val="24"/>
          <w:szCs w:val="24"/>
          <w:lang w:eastAsia="hu-HU"/>
        </w:rPr>
        <w:t>,</w:t>
      </w:r>
      <w:r w:rsidRPr="00A3789B">
        <w:rPr>
          <w:rFonts w:ascii="Times New Roman" w:hAnsi="Times New Roman"/>
          <w:sz w:val="24"/>
          <w:szCs w:val="24"/>
          <w:lang w:eastAsia="hu-HU"/>
        </w:rPr>
        <w:t xml:space="preserve"> és a továbbtanulással, az egészséges életmóddal, a környezetvédelemmel, a társadalmi, közéleti tevékenységgel, illetve kulturális tevékenységgel függ össze.</w:t>
      </w:r>
    </w:p>
    <w:p w14:paraId="685E41A7" w14:textId="77777777" w:rsidR="00330587" w:rsidRPr="00A3789B" w:rsidRDefault="00330587" w:rsidP="008652FF">
      <w:pPr>
        <w:keepNext/>
        <w:keepLines/>
        <w:numPr>
          <w:ilvl w:val="1"/>
          <w:numId w:val="17"/>
        </w:numPr>
        <w:spacing w:before="120" w:after="120" w:line="240" w:lineRule="auto"/>
        <w:ind w:left="1077"/>
        <w:jc w:val="both"/>
        <w:outlineLvl w:val="1"/>
        <w:rPr>
          <w:rFonts w:ascii="Times New Roman" w:hAnsi="Times New Roman"/>
          <w:bCs/>
          <w:color w:val="000000"/>
          <w:sz w:val="26"/>
          <w:szCs w:val="26"/>
          <w:lang w:eastAsia="hu-HU"/>
        </w:rPr>
      </w:pPr>
      <w:bookmarkStart w:id="42" w:name="_Toc189730598"/>
      <w:r w:rsidRPr="00A3789B">
        <w:rPr>
          <w:rFonts w:ascii="Times New Roman" w:hAnsi="Times New Roman"/>
          <w:bCs/>
          <w:color w:val="000000"/>
          <w:sz w:val="26"/>
          <w:szCs w:val="26"/>
          <w:lang w:eastAsia="hu-HU"/>
        </w:rPr>
        <w:t>A belépés és a benntartózkodás rendje</w:t>
      </w:r>
      <w:bookmarkEnd w:id="42"/>
    </w:p>
    <w:p w14:paraId="03099EA1" w14:textId="77777777" w:rsidR="00330587" w:rsidRPr="00A3789B" w:rsidRDefault="00330587" w:rsidP="00AD52E5">
      <w:pPr>
        <w:widowControl w:val="0"/>
        <w:tabs>
          <w:tab w:val="left" w:pos="0"/>
          <w:tab w:val="left" w:pos="425"/>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iskola épületében az iskolai dolgozókon és a tanulókon kívül csak a hivatalos ügyet intézők tartózkodhatnak, illetve azok, akik erre az iskola igazgatójától engedélyt kaptak (pl.: helyiségbérlet esetén). Az iskola épületébe érkező szülők, illetve idegenek belépését a portaszolgálat ellenőrzi. Az iskolába érkező külső személyeket a portaszolgálat köteles nyilvántartani. (A portaszolgálatot ellátó dolgozó köteles feljegyezni a belépő nevét, a belépés célját, a belépés és a távozás idejét.)</w:t>
      </w:r>
    </w:p>
    <w:p w14:paraId="23173CBD" w14:textId="77777777" w:rsidR="00BE04E0" w:rsidRPr="00A3789B" w:rsidRDefault="00BE04E0" w:rsidP="00AD52E5">
      <w:pPr>
        <w:widowControl w:val="0"/>
        <w:tabs>
          <w:tab w:val="left" w:pos="0"/>
          <w:tab w:val="left" w:pos="425"/>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Regisztráció nélkül léphetnek be az épületbe a szülők a fogadóórák, szülői értekezletek, szülői részvétellel zajló iskolai rendezvények esetén.</w:t>
      </w:r>
    </w:p>
    <w:p w14:paraId="4D81E59E" w14:textId="77777777" w:rsidR="00330587" w:rsidRPr="00A3789B" w:rsidRDefault="00330587" w:rsidP="00A46CAE">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12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lastRenderedPageBreak/>
        <w:t>Az iskola berendezéseit, felszereléseit, eszközeit az iskola épületéből elvinni csak az igazgató engedélyével, átvételi elismervény ellenében lehet.</w:t>
      </w:r>
    </w:p>
    <w:p w14:paraId="0B52CFC5" w14:textId="77777777" w:rsidR="00330587" w:rsidRPr="00A3789B" w:rsidRDefault="00330587" w:rsidP="00627D47">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iskola helyiségeit – elsősorban a hivatalos nyitva tartási időn túl és a tanítási szünetekben – külső igénylőknek külön megállapodás alapján át lehet engedni, ha ez az iskolai foglalkozásokat, rendezvényeket nem zavarja. Az iskola helyiségeit használó külső igénybe vevők, az iskola épületén belül csak a megállapodás szerinti időben és helyiségekben tartózkodhatnak.</w:t>
      </w:r>
    </w:p>
    <w:p w14:paraId="02F9653A" w14:textId="77777777" w:rsidR="005427F3" w:rsidRPr="00A3789B" w:rsidRDefault="002B19C7" w:rsidP="008652FF">
      <w:pPr>
        <w:keepNext/>
        <w:keepLines/>
        <w:numPr>
          <w:ilvl w:val="1"/>
          <w:numId w:val="17"/>
        </w:numPr>
        <w:spacing w:before="120" w:after="120" w:line="240" w:lineRule="auto"/>
        <w:ind w:left="1077"/>
        <w:jc w:val="both"/>
        <w:outlineLvl w:val="1"/>
        <w:rPr>
          <w:rFonts w:ascii="Times New Roman" w:hAnsi="Times New Roman"/>
          <w:bCs/>
          <w:color w:val="000000"/>
          <w:sz w:val="26"/>
          <w:szCs w:val="26"/>
          <w:lang w:eastAsia="hu-HU"/>
        </w:rPr>
      </w:pPr>
      <w:bookmarkStart w:id="43" w:name="_Toc348778397"/>
      <w:bookmarkStart w:id="44" w:name="_Toc189730599"/>
      <w:r w:rsidRPr="00A3789B">
        <w:rPr>
          <w:rFonts w:ascii="Times New Roman" w:hAnsi="Times New Roman"/>
          <w:bCs/>
          <w:color w:val="000000"/>
          <w:sz w:val="26"/>
          <w:szCs w:val="26"/>
          <w:lang w:eastAsia="hu-HU"/>
        </w:rPr>
        <w:t>Az oktatók munkarendje</w:t>
      </w:r>
      <w:r w:rsidR="005427F3" w:rsidRPr="00A3789B">
        <w:rPr>
          <w:rFonts w:ascii="Times New Roman" w:hAnsi="Times New Roman"/>
          <w:bCs/>
          <w:color w:val="000000"/>
          <w:sz w:val="26"/>
          <w:szCs w:val="26"/>
          <w:lang w:eastAsia="hu-HU"/>
        </w:rPr>
        <w:t>, beosztása</w:t>
      </w:r>
      <w:bookmarkEnd w:id="44"/>
      <w:r w:rsidR="005427F3" w:rsidRPr="00A3789B">
        <w:rPr>
          <w:rFonts w:ascii="Times New Roman" w:hAnsi="Times New Roman"/>
          <w:bCs/>
          <w:color w:val="000000"/>
          <w:sz w:val="26"/>
          <w:szCs w:val="26"/>
          <w:lang w:eastAsia="hu-HU"/>
        </w:rPr>
        <w:t xml:space="preserve"> </w:t>
      </w:r>
    </w:p>
    <w:p w14:paraId="34AD1F70" w14:textId="77777777" w:rsidR="002B19C7" w:rsidRPr="00A3789B" w:rsidRDefault="002B19C7" w:rsidP="002B19C7">
      <w:pPr>
        <w:spacing w:before="120" w:after="120" w:line="240" w:lineRule="auto"/>
        <w:ind w:right="1"/>
        <w:jc w:val="both"/>
        <w:rPr>
          <w:rFonts w:ascii="Times New Roman" w:hAnsi="Times New Roman"/>
          <w:color w:val="000000"/>
          <w:sz w:val="24"/>
          <w:szCs w:val="24"/>
          <w:lang w:eastAsia="hu-HU" w:bidi="hu-HU"/>
        </w:rPr>
      </w:pPr>
      <w:r w:rsidRPr="00224F87">
        <w:rPr>
          <w:rFonts w:ascii="Times New Roman" w:hAnsi="Times New Roman"/>
          <w:sz w:val="24"/>
          <w:szCs w:val="24"/>
          <w:lang w:eastAsia="hu-HU"/>
        </w:rPr>
        <w:t>A hatályos jogszabályok alapján</w:t>
      </w:r>
      <w:r w:rsidR="005427F3" w:rsidRPr="00224F87">
        <w:rPr>
          <w:rFonts w:ascii="Times New Roman" w:hAnsi="Times New Roman"/>
          <w:sz w:val="24"/>
          <w:szCs w:val="24"/>
          <w:lang w:eastAsia="hu-HU"/>
        </w:rPr>
        <w:t xml:space="preserve"> </w:t>
      </w:r>
      <w:r w:rsidRPr="00224F87">
        <w:rPr>
          <w:rFonts w:ascii="Times New Roman" w:hAnsi="Times New Roman"/>
          <w:sz w:val="24"/>
          <w:szCs w:val="24"/>
          <w:lang w:eastAsia="hu-HU"/>
        </w:rPr>
        <w:t>az oktató</w:t>
      </w:r>
      <w:r w:rsidR="005427F3" w:rsidRPr="00224F87">
        <w:rPr>
          <w:rFonts w:ascii="Times New Roman" w:hAnsi="Times New Roman"/>
          <w:sz w:val="24"/>
          <w:szCs w:val="24"/>
          <w:lang w:eastAsia="hu-HU"/>
        </w:rPr>
        <w:t xml:space="preserve">k munkaideje heti </w:t>
      </w:r>
      <w:r w:rsidRPr="00224F87">
        <w:rPr>
          <w:rFonts w:ascii="Times New Roman" w:hAnsi="Times New Roman"/>
          <w:sz w:val="24"/>
          <w:szCs w:val="24"/>
          <w:lang w:eastAsia="hu-HU"/>
        </w:rPr>
        <w:t xml:space="preserve">munkaideje </w:t>
      </w:r>
      <w:r w:rsidR="005427F3" w:rsidRPr="00224F87">
        <w:rPr>
          <w:rFonts w:ascii="Times New Roman" w:hAnsi="Times New Roman"/>
          <w:sz w:val="24"/>
          <w:szCs w:val="24"/>
          <w:lang w:eastAsia="hu-HU"/>
        </w:rPr>
        <w:t xml:space="preserve">40 óra. </w:t>
      </w:r>
      <w:r w:rsidRPr="00224F87">
        <w:rPr>
          <w:rFonts w:ascii="Times New Roman" w:hAnsi="Times New Roman"/>
          <w:color w:val="000000"/>
          <w:sz w:val="24"/>
          <w:szCs w:val="24"/>
          <w:lang w:eastAsia="hu-HU" w:bidi="hu-HU"/>
        </w:rPr>
        <w:t>A neveléssel-</w:t>
      </w:r>
      <w:r w:rsidRPr="00A3789B">
        <w:rPr>
          <w:rFonts w:ascii="Times New Roman" w:hAnsi="Times New Roman"/>
          <w:color w:val="000000"/>
          <w:sz w:val="24"/>
          <w:szCs w:val="24"/>
          <w:lang w:eastAsia="hu-HU" w:bidi="hu-HU"/>
        </w:rPr>
        <w:t xml:space="preserve">oktatással lekötött munkaidő és a kötött munkaidő (32 óra) közötti órákban ellátandó feladatokat az igazgató határozza meg.  </w:t>
      </w:r>
    </w:p>
    <w:p w14:paraId="709BDC76" w14:textId="77777777" w:rsidR="002B19C7" w:rsidRPr="00224F87" w:rsidRDefault="002B19C7" w:rsidP="00AD52E5">
      <w:pPr>
        <w:spacing w:line="240" w:lineRule="auto"/>
        <w:ind w:right="1"/>
        <w:jc w:val="both"/>
        <w:rPr>
          <w:rFonts w:ascii="Times New Roman" w:hAnsi="Times New Roman"/>
          <w:sz w:val="24"/>
          <w:szCs w:val="24"/>
        </w:rPr>
      </w:pPr>
      <w:r w:rsidRPr="00224F87">
        <w:rPr>
          <w:rFonts w:ascii="Times New Roman" w:hAnsi="Times New Roman"/>
          <w:sz w:val="24"/>
          <w:szCs w:val="24"/>
        </w:rPr>
        <w:t xml:space="preserve">A szakképzésről szóló törvény végrehajtásáról szóló 12/2020. (II.7.) Korm. rendelet szerint az oktatók éves munkaidőkeretben végzik munkájukat. A tanítási évre vetített munkaidőkeret 80%-át, vagyis 32 órát az igazgató által meghatározott feladatok ellátásával köteles tölteni az oktató. A kötött munkaidő 70%-ában, osztályfőnök esetében 65%-ában foglalkozások (tanórák) és a szakmai oktatással összefüggő kötelező foglalkozásnak nem minősülő feladatok rendelhetők el. </w:t>
      </w:r>
    </w:p>
    <w:p w14:paraId="2665845E" w14:textId="77777777" w:rsidR="002B19C7" w:rsidRPr="00224F87" w:rsidRDefault="002B19C7" w:rsidP="00AD52E5">
      <w:pPr>
        <w:spacing w:line="240" w:lineRule="auto"/>
        <w:ind w:right="1"/>
        <w:jc w:val="both"/>
        <w:rPr>
          <w:rFonts w:ascii="Times New Roman" w:hAnsi="Times New Roman"/>
          <w:sz w:val="24"/>
          <w:szCs w:val="24"/>
          <w:lang w:eastAsia="hu-HU"/>
        </w:rPr>
      </w:pPr>
      <w:r w:rsidRPr="00224F87">
        <w:rPr>
          <w:rFonts w:ascii="Times New Roman" w:hAnsi="Times New Roman"/>
          <w:sz w:val="24"/>
          <w:szCs w:val="24"/>
        </w:rPr>
        <w:t>Az oktató munkaideje a kötelező óraszámban ellátott feladatokból – ez a kötött munkaidő 70, illetve 65%-a – és ehhez kapcsolódó egyéb feladatokból áll.</w:t>
      </w:r>
    </w:p>
    <w:p w14:paraId="1F93DA66" w14:textId="77777777" w:rsidR="002B19C7" w:rsidRPr="00224F87" w:rsidRDefault="002B19C7" w:rsidP="00CB7A28">
      <w:pPr>
        <w:spacing w:after="0" w:line="240" w:lineRule="auto"/>
        <w:jc w:val="both"/>
        <w:rPr>
          <w:rFonts w:ascii="Times New Roman" w:hAnsi="Times New Roman"/>
          <w:sz w:val="24"/>
          <w:szCs w:val="24"/>
        </w:rPr>
      </w:pPr>
      <w:r w:rsidRPr="00224F87">
        <w:rPr>
          <w:rFonts w:ascii="Times New Roman" w:hAnsi="Times New Roman"/>
          <w:sz w:val="24"/>
          <w:szCs w:val="24"/>
        </w:rPr>
        <w:t xml:space="preserve">A kötelező óraszám elemei: </w:t>
      </w:r>
    </w:p>
    <w:p w14:paraId="062E4324" w14:textId="77777777" w:rsidR="002B19C7" w:rsidRPr="00224F87" w:rsidRDefault="002B19C7" w:rsidP="008652FF">
      <w:pPr>
        <w:pStyle w:val="Default"/>
        <w:numPr>
          <w:ilvl w:val="0"/>
          <w:numId w:val="23"/>
        </w:numPr>
        <w:ind w:left="714" w:hanging="357"/>
        <w:jc w:val="both"/>
      </w:pPr>
      <w:r w:rsidRPr="00224F87">
        <w:t xml:space="preserve">tanítási órák megtartása, </w:t>
      </w:r>
    </w:p>
    <w:p w14:paraId="37D26584" w14:textId="77777777" w:rsidR="002B19C7" w:rsidRPr="00224F87" w:rsidRDefault="002B19C7" w:rsidP="008652FF">
      <w:pPr>
        <w:pStyle w:val="Default"/>
        <w:numPr>
          <w:ilvl w:val="0"/>
          <w:numId w:val="23"/>
        </w:numPr>
        <w:ind w:right="1"/>
        <w:jc w:val="both"/>
      </w:pPr>
      <w:r w:rsidRPr="00224F87">
        <w:t xml:space="preserve">szakkör, sportkör, tömegsport foglalkozások tartása, </w:t>
      </w:r>
    </w:p>
    <w:p w14:paraId="1D8D3D97" w14:textId="77777777" w:rsidR="002B19C7" w:rsidRPr="00224F87" w:rsidRDefault="002B19C7" w:rsidP="008652FF">
      <w:pPr>
        <w:pStyle w:val="Default"/>
        <w:numPr>
          <w:ilvl w:val="0"/>
          <w:numId w:val="23"/>
        </w:numPr>
        <w:ind w:right="1"/>
        <w:jc w:val="both"/>
      </w:pPr>
      <w:r w:rsidRPr="00224F87">
        <w:t>egyéni vagy csoportos konzultációs, felzárkóztató, tehetséggondozó foglalkozások tartása, (felkészítés versenyekre, vizsgákra)</w:t>
      </w:r>
    </w:p>
    <w:p w14:paraId="4E808C04" w14:textId="77777777" w:rsidR="002B19C7" w:rsidRPr="00224F87" w:rsidRDefault="002B19C7" w:rsidP="008652FF">
      <w:pPr>
        <w:pStyle w:val="Default"/>
        <w:numPr>
          <w:ilvl w:val="0"/>
          <w:numId w:val="23"/>
        </w:numPr>
        <w:spacing w:after="120"/>
        <w:ind w:left="714" w:hanging="357"/>
        <w:jc w:val="both"/>
      </w:pPr>
      <w:r w:rsidRPr="00224F87">
        <w:t xml:space="preserve">könyvtárosi feladatok ellátása. </w:t>
      </w:r>
    </w:p>
    <w:p w14:paraId="34885E34" w14:textId="77777777" w:rsidR="002B19C7" w:rsidRPr="00224F87" w:rsidRDefault="002B19C7" w:rsidP="00CB7A28">
      <w:pPr>
        <w:spacing w:after="0" w:line="240" w:lineRule="auto"/>
        <w:jc w:val="both"/>
        <w:rPr>
          <w:rFonts w:ascii="Times New Roman" w:hAnsi="Times New Roman"/>
          <w:sz w:val="24"/>
          <w:szCs w:val="24"/>
        </w:rPr>
      </w:pPr>
      <w:r w:rsidRPr="00224F87">
        <w:rPr>
          <w:rFonts w:ascii="Times New Roman" w:hAnsi="Times New Roman"/>
          <w:sz w:val="24"/>
          <w:szCs w:val="24"/>
        </w:rPr>
        <w:t xml:space="preserve">A kötött munkaidőnek neveléssel-oktatással le nem kötött részében az oktató a nevelés-oktatást előkészítő, nevelés-oktatással összefüggő egyéb feladatokat lát el: </w:t>
      </w:r>
    </w:p>
    <w:p w14:paraId="6E92C82E" w14:textId="77777777" w:rsidR="002B19C7" w:rsidRPr="00224F87" w:rsidRDefault="002B19C7" w:rsidP="008652FF">
      <w:pPr>
        <w:pStyle w:val="Default"/>
        <w:numPr>
          <w:ilvl w:val="0"/>
          <w:numId w:val="23"/>
        </w:numPr>
        <w:ind w:right="1"/>
        <w:jc w:val="both"/>
      </w:pPr>
      <w:r w:rsidRPr="00224F87">
        <w:t xml:space="preserve">a diákönkormányzat munkájának segítése, </w:t>
      </w:r>
    </w:p>
    <w:p w14:paraId="10167E01" w14:textId="77777777" w:rsidR="002B19C7" w:rsidRPr="00224F87" w:rsidRDefault="002B19C7" w:rsidP="008652FF">
      <w:pPr>
        <w:pStyle w:val="Default"/>
        <w:numPr>
          <w:ilvl w:val="0"/>
          <w:numId w:val="23"/>
        </w:numPr>
        <w:ind w:right="1"/>
        <w:jc w:val="both"/>
      </w:pPr>
      <w:r w:rsidRPr="00224F87">
        <w:t>foglalkozások, tanítási órák előkészítése,</w:t>
      </w:r>
    </w:p>
    <w:p w14:paraId="49ECB86A" w14:textId="77777777" w:rsidR="002B19C7" w:rsidRPr="00224F87" w:rsidRDefault="002B19C7" w:rsidP="008652FF">
      <w:pPr>
        <w:pStyle w:val="Default"/>
        <w:numPr>
          <w:ilvl w:val="0"/>
          <w:numId w:val="23"/>
        </w:numPr>
        <w:ind w:right="1"/>
        <w:jc w:val="both"/>
      </w:pPr>
      <w:r w:rsidRPr="00224F87">
        <w:t xml:space="preserve">a tanulók teljesítményének értékelése, dolgozatok javítása, </w:t>
      </w:r>
    </w:p>
    <w:p w14:paraId="196BA25C" w14:textId="77777777" w:rsidR="002B19C7" w:rsidRPr="00224F87" w:rsidRDefault="002B19C7" w:rsidP="008652FF">
      <w:pPr>
        <w:pStyle w:val="Default"/>
        <w:numPr>
          <w:ilvl w:val="0"/>
          <w:numId w:val="23"/>
        </w:numPr>
        <w:ind w:right="1"/>
        <w:jc w:val="both"/>
      </w:pPr>
      <w:r w:rsidRPr="00224F87">
        <w:t xml:space="preserve">helyettesítés (szakszerű, nem szakszerű), </w:t>
      </w:r>
    </w:p>
    <w:p w14:paraId="514073D2" w14:textId="77777777" w:rsidR="002B19C7" w:rsidRPr="00224F87" w:rsidRDefault="002B19C7" w:rsidP="008652FF">
      <w:pPr>
        <w:pStyle w:val="Default"/>
        <w:numPr>
          <w:ilvl w:val="0"/>
          <w:numId w:val="23"/>
        </w:numPr>
        <w:ind w:right="1"/>
        <w:jc w:val="both"/>
      </w:pPr>
      <w:r w:rsidRPr="00224F87">
        <w:t xml:space="preserve">helyettesítési ügyelet, </w:t>
      </w:r>
    </w:p>
    <w:p w14:paraId="30A8154F" w14:textId="77777777" w:rsidR="002B19C7" w:rsidRPr="00224F87" w:rsidRDefault="00974915" w:rsidP="008652FF">
      <w:pPr>
        <w:pStyle w:val="Default"/>
        <w:numPr>
          <w:ilvl w:val="0"/>
          <w:numId w:val="23"/>
        </w:numPr>
        <w:ind w:right="1"/>
        <w:jc w:val="both"/>
      </w:pPr>
      <w:r w:rsidRPr="00224F87">
        <w:t>az i</w:t>
      </w:r>
      <w:r w:rsidR="002B19C7" w:rsidRPr="00224F87">
        <w:t xml:space="preserve">ntézmény kulturális és sportéletének, versenyeknek, rendezvényeknek, a szabadidő hasznos eltöltésének megszervezése, </w:t>
      </w:r>
    </w:p>
    <w:p w14:paraId="3B463F42" w14:textId="77777777" w:rsidR="00974915" w:rsidRPr="00224F87" w:rsidRDefault="002B19C7" w:rsidP="008652FF">
      <w:pPr>
        <w:pStyle w:val="Default"/>
        <w:numPr>
          <w:ilvl w:val="0"/>
          <w:numId w:val="23"/>
        </w:numPr>
        <w:ind w:right="1"/>
        <w:jc w:val="both"/>
      </w:pPr>
      <w:r w:rsidRPr="00224F87">
        <w:t>előre tervezett beosztás szerint vagy alkalomszerűen gyermekek, tanulók</w:t>
      </w:r>
      <w:r w:rsidR="00974915" w:rsidRPr="00224F87">
        <w:t xml:space="preserve"> </w:t>
      </w:r>
      <w:r w:rsidRPr="00224F87">
        <w:t xml:space="preserve">tanórai és egyéb foglalkozásnak nem minősülő felügyelete, </w:t>
      </w:r>
    </w:p>
    <w:p w14:paraId="10F58C5D" w14:textId="77777777" w:rsidR="00974915" w:rsidRPr="00224F87" w:rsidRDefault="002B19C7" w:rsidP="008652FF">
      <w:pPr>
        <w:pStyle w:val="Default"/>
        <w:numPr>
          <w:ilvl w:val="0"/>
          <w:numId w:val="23"/>
        </w:numPr>
        <w:ind w:right="1"/>
        <w:jc w:val="both"/>
      </w:pPr>
      <w:r w:rsidRPr="00224F87">
        <w:t xml:space="preserve">tervező munka: munkaterv, tanmenet, tananyag készítése, </w:t>
      </w:r>
    </w:p>
    <w:p w14:paraId="371686E8" w14:textId="77777777" w:rsidR="00974915" w:rsidRPr="00224F87" w:rsidRDefault="002B19C7" w:rsidP="008652FF">
      <w:pPr>
        <w:pStyle w:val="Default"/>
        <w:numPr>
          <w:ilvl w:val="0"/>
          <w:numId w:val="23"/>
        </w:numPr>
        <w:ind w:right="1"/>
        <w:jc w:val="both"/>
      </w:pPr>
      <w:r w:rsidRPr="00224F87">
        <w:t xml:space="preserve">a megtartott </w:t>
      </w:r>
      <w:r w:rsidR="00974915" w:rsidRPr="00224F87">
        <w:t>t</w:t>
      </w:r>
      <w:r w:rsidRPr="00224F87">
        <w:t xml:space="preserve">anórák, foglalkozások dokumentálása, digitális napló vezetése, </w:t>
      </w:r>
    </w:p>
    <w:p w14:paraId="764231D1" w14:textId="77777777" w:rsidR="00974915" w:rsidRPr="00224F87" w:rsidRDefault="002B19C7" w:rsidP="008652FF">
      <w:pPr>
        <w:pStyle w:val="Default"/>
        <w:numPr>
          <w:ilvl w:val="0"/>
          <w:numId w:val="23"/>
        </w:numPr>
        <w:ind w:right="1"/>
        <w:jc w:val="both"/>
      </w:pPr>
      <w:r w:rsidRPr="00224F87">
        <w:t>érettségi, különbözeti, osztályozó vizsgák előkészítése, lebonyolítása,</w:t>
      </w:r>
    </w:p>
    <w:p w14:paraId="647E2053" w14:textId="77777777" w:rsidR="00974915" w:rsidRPr="00224F87" w:rsidRDefault="002B19C7" w:rsidP="008652FF">
      <w:pPr>
        <w:pStyle w:val="Default"/>
        <w:numPr>
          <w:ilvl w:val="0"/>
          <w:numId w:val="23"/>
        </w:numPr>
        <w:ind w:right="1"/>
        <w:jc w:val="both"/>
      </w:pPr>
      <w:r w:rsidRPr="00224F87">
        <w:t xml:space="preserve">kísérletek, demonstrációs anyagok előkészítése, </w:t>
      </w:r>
    </w:p>
    <w:p w14:paraId="55AB04AA" w14:textId="77777777" w:rsidR="00974915" w:rsidRPr="00224F87" w:rsidRDefault="002B19C7" w:rsidP="008652FF">
      <w:pPr>
        <w:pStyle w:val="Default"/>
        <w:numPr>
          <w:ilvl w:val="0"/>
          <w:numId w:val="23"/>
        </w:numPr>
        <w:ind w:right="1"/>
        <w:jc w:val="both"/>
      </w:pPr>
      <w:r w:rsidRPr="00224F87">
        <w:t xml:space="preserve">dolgozatok, tanulmányi versenyek összeállítása, értékelése, </w:t>
      </w:r>
    </w:p>
    <w:p w14:paraId="1CDED8E8" w14:textId="77777777" w:rsidR="00974915" w:rsidRPr="00224F87" w:rsidRDefault="002B19C7" w:rsidP="008652FF">
      <w:pPr>
        <w:pStyle w:val="Default"/>
        <w:numPr>
          <w:ilvl w:val="0"/>
          <w:numId w:val="23"/>
        </w:numPr>
        <w:ind w:right="1"/>
        <w:jc w:val="both"/>
      </w:pPr>
      <w:r w:rsidRPr="00224F87">
        <w:t xml:space="preserve">versenyek lebonyolítása, </w:t>
      </w:r>
    </w:p>
    <w:p w14:paraId="2C340C62" w14:textId="77777777" w:rsidR="00974915" w:rsidRPr="00224F87" w:rsidRDefault="002B19C7" w:rsidP="008652FF">
      <w:pPr>
        <w:pStyle w:val="Default"/>
        <w:numPr>
          <w:ilvl w:val="0"/>
          <w:numId w:val="23"/>
        </w:numPr>
        <w:ind w:right="1"/>
        <w:jc w:val="both"/>
      </w:pPr>
      <w:r w:rsidRPr="00224F87">
        <w:t xml:space="preserve">tanulóbalesetek megelőzésével kapcsolatos feladatok végrehajtása, </w:t>
      </w:r>
    </w:p>
    <w:p w14:paraId="63CBC5BE" w14:textId="77777777" w:rsidR="00974915" w:rsidRPr="00224F87" w:rsidRDefault="002B19C7" w:rsidP="008652FF">
      <w:pPr>
        <w:pStyle w:val="Default"/>
        <w:numPr>
          <w:ilvl w:val="0"/>
          <w:numId w:val="23"/>
        </w:numPr>
        <w:ind w:right="1"/>
        <w:jc w:val="both"/>
      </w:pPr>
      <w:r w:rsidRPr="00224F87">
        <w:t xml:space="preserve">ifjúságvédelemmel összefüggő feladatok végrehajtása, </w:t>
      </w:r>
    </w:p>
    <w:p w14:paraId="1B6E086E" w14:textId="77777777" w:rsidR="00974915" w:rsidRPr="00224F87" w:rsidRDefault="002B19C7" w:rsidP="008652FF">
      <w:pPr>
        <w:pStyle w:val="Default"/>
        <w:numPr>
          <w:ilvl w:val="0"/>
          <w:numId w:val="23"/>
        </w:numPr>
        <w:ind w:right="1"/>
        <w:jc w:val="both"/>
      </w:pPr>
      <w:r w:rsidRPr="00224F87">
        <w:t xml:space="preserve">felügyelet vizsgákon, versenyeken, méréseken, </w:t>
      </w:r>
    </w:p>
    <w:p w14:paraId="674627D8" w14:textId="77777777" w:rsidR="00974915" w:rsidRPr="00224F87" w:rsidRDefault="002B19C7" w:rsidP="008652FF">
      <w:pPr>
        <w:pStyle w:val="Default"/>
        <w:numPr>
          <w:ilvl w:val="0"/>
          <w:numId w:val="23"/>
        </w:numPr>
        <w:ind w:right="1"/>
        <w:jc w:val="both"/>
      </w:pPr>
      <w:r w:rsidRPr="00224F87">
        <w:t xml:space="preserve">a pedagógiai tevékenységhez kapcsolódó adminisztrációs, ügyviteli tevékenység, </w:t>
      </w:r>
    </w:p>
    <w:p w14:paraId="0973790A" w14:textId="77777777" w:rsidR="00974915" w:rsidRPr="00224F87" w:rsidRDefault="002B19C7" w:rsidP="008652FF">
      <w:pPr>
        <w:pStyle w:val="Default"/>
        <w:numPr>
          <w:ilvl w:val="0"/>
          <w:numId w:val="23"/>
        </w:numPr>
        <w:ind w:right="1"/>
        <w:jc w:val="both"/>
      </w:pPr>
      <w:r w:rsidRPr="00224F87">
        <w:lastRenderedPageBreak/>
        <w:t xml:space="preserve">az intézményi dokumentumok készítése, vezetése, </w:t>
      </w:r>
    </w:p>
    <w:p w14:paraId="2DF739DE" w14:textId="77777777" w:rsidR="00974915" w:rsidRPr="00224F87" w:rsidRDefault="002B19C7" w:rsidP="008652FF">
      <w:pPr>
        <w:pStyle w:val="Default"/>
        <w:numPr>
          <w:ilvl w:val="0"/>
          <w:numId w:val="23"/>
        </w:numPr>
        <w:ind w:right="1"/>
        <w:jc w:val="both"/>
      </w:pPr>
      <w:r w:rsidRPr="00224F87">
        <w:t xml:space="preserve">a szülőkkel történő kapcsolattartás, szülői értekezlet, fogadóóra megtartása, </w:t>
      </w:r>
    </w:p>
    <w:p w14:paraId="0073CD33" w14:textId="77777777" w:rsidR="00974915" w:rsidRPr="00224F87" w:rsidRDefault="002B19C7" w:rsidP="008652FF">
      <w:pPr>
        <w:pStyle w:val="Default"/>
        <w:numPr>
          <w:ilvl w:val="0"/>
          <w:numId w:val="23"/>
        </w:numPr>
        <w:ind w:right="1"/>
        <w:jc w:val="both"/>
      </w:pPr>
      <w:r w:rsidRPr="00224F87">
        <w:t xml:space="preserve">osztályfőnöki tevékenység, a DÖK munkájának irányítása, szervezése, </w:t>
      </w:r>
    </w:p>
    <w:p w14:paraId="7593BEF1" w14:textId="77777777" w:rsidR="00974915" w:rsidRPr="00224F87" w:rsidRDefault="002B19C7" w:rsidP="008652FF">
      <w:pPr>
        <w:pStyle w:val="Default"/>
        <w:numPr>
          <w:ilvl w:val="0"/>
          <w:numId w:val="23"/>
        </w:numPr>
        <w:ind w:right="1"/>
        <w:jc w:val="both"/>
      </w:pPr>
      <w:r w:rsidRPr="00224F87">
        <w:t xml:space="preserve">iskolai ünnepélyeken való részvétel, </w:t>
      </w:r>
    </w:p>
    <w:p w14:paraId="40112434" w14:textId="77777777" w:rsidR="00974915" w:rsidRPr="00224F87" w:rsidRDefault="002B19C7" w:rsidP="008652FF">
      <w:pPr>
        <w:pStyle w:val="Default"/>
        <w:numPr>
          <w:ilvl w:val="0"/>
          <w:numId w:val="23"/>
        </w:numPr>
        <w:ind w:right="1"/>
        <w:jc w:val="both"/>
      </w:pPr>
      <w:r w:rsidRPr="00224F87">
        <w:t xml:space="preserve">mentorálási tevékenység, </w:t>
      </w:r>
    </w:p>
    <w:p w14:paraId="6CA6BF9F" w14:textId="77777777" w:rsidR="00974915" w:rsidRPr="00224F87" w:rsidRDefault="002B19C7" w:rsidP="008652FF">
      <w:pPr>
        <w:pStyle w:val="Default"/>
        <w:numPr>
          <w:ilvl w:val="0"/>
          <w:numId w:val="23"/>
        </w:numPr>
        <w:ind w:right="1"/>
        <w:jc w:val="both"/>
      </w:pPr>
      <w:r w:rsidRPr="00224F87">
        <w:t xml:space="preserve">az oktatói testület, a szakmai munkaközösség munkájában történő részvétel, </w:t>
      </w:r>
    </w:p>
    <w:p w14:paraId="541223B5" w14:textId="77777777" w:rsidR="00974915" w:rsidRPr="00224F87" w:rsidRDefault="002B19C7" w:rsidP="008652FF">
      <w:pPr>
        <w:pStyle w:val="Default"/>
        <w:numPr>
          <w:ilvl w:val="0"/>
          <w:numId w:val="23"/>
        </w:numPr>
        <w:ind w:right="1"/>
        <w:jc w:val="both"/>
      </w:pPr>
      <w:r w:rsidRPr="00224F87">
        <w:t xml:space="preserve">a munkaközösség-vezetés, </w:t>
      </w:r>
    </w:p>
    <w:p w14:paraId="56F0B4CA" w14:textId="77777777" w:rsidR="00974915" w:rsidRPr="00224F87" w:rsidRDefault="002B19C7" w:rsidP="008652FF">
      <w:pPr>
        <w:pStyle w:val="Default"/>
        <w:numPr>
          <w:ilvl w:val="0"/>
          <w:numId w:val="23"/>
        </w:numPr>
        <w:ind w:right="1"/>
        <w:jc w:val="both"/>
      </w:pPr>
      <w:r w:rsidRPr="00224F87">
        <w:t xml:space="preserve">az intézményfejlesztési és intézményi önértékelési, szakmai ellenőrzési feladatokban való közreműködés, </w:t>
      </w:r>
    </w:p>
    <w:p w14:paraId="6B5481A5" w14:textId="77777777" w:rsidR="00974915" w:rsidRPr="00224F87" w:rsidRDefault="002B19C7" w:rsidP="008652FF">
      <w:pPr>
        <w:pStyle w:val="Default"/>
        <w:numPr>
          <w:ilvl w:val="0"/>
          <w:numId w:val="23"/>
        </w:numPr>
        <w:ind w:right="1"/>
        <w:jc w:val="both"/>
      </w:pPr>
      <w:r w:rsidRPr="00224F87">
        <w:t xml:space="preserve">környezeti neveléssel összefüggő feladatok ellátása, </w:t>
      </w:r>
    </w:p>
    <w:p w14:paraId="23FE9619" w14:textId="77777777" w:rsidR="00974915" w:rsidRPr="00224F87" w:rsidRDefault="002B19C7" w:rsidP="008652FF">
      <w:pPr>
        <w:pStyle w:val="Default"/>
        <w:numPr>
          <w:ilvl w:val="0"/>
          <w:numId w:val="23"/>
        </w:numPr>
        <w:ind w:right="1"/>
        <w:jc w:val="both"/>
      </w:pPr>
      <w:r w:rsidRPr="00224F87">
        <w:t xml:space="preserve">iskolai szertár fejlesztése, karbantartása, szakmai anyag fejlesztésének tervezése, </w:t>
      </w:r>
    </w:p>
    <w:p w14:paraId="78D0F9FF" w14:textId="77777777" w:rsidR="00974915" w:rsidRPr="00224F87" w:rsidRDefault="002B19C7" w:rsidP="008652FF">
      <w:pPr>
        <w:pStyle w:val="Default"/>
        <w:numPr>
          <w:ilvl w:val="0"/>
          <w:numId w:val="23"/>
        </w:numPr>
        <w:ind w:right="1"/>
        <w:jc w:val="both"/>
      </w:pPr>
      <w:r w:rsidRPr="00224F87">
        <w:t>szakmai gyakorlatok szervezése, adminisztrációja, -</w:t>
      </w:r>
    </w:p>
    <w:p w14:paraId="04139F54" w14:textId="77777777" w:rsidR="00974915" w:rsidRPr="00224F87" w:rsidRDefault="002B19C7" w:rsidP="008652FF">
      <w:pPr>
        <w:pStyle w:val="Default"/>
        <w:numPr>
          <w:ilvl w:val="0"/>
          <w:numId w:val="23"/>
        </w:numPr>
        <w:ind w:right="1"/>
        <w:jc w:val="both"/>
      </w:pPr>
      <w:r w:rsidRPr="00224F87">
        <w:t>pedagógus</w:t>
      </w:r>
      <w:r w:rsidR="0046620D">
        <w:t xml:space="preserve"> és oktatói </w:t>
      </w:r>
      <w:r w:rsidRPr="00224F87">
        <w:t>-továbbképzésben való részvétel,</w:t>
      </w:r>
    </w:p>
    <w:p w14:paraId="7FD41E5F" w14:textId="77777777" w:rsidR="00974915" w:rsidRPr="00224F87" w:rsidRDefault="002B19C7" w:rsidP="008652FF">
      <w:pPr>
        <w:pStyle w:val="Default"/>
        <w:numPr>
          <w:ilvl w:val="0"/>
          <w:numId w:val="23"/>
        </w:numPr>
        <w:ind w:right="1"/>
        <w:jc w:val="both"/>
      </w:pPr>
      <w:r w:rsidRPr="00224F87">
        <w:t xml:space="preserve">szakmai, nevelési értekezleteken, megbeszéléseken való részvétel, </w:t>
      </w:r>
    </w:p>
    <w:p w14:paraId="079E1FF2" w14:textId="77777777" w:rsidR="00974915" w:rsidRPr="00224F87" w:rsidRDefault="002B19C7" w:rsidP="008652FF">
      <w:pPr>
        <w:pStyle w:val="Default"/>
        <w:numPr>
          <w:ilvl w:val="0"/>
          <w:numId w:val="23"/>
        </w:numPr>
        <w:ind w:right="1"/>
        <w:jc w:val="both"/>
      </w:pPr>
      <w:r w:rsidRPr="00224F87">
        <w:t xml:space="preserve">tanulmányi kirándulások, egyéb rendezvények, ünnepélyek előkészítése, szervezése, ezeken való részvétel, </w:t>
      </w:r>
    </w:p>
    <w:p w14:paraId="583C3D16" w14:textId="77777777" w:rsidR="00974915" w:rsidRPr="00224F87" w:rsidRDefault="002B19C7" w:rsidP="008652FF">
      <w:pPr>
        <w:pStyle w:val="Default"/>
        <w:numPr>
          <w:ilvl w:val="0"/>
          <w:numId w:val="23"/>
        </w:numPr>
        <w:ind w:right="1"/>
        <w:jc w:val="both"/>
      </w:pPr>
      <w:r w:rsidRPr="00224F87">
        <w:t xml:space="preserve">a tanítás nélküli munkanapokon szakmai jellegű munkavégzés, </w:t>
      </w:r>
    </w:p>
    <w:p w14:paraId="1A005B59" w14:textId="77777777" w:rsidR="00974915" w:rsidRPr="00224F87" w:rsidRDefault="002B19C7" w:rsidP="008652FF">
      <w:pPr>
        <w:pStyle w:val="Default"/>
        <w:numPr>
          <w:ilvl w:val="0"/>
          <w:numId w:val="23"/>
        </w:numPr>
        <w:ind w:right="1"/>
        <w:jc w:val="both"/>
      </w:pPr>
      <w:r w:rsidRPr="00224F87">
        <w:t xml:space="preserve">részvétel belső ellenőrzésben, </w:t>
      </w:r>
    </w:p>
    <w:p w14:paraId="1ABD1D75" w14:textId="77777777" w:rsidR="00974915" w:rsidRPr="00224F87" w:rsidRDefault="002B19C7" w:rsidP="008652FF">
      <w:pPr>
        <w:pStyle w:val="Default"/>
        <w:numPr>
          <w:ilvl w:val="0"/>
          <w:numId w:val="23"/>
        </w:numPr>
        <w:ind w:right="1"/>
        <w:jc w:val="both"/>
      </w:pPr>
      <w:r w:rsidRPr="00224F87">
        <w:t xml:space="preserve">leltári tevékenység, </w:t>
      </w:r>
    </w:p>
    <w:p w14:paraId="641FC6DA" w14:textId="77777777" w:rsidR="00974915" w:rsidRPr="00224F87" w:rsidRDefault="002B19C7" w:rsidP="008652FF">
      <w:pPr>
        <w:pStyle w:val="Default"/>
        <w:numPr>
          <w:ilvl w:val="0"/>
          <w:numId w:val="23"/>
        </w:numPr>
        <w:ind w:right="1"/>
        <w:jc w:val="both"/>
      </w:pPr>
      <w:r w:rsidRPr="00224F87">
        <w:t xml:space="preserve">osztálytermek rendezése, dekorálása, </w:t>
      </w:r>
    </w:p>
    <w:p w14:paraId="321C7FA0" w14:textId="77777777" w:rsidR="002B19C7" w:rsidRPr="00224F87" w:rsidRDefault="002B19C7" w:rsidP="008652FF">
      <w:pPr>
        <w:pStyle w:val="Default"/>
        <w:numPr>
          <w:ilvl w:val="0"/>
          <w:numId w:val="23"/>
        </w:numPr>
        <w:spacing w:after="120"/>
        <w:ind w:left="714" w:hanging="357"/>
        <w:jc w:val="both"/>
      </w:pPr>
      <w:r w:rsidRPr="00224F87">
        <w:t>önképzés.</w:t>
      </w:r>
    </w:p>
    <w:p w14:paraId="0A58DC38" w14:textId="77777777" w:rsidR="005427F3" w:rsidRPr="00A3789B" w:rsidRDefault="005427F3" w:rsidP="00AD52E5">
      <w:pPr>
        <w:spacing w:line="240" w:lineRule="auto"/>
        <w:ind w:right="1"/>
        <w:jc w:val="both"/>
        <w:rPr>
          <w:rFonts w:ascii="Times New Roman" w:hAnsi="Times New Roman"/>
          <w:color w:val="000000"/>
          <w:sz w:val="24"/>
          <w:szCs w:val="24"/>
          <w:lang w:eastAsia="hu-HU" w:bidi="hu-HU"/>
        </w:rPr>
      </w:pPr>
      <w:r w:rsidRPr="00224F87">
        <w:rPr>
          <w:rFonts w:ascii="Times New Roman" w:hAnsi="Times New Roman"/>
          <w:sz w:val="24"/>
          <w:szCs w:val="24"/>
          <w:lang w:eastAsia="hu-HU"/>
        </w:rPr>
        <w:t xml:space="preserve">Szombati és vasárnapi napokon, ünnepnapokon munkavégzés csak írásban elrendelt esetben lehetséges. Munkanapokon a rendes munkaidő hossza legalább 4 óra, de nem haladhatja meg a 12 órát. </w:t>
      </w:r>
      <w:r w:rsidR="009B2AA0" w:rsidRPr="00224F87">
        <w:rPr>
          <w:rFonts w:ascii="Times New Roman" w:hAnsi="Times New Roman"/>
          <w:color w:val="000000"/>
          <w:sz w:val="24"/>
          <w:szCs w:val="24"/>
          <w:lang w:eastAsia="hu-HU" w:bidi="hu-HU"/>
        </w:rPr>
        <w:t>Az oktatók</w:t>
      </w:r>
      <w:r w:rsidRPr="00224F87">
        <w:rPr>
          <w:rFonts w:ascii="Times New Roman" w:hAnsi="Times New Roman"/>
          <w:color w:val="000000"/>
          <w:sz w:val="24"/>
          <w:szCs w:val="24"/>
          <w:lang w:eastAsia="hu-HU" w:bidi="hu-HU"/>
        </w:rPr>
        <w:t xml:space="preserve"> heti 40 órás teljes munkaidejéből a neveléssel-oktatással lekötött munkaidő</w:t>
      </w:r>
      <w:r w:rsidRPr="00A3789B">
        <w:rPr>
          <w:rFonts w:ascii="Times New Roman" w:hAnsi="Times New Roman"/>
          <w:color w:val="000000"/>
          <w:sz w:val="24"/>
          <w:szCs w:val="24"/>
          <w:lang w:eastAsia="hu-HU" w:bidi="hu-HU"/>
        </w:rPr>
        <w:t xml:space="preserve"> beosztását az iskola órarendje és az egyéb foglalkozások programja határozza meg. </w:t>
      </w:r>
    </w:p>
    <w:p w14:paraId="0E050193" w14:textId="77777777" w:rsidR="005427F3" w:rsidRPr="00A3789B" w:rsidRDefault="005427F3" w:rsidP="00AD52E5">
      <w:pPr>
        <w:spacing w:before="120" w:after="120" w:line="240" w:lineRule="auto"/>
        <w:ind w:right="1"/>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feladatok meghatározásának elve az arányos és egy</w:t>
      </w:r>
      <w:r w:rsidR="009B2AA0" w:rsidRPr="00A3789B">
        <w:rPr>
          <w:rFonts w:ascii="Times New Roman" w:hAnsi="Times New Roman"/>
          <w:color w:val="000000"/>
          <w:sz w:val="24"/>
          <w:szCs w:val="24"/>
          <w:lang w:eastAsia="hu-HU" w:bidi="hu-HU"/>
        </w:rPr>
        <w:t xml:space="preserve">enletes feladatelosztás az oktatói </w:t>
      </w:r>
      <w:r w:rsidRPr="00A3789B">
        <w:rPr>
          <w:rFonts w:ascii="Times New Roman" w:hAnsi="Times New Roman"/>
          <w:color w:val="000000"/>
          <w:sz w:val="24"/>
          <w:szCs w:val="24"/>
          <w:lang w:eastAsia="hu-HU" w:bidi="hu-HU"/>
        </w:rPr>
        <w:t xml:space="preserve">testület tagjai között. Az ellátandó feladatokat az iskola munkaterve tartalmazza. </w:t>
      </w:r>
    </w:p>
    <w:p w14:paraId="711A24D7" w14:textId="77777777" w:rsidR="005427F3" w:rsidRPr="00A3789B" w:rsidRDefault="005427F3" w:rsidP="00AD52E5">
      <w:pPr>
        <w:spacing w:before="120" w:after="120" w:line="240" w:lineRule="auto"/>
        <w:ind w:right="1"/>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 kötött munkaidő feletti munkaidő részében az oktató maga jogosult meghatározni</w:t>
      </w:r>
      <w:r w:rsidR="001C3119" w:rsidRPr="00A3789B">
        <w:rPr>
          <w:rFonts w:ascii="Times New Roman" w:hAnsi="Times New Roman"/>
          <w:color w:val="000000"/>
          <w:sz w:val="24"/>
          <w:szCs w:val="24"/>
          <w:lang w:eastAsia="hu-HU" w:bidi="hu-HU"/>
        </w:rPr>
        <w:t xml:space="preserve"> </w:t>
      </w:r>
      <w:r w:rsidRPr="00A3789B">
        <w:rPr>
          <w:rFonts w:ascii="Times New Roman" w:hAnsi="Times New Roman"/>
          <w:color w:val="000000"/>
          <w:sz w:val="24"/>
          <w:szCs w:val="24"/>
          <w:lang w:eastAsia="hu-HU" w:bidi="hu-HU"/>
        </w:rPr>
        <w:t xml:space="preserve">a munkaideje beosztását vagy felhasználását. Az oktató, szakoktató </w:t>
      </w:r>
      <w:r w:rsidR="00974915" w:rsidRPr="00A3789B">
        <w:rPr>
          <w:rFonts w:ascii="Times New Roman" w:hAnsi="Times New Roman"/>
          <w:color w:val="000000"/>
          <w:sz w:val="24"/>
          <w:szCs w:val="24"/>
          <w:lang w:eastAsia="hu-HU" w:bidi="hu-HU"/>
        </w:rPr>
        <w:t xml:space="preserve">köteles </w:t>
      </w:r>
      <w:r w:rsidRPr="00A3789B">
        <w:rPr>
          <w:rFonts w:ascii="Times New Roman" w:hAnsi="Times New Roman"/>
          <w:color w:val="000000"/>
          <w:sz w:val="24"/>
          <w:szCs w:val="24"/>
          <w:lang w:eastAsia="hu-HU" w:bidi="hu-HU"/>
        </w:rPr>
        <w:t xml:space="preserve">óráit a mindenkori csengetési rend szerint felkészülten, pontosan kezdeni és befejezni. Az iskolán kívüli helyszínen megvalósuló gyakorlati foglalkozás esetén a szünetet a szakoktató engedélyezi, de a tanulók felügyeletéről ebben az esetben is gondoskodnia kell. </w:t>
      </w:r>
    </w:p>
    <w:p w14:paraId="13042E0A" w14:textId="77777777" w:rsidR="005427F3" w:rsidRPr="00A3789B" w:rsidRDefault="005427F3" w:rsidP="00AD52E5">
      <w:pPr>
        <w:spacing w:before="120" w:after="120" w:line="240" w:lineRule="auto"/>
        <w:ind w:right="1"/>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 testnevelő oktatóknak az öltözőt ki kell nyitniuk a tanítás megkezdése előtt legalább 10 perccel, és a tanórák alatt az öltözőket zárva kell tartaniuk. A tanulók átadott értékeinek megőrzéséről az óra megkezdése előtt gondoskodni kell. </w:t>
      </w:r>
    </w:p>
    <w:p w14:paraId="2266F8B2" w14:textId="77777777" w:rsidR="00330587" w:rsidRPr="00A3789B" w:rsidRDefault="00330587" w:rsidP="008652FF">
      <w:pPr>
        <w:keepNext/>
        <w:keepLines/>
        <w:numPr>
          <w:ilvl w:val="1"/>
          <w:numId w:val="17"/>
        </w:numPr>
        <w:spacing w:before="240" w:after="120" w:line="240" w:lineRule="auto"/>
        <w:ind w:left="1077"/>
        <w:jc w:val="both"/>
        <w:outlineLvl w:val="1"/>
        <w:rPr>
          <w:rFonts w:ascii="Times New Roman" w:hAnsi="Times New Roman"/>
          <w:bCs/>
          <w:color w:val="000000"/>
          <w:sz w:val="26"/>
          <w:szCs w:val="26"/>
          <w:lang w:eastAsia="hu-HU"/>
        </w:rPr>
      </w:pPr>
      <w:bookmarkStart w:id="45" w:name="_Toc340114503"/>
      <w:bookmarkStart w:id="46" w:name="_Toc348778399"/>
      <w:bookmarkStart w:id="47" w:name="_Toc189730600"/>
      <w:bookmarkEnd w:id="40"/>
      <w:bookmarkEnd w:id="43"/>
      <w:r w:rsidRPr="00A3789B">
        <w:rPr>
          <w:rFonts w:ascii="Times New Roman" w:hAnsi="Times New Roman"/>
          <w:bCs/>
          <w:color w:val="000000"/>
          <w:sz w:val="26"/>
          <w:szCs w:val="26"/>
          <w:lang w:eastAsia="hu-HU"/>
        </w:rPr>
        <w:t>Az oktatók munkarendjével kapcsolatos előírások</w:t>
      </w:r>
      <w:bookmarkEnd w:id="45"/>
      <w:bookmarkEnd w:id="46"/>
      <w:bookmarkEnd w:id="47"/>
    </w:p>
    <w:p w14:paraId="635F8DF1" w14:textId="77777777" w:rsidR="00330587" w:rsidRPr="00A3789B" w:rsidRDefault="00330587" w:rsidP="00AF7E50">
      <w:pPr>
        <w:autoSpaceDE w:val="0"/>
        <w:autoSpaceDN w:val="0"/>
        <w:adjustRightInd w:val="0"/>
        <w:spacing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t xml:space="preserve">Az oktatók napi munkarendjét, a felügyeleti és helyettesítési rendet az igazgató vagy az igazgatóhelyettesek állapítják meg az intézmény órarendjének, munkatervének, valamint a kötött munkaidő felhasználásának függvényében. A konkrét napi munkabeosztások összeállításánál az intézmény feladatellátásának, zavartalan működésének biztosítását kell elsődlegesen figyelembe venni. Az intézmény vezetőségének tagjai, valamint az oktatók a fenti alapelv betartása mellett javaslatokat tehetnek egyéb szempontok, kérések figyelembe vételére. Az órarend készítésekor elsősorban a tanulók érdekeit kell figyelembe venni. A tanári kéréseket az igazgató rangsorolja, lehetőség szerint figyelembe veszi. </w:t>
      </w:r>
    </w:p>
    <w:p w14:paraId="63D5491D" w14:textId="77777777" w:rsidR="00330587" w:rsidRPr="00A3789B" w:rsidRDefault="00330587" w:rsidP="00AF7E50">
      <w:pPr>
        <w:autoSpaceDE w:val="0"/>
        <w:autoSpaceDN w:val="0"/>
        <w:adjustRightInd w:val="0"/>
        <w:spacing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lastRenderedPageBreak/>
        <w:t xml:space="preserve">Az értekezleteket hétfői, a szülői értekezleteket pénteki napokon tartjuk, ezért ezeken a napokon a napi átlagban 8 óránál hosszabb, legfeljebb azonban 12 órás munkaidőre kell számítani. </w:t>
      </w:r>
    </w:p>
    <w:p w14:paraId="0862D353" w14:textId="3E0AEEED" w:rsidR="00330587" w:rsidRPr="00A3789B" w:rsidRDefault="00330587" w:rsidP="00AF7E50">
      <w:pPr>
        <w:autoSpaceDE w:val="0"/>
        <w:autoSpaceDN w:val="0"/>
        <w:adjustRightInd w:val="0"/>
        <w:spacing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t xml:space="preserve">Az oktató köteles 10 perccel tanítási, foglalkozási, ügyeleti beosztása előtt a munkahelyén (illetve a tanítás nélküli munkanapok programjának kezdete előtt annak helyén) </w:t>
      </w:r>
      <w:r w:rsidR="004E36C5">
        <w:rPr>
          <w:rFonts w:ascii="Times New Roman" w:hAnsi="Times New Roman"/>
          <w:sz w:val="24"/>
          <w:szCs w:val="24"/>
          <w:lang w:eastAsia="hu-HU"/>
        </w:rPr>
        <w:t xml:space="preserve">munkára képes állapotban </w:t>
      </w:r>
      <w:r w:rsidRPr="00A3789B">
        <w:rPr>
          <w:rFonts w:ascii="Times New Roman" w:hAnsi="Times New Roman"/>
          <w:sz w:val="24"/>
          <w:szCs w:val="24"/>
          <w:lang w:eastAsia="hu-HU"/>
        </w:rPr>
        <w:t>megjelenni. Az oktató a munkából való rendkívüli távolmaradását, annak okát lehetőleg előző nap, de legkésőbb az adott munkanapon 7.30 óráig</w:t>
      </w:r>
      <w:r w:rsidR="007C459C">
        <w:rPr>
          <w:rFonts w:ascii="Times New Roman" w:hAnsi="Times New Roman"/>
          <w:sz w:val="24"/>
          <w:szCs w:val="24"/>
          <w:lang w:eastAsia="hu-HU"/>
        </w:rPr>
        <w:t xml:space="preserve"> írásban</w:t>
      </w:r>
      <w:r w:rsidRPr="00A3789B">
        <w:rPr>
          <w:rFonts w:ascii="Times New Roman" w:hAnsi="Times New Roman"/>
          <w:sz w:val="24"/>
          <w:szCs w:val="24"/>
          <w:lang w:eastAsia="hu-HU"/>
        </w:rPr>
        <w:t xml:space="preserve"> köteles jelenteni az intézmény vezetőjének és az </w:t>
      </w:r>
      <w:r w:rsidR="00E07F77" w:rsidRPr="00A3789B">
        <w:rPr>
          <w:rFonts w:ascii="Times New Roman" w:hAnsi="Times New Roman"/>
          <w:sz w:val="24"/>
          <w:szCs w:val="24"/>
          <w:lang w:eastAsia="hu-HU"/>
        </w:rPr>
        <w:t>általános</w:t>
      </w:r>
      <w:r w:rsidRPr="00A3789B">
        <w:rPr>
          <w:rFonts w:ascii="Times New Roman" w:hAnsi="Times New Roman"/>
          <w:sz w:val="24"/>
          <w:szCs w:val="24"/>
          <w:lang w:eastAsia="hu-HU"/>
        </w:rPr>
        <w:t xml:space="preserve"> igazgatóhelyettesnek, hogy közvetlen munkahelyi vezetője helyettesítéséről intézkedhessen. A hiányzó oktató köteles várhatóan egy hetet meghaladó hiányzásának kezdetekor tanmeneteit az igazgatóhelyetteshez eljuttatni, hogy akadályoztatása esetén a helyettesítő </w:t>
      </w:r>
      <w:r w:rsidR="00002645">
        <w:rPr>
          <w:rFonts w:ascii="Times New Roman" w:hAnsi="Times New Roman"/>
          <w:sz w:val="24"/>
          <w:szCs w:val="24"/>
          <w:lang w:eastAsia="hu-HU"/>
        </w:rPr>
        <w:t>oktató</w:t>
      </w:r>
      <w:r w:rsidR="00002645" w:rsidRPr="00A3789B">
        <w:rPr>
          <w:rFonts w:ascii="Times New Roman" w:hAnsi="Times New Roman"/>
          <w:sz w:val="24"/>
          <w:szCs w:val="24"/>
          <w:lang w:eastAsia="hu-HU"/>
        </w:rPr>
        <w:t xml:space="preserve"> </w:t>
      </w:r>
      <w:r w:rsidRPr="00A3789B">
        <w:rPr>
          <w:rFonts w:ascii="Times New Roman" w:hAnsi="Times New Roman"/>
          <w:sz w:val="24"/>
          <w:szCs w:val="24"/>
          <w:lang w:eastAsia="hu-HU"/>
        </w:rPr>
        <w:t xml:space="preserve">biztosíthassa a tanulók számára a tanmenet szerinti előrehaladást. A </w:t>
      </w:r>
      <w:r w:rsidR="00DA19CE">
        <w:rPr>
          <w:rFonts w:ascii="Times New Roman" w:hAnsi="Times New Roman"/>
          <w:sz w:val="24"/>
          <w:szCs w:val="24"/>
          <w:lang w:eastAsia="hu-HU"/>
        </w:rPr>
        <w:t>keresőképtelenséget igazoló dokumentumokat</w:t>
      </w:r>
      <w:r w:rsidRPr="00A3789B">
        <w:rPr>
          <w:rFonts w:ascii="Times New Roman" w:hAnsi="Times New Roman"/>
          <w:sz w:val="24"/>
          <w:szCs w:val="24"/>
          <w:lang w:eastAsia="hu-HU"/>
        </w:rPr>
        <w:t xml:space="preserve"> legkésőbb a táppénz utolsó napját követő 3. munkanapon belül le kell adni a </w:t>
      </w:r>
      <w:r w:rsidR="00E07F77" w:rsidRPr="00A3789B">
        <w:rPr>
          <w:rFonts w:ascii="Times New Roman" w:hAnsi="Times New Roman"/>
          <w:sz w:val="24"/>
          <w:szCs w:val="24"/>
          <w:lang w:eastAsia="hu-HU"/>
        </w:rPr>
        <w:t>gazdasági irodában</w:t>
      </w:r>
      <w:r w:rsidRPr="00A3789B">
        <w:rPr>
          <w:rFonts w:ascii="Times New Roman" w:hAnsi="Times New Roman"/>
          <w:sz w:val="24"/>
          <w:szCs w:val="24"/>
          <w:lang w:eastAsia="hu-HU"/>
        </w:rPr>
        <w:t>.</w:t>
      </w:r>
    </w:p>
    <w:p w14:paraId="5251DF4F" w14:textId="77777777" w:rsidR="00330587" w:rsidRPr="00A3789B" w:rsidRDefault="00330587" w:rsidP="00AF7E50">
      <w:pPr>
        <w:autoSpaceDE w:val="0"/>
        <w:autoSpaceDN w:val="0"/>
        <w:adjustRightInd w:val="0"/>
        <w:spacing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t>Rendkívüli esetben az oktató az igazgatótól vagy az általános igazgatóhelyettestől kérhet engedélyt legalább két nappal előbb a tanítási óra (foglalkozás) elhagyására. A tanítási órák (foglalkozások) elcserélését az igazgatóhelyettes engedélyezi.</w:t>
      </w:r>
    </w:p>
    <w:p w14:paraId="29F0B078" w14:textId="77777777" w:rsidR="00330587" w:rsidRPr="00A3789B" w:rsidRDefault="00330587" w:rsidP="00AF7E50">
      <w:pPr>
        <w:autoSpaceDE w:val="0"/>
        <w:autoSpaceDN w:val="0"/>
        <w:adjustRightInd w:val="0"/>
        <w:spacing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t>A tantervi anyagban való lemaradás elkerülése érdekében hiányzások esetén – lehetőség szerint – szakszerű helyettesítést kell tartani. A helyettesítő oktató köteles szakszerű órát tartani, illetve a tanmenet szerint előre</w:t>
      </w:r>
      <w:r w:rsidR="00AF7E50" w:rsidRPr="00A3789B">
        <w:rPr>
          <w:rFonts w:ascii="Times New Roman" w:hAnsi="Times New Roman"/>
          <w:sz w:val="24"/>
          <w:szCs w:val="24"/>
          <w:lang w:eastAsia="hu-HU"/>
        </w:rPr>
        <w:t xml:space="preserve"> </w:t>
      </w:r>
      <w:r w:rsidRPr="00A3789B">
        <w:rPr>
          <w:rFonts w:ascii="Times New Roman" w:hAnsi="Times New Roman"/>
          <w:sz w:val="24"/>
          <w:szCs w:val="24"/>
          <w:lang w:eastAsia="hu-HU"/>
        </w:rPr>
        <w:t>haladni, a szakmailag szükséges dolgozatokat megíratni és kijavítani.</w:t>
      </w:r>
    </w:p>
    <w:p w14:paraId="11AEAC1C" w14:textId="77777777" w:rsidR="00330587" w:rsidRPr="00A3789B" w:rsidRDefault="00330587" w:rsidP="00AF7E50">
      <w:pPr>
        <w:autoSpaceDE w:val="0"/>
        <w:autoSpaceDN w:val="0"/>
        <w:adjustRightInd w:val="0"/>
        <w:spacing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t xml:space="preserve">Az oktató </w:t>
      </w:r>
      <w:r w:rsidR="00AF7E50" w:rsidRPr="00A3789B">
        <w:rPr>
          <w:rFonts w:ascii="Times New Roman" w:hAnsi="Times New Roman"/>
          <w:sz w:val="24"/>
          <w:szCs w:val="24"/>
          <w:lang w:eastAsia="hu-HU"/>
        </w:rPr>
        <w:t>számára a nevelő-</w:t>
      </w:r>
      <w:r w:rsidRPr="00A3789B">
        <w:rPr>
          <w:rFonts w:ascii="Times New Roman" w:hAnsi="Times New Roman"/>
          <w:sz w:val="24"/>
          <w:szCs w:val="24"/>
          <w:lang w:eastAsia="hu-HU"/>
        </w:rPr>
        <w:t xml:space="preserve">oktató munkával összefüggő rendszeres vagy esetenkénti feladatokra a megbízást vagy kijelölést az </w:t>
      </w:r>
      <w:r w:rsidR="00E07F77" w:rsidRPr="00A3789B">
        <w:rPr>
          <w:rFonts w:ascii="Times New Roman" w:hAnsi="Times New Roman"/>
          <w:sz w:val="24"/>
          <w:szCs w:val="24"/>
          <w:lang w:eastAsia="hu-HU"/>
        </w:rPr>
        <w:t>igazgató</w:t>
      </w:r>
      <w:r w:rsidRPr="00A3789B">
        <w:rPr>
          <w:rFonts w:ascii="Times New Roman" w:hAnsi="Times New Roman"/>
          <w:sz w:val="24"/>
          <w:szCs w:val="24"/>
          <w:lang w:eastAsia="hu-HU"/>
        </w:rPr>
        <w:t xml:space="preserve"> adja az igazgatóhelyettes és a munkaközösség-vezetők javaslatainak meghallgatása után.</w:t>
      </w:r>
    </w:p>
    <w:p w14:paraId="750D70B5" w14:textId="77777777" w:rsidR="00E07F77" w:rsidRPr="00A3789B" w:rsidRDefault="00E07F77" w:rsidP="008652FF">
      <w:pPr>
        <w:keepNext/>
        <w:keepLines/>
        <w:numPr>
          <w:ilvl w:val="1"/>
          <w:numId w:val="17"/>
        </w:numPr>
        <w:spacing w:before="240" w:after="120" w:line="240" w:lineRule="auto"/>
        <w:ind w:left="1077"/>
        <w:jc w:val="both"/>
        <w:outlineLvl w:val="1"/>
        <w:rPr>
          <w:rFonts w:ascii="Times New Roman" w:hAnsi="Times New Roman"/>
          <w:bCs/>
          <w:color w:val="000000"/>
          <w:sz w:val="26"/>
          <w:szCs w:val="26"/>
          <w:lang w:eastAsia="hu-HU"/>
        </w:rPr>
      </w:pPr>
      <w:bookmarkStart w:id="48" w:name="_Toc189730601"/>
      <w:r w:rsidRPr="00A3789B">
        <w:rPr>
          <w:rFonts w:ascii="Times New Roman" w:hAnsi="Times New Roman"/>
          <w:bCs/>
          <w:color w:val="000000"/>
          <w:sz w:val="26"/>
          <w:szCs w:val="26"/>
          <w:lang w:eastAsia="hu-HU"/>
        </w:rPr>
        <w:t>Az intézmény vezetői munkarendjének szabályozása</w:t>
      </w:r>
      <w:bookmarkEnd w:id="48"/>
      <w:r w:rsidRPr="00A3789B">
        <w:rPr>
          <w:rFonts w:ascii="Times New Roman" w:hAnsi="Times New Roman"/>
          <w:bCs/>
          <w:color w:val="000000"/>
          <w:sz w:val="26"/>
          <w:szCs w:val="26"/>
          <w:lang w:eastAsia="hu-HU"/>
        </w:rPr>
        <w:t xml:space="preserve"> </w:t>
      </w:r>
    </w:p>
    <w:p w14:paraId="1FA9B4FC" w14:textId="4D6A7F0B" w:rsidR="00E07F77" w:rsidRPr="00A3789B" w:rsidRDefault="00E07F77" w:rsidP="00AF7E50">
      <w:pPr>
        <w:autoSpaceDE w:val="0"/>
        <w:autoSpaceDN w:val="0"/>
        <w:adjustRightInd w:val="0"/>
        <w:spacing w:after="120" w:line="240" w:lineRule="auto"/>
        <w:jc w:val="both"/>
        <w:rPr>
          <w:rFonts w:ascii="Times New Roman" w:hAnsi="Times New Roman"/>
          <w:sz w:val="24"/>
          <w:szCs w:val="24"/>
          <w:lang w:eastAsia="hu-HU"/>
        </w:rPr>
      </w:pPr>
      <w:r w:rsidRPr="6C03E921">
        <w:rPr>
          <w:rFonts w:ascii="Times New Roman" w:hAnsi="Times New Roman"/>
          <w:sz w:val="24"/>
          <w:szCs w:val="24"/>
          <w:lang w:eastAsia="hu-HU"/>
        </w:rPr>
        <w:t>Az intézmény vezetője vagy helyettesei közül egyiküknek az intézményben kell tartózkodnia abban az időszakba</w:t>
      </w:r>
      <w:r w:rsidR="009B2AA0" w:rsidRPr="6C03E921">
        <w:rPr>
          <w:rFonts w:ascii="Times New Roman" w:hAnsi="Times New Roman"/>
          <w:sz w:val="24"/>
          <w:szCs w:val="24"/>
          <w:lang w:eastAsia="hu-HU"/>
        </w:rPr>
        <w:t>n, amikor tanítási órák, tanuló</w:t>
      </w:r>
      <w:r w:rsidRPr="6C03E921">
        <w:rPr>
          <w:rFonts w:ascii="Times New Roman" w:hAnsi="Times New Roman"/>
          <w:sz w:val="24"/>
          <w:szCs w:val="24"/>
          <w:lang w:eastAsia="hu-HU"/>
        </w:rPr>
        <w:t xml:space="preserve">k számára szervezett iskolai délutáni foglalkozások vannak. Ezért az igazgató vagy helyettese közül legalább egyikük hétfőtől csütörtökig 7.30 és 16.00 óra között, pénteken 7.30 és 15.00 óra között az intézményben tartózkodik. Egyebekben munkájukat az iskola szükségleteinek és aktuális feladataiknak megfelelő időben és időtartamban látják el. </w:t>
      </w:r>
    </w:p>
    <w:p w14:paraId="4C90EA4F" w14:textId="77777777" w:rsidR="001C3119" w:rsidRPr="00A3789B" w:rsidRDefault="00E07F77" w:rsidP="008652FF">
      <w:pPr>
        <w:keepNext/>
        <w:keepLines/>
        <w:numPr>
          <w:ilvl w:val="1"/>
          <w:numId w:val="17"/>
        </w:numPr>
        <w:spacing w:before="240" w:after="120" w:line="240" w:lineRule="auto"/>
        <w:ind w:left="1077"/>
        <w:jc w:val="both"/>
        <w:outlineLvl w:val="1"/>
        <w:rPr>
          <w:rFonts w:ascii="Times New Roman" w:hAnsi="Times New Roman"/>
          <w:bCs/>
          <w:color w:val="000000"/>
          <w:sz w:val="26"/>
          <w:szCs w:val="26"/>
          <w:lang w:eastAsia="hu-HU"/>
        </w:rPr>
      </w:pPr>
      <w:bookmarkStart w:id="49" w:name="_Toc189730602"/>
      <w:r w:rsidRPr="00A3789B">
        <w:rPr>
          <w:rFonts w:ascii="Times New Roman" w:hAnsi="Times New Roman"/>
          <w:bCs/>
          <w:color w:val="000000"/>
          <w:sz w:val="26"/>
          <w:szCs w:val="26"/>
          <w:lang w:eastAsia="hu-HU"/>
        </w:rPr>
        <w:t>A</w:t>
      </w:r>
      <w:r w:rsidR="001C3119" w:rsidRPr="00A3789B">
        <w:rPr>
          <w:rFonts w:ascii="Times New Roman" w:hAnsi="Times New Roman"/>
          <w:bCs/>
          <w:color w:val="000000"/>
          <w:sz w:val="26"/>
          <w:szCs w:val="26"/>
          <w:lang w:eastAsia="hu-HU"/>
        </w:rPr>
        <w:t>z egyéb munkakört betöltő alkalmazottak munkarendje</w:t>
      </w:r>
      <w:bookmarkEnd w:id="49"/>
      <w:r w:rsidR="001C3119" w:rsidRPr="00A3789B">
        <w:rPr>
          <w:rFonts w:ascii="Times New Roman" w:hAnsi="Times New Roman"/>
          <w:bCs/>
          <w:color w:val="000000"/>
          <w:sz w:val="26"/>
          <w:szCs w:val="26"/>
          <w:lang w:eastAsia="hu-HU"/>
        </w:rPr>
        <w:t xml:space="preserve"> </w:t>
      </w:r>
    </w:p>
    <w:p w14:paraId="6E79AC77" w14:textId="77777777" w:rsidR="001C3119" w:rsidRPr="00A3789B" w:rsidRDefault="001C3119" w:rsidP="00AD52E5">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A nem oktató munkakörben alkalmazottak munkarendjét – a vonatkozó jogszabályok alapján – az igazgató állapítja meg.  </w:t>
      </w:r>
    </w:p>
    <w:p w14:paraId="4CDA5448" w14:textId="77777777" w:rsidR="001C3119" w:rsidRDefault="001C3119" w:rsidP="00AD52E5">
      <w:pPr>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A nem oktató munkakörben dolgozók munkaidejét az </w:t>
      </w:r>
      <w:r w:rsidR="00AF7E50" w:rsidRPr="00A3789B">
        <w:rPr>
          <w:rFonts w:ascii="Times New Roman" w:hAnsi="Times New Roman"/>
          <w:sz w:val="24"/>
          <w:szCs w:val="24"/>
          <w:lang w:eastAsia="hu-HU"/>
        </w:rPr>
        <w:t>igazgató</w:t>
      </w:r>
      <w:r w:rsidRPr="00A3789B">
        <w:rPr>
          <w:rFonts w:ascii="Times New Roman" w:hAnsi="Times New Roman"/>
          <w:sz w:val="24"/>
          <w:szCs w:val="24"/>
          <w:lang w:eastAsia="hu-HU"/>
        </w:rPr>
        <w:t xml:space="preserve"> határozza meg. Az egyedi munkaidő beosztásokat az egyes munkaköri leírások tartalmazzák. Betegség, hiányzás esetén az illetékes munkahelyi vezetőt kell értesíteni. </w:t>
      </w:r>
    </w:p>
    <w:p w14:paraId="6EE01C27" w14:textId="77777777" w:rsidR="006D7CDB" w:rsidRPr="006D7CDB" w:rsidRDefault="00070FBD" w:rsidP="006D7CDB">
      <w:pPr>
        <w:spacing w:after="0" w:line="240" w:lineRule="auto"/>
        <w:ind w:right="1"/>
        <w:jc w:val="both"/>
        <w:rPr>
          <w:rFonts w:ascii="Times New Roman" w:hAnsi="Times New Roman"/>
          <w:sz w:val="24"/>
          <w:szCs w:val="24"/>
          <w:lang w:eastAsia="hu-HU"/>
        </w:rPr>
      </w:pPr>
      <w:r w:rsidRPr="00084A26">
        <w:rPr>
          <w:rFonts w:ascii="Times New Roman" w:hAnsi="Times New Roman"/>
          <w:sz w:val="24"/>
          <w:szCs w:val="24"/>
          <w:lang w:eastAsia="hu-HU"/>
        </w:rPr>
        <w:t>Nem oktatók a</w:t>
      </w:r>
      <w:r w:rsidR="006D7CDB" w:rsidRPr="00084A26">
        <w:rPr>
          <w:rFonts w:ascii="Times New Roman" w:hAnsi="Times New Roman"/>
          <w:sz w:val="24"/>
          <w:szCs w:val="24"/>
          <w:lang w:eastAsia="hu-HU"/>
        </w:rPr>
        <w:t xml:space="preserve"> munkaköri leírásukban szereplő feladataikon túl kizárólag kancellári ellenjegyzéssel és főigazgatói egyetértéssel megbízhatóak az oktatási folyamatban való részvétellel</w:t>
      </w:r>
      <w:r w:rsidR="00084A26" w:rsidRPr="00084A26">
        <w:rPr>
          <w:rFonts w:ascii="Times New Roman" w:hAnsi="Times New Roman"/>
          <w:sz w:val="24"/>
          <w:szCs w:val="24"/>
          <w:lang w:eastAsia="hu-HU"/>
        </w:rPr>
        <w:t>, a tanórák ellátásával</w:t>
      </w:r>
      <w:r w:rsidR="006D7CDB" w:rsidRPr="00084A26">
        <w:rPr>
          <w:rFonts w:ascii="Times New Roman" w:hAnsi="Times New Roman"/>
          <w:sz w:val="24"/>
          <w:szCs w:val="24"/>
          <w:lang w:eastAsia="hu-HU"/>
        </w:rPr>
        <w:t xml:space="preserve"> felnőttek oktatás</w:t>
      </w:r>
      <w:r w:rsidRPr="00084A26">
        <w:rPr>
          <w:rFonts w:ascii="Times New Roman" w:hAnsi="Times New Roman"/>
          <w:sz w:val="24"/>
          <w:szCs w:val="24"/>
          <w:lang w:eastAsia="hu-HU"/>
        </w:rPr>
        <w:t>á</w:t>
      </w:r>
      <w:r w:rsidR="006D7CDB" w:rsidRPr="00084A26">
        <w:rPr>
          <w:rFonts w:ascii="Times New Roman" w:hAnsi="Times New Roman"/>
          <w:sz w:val="24"/>
          <w:szCs w:val="24"/>
          <w:lang w:eastAsia="hu-HU"/>
        </w:rPr>
        <w:t>ban, felnőttképzés</w:t>
      </w:r>
      <w:r w:rsidRPr="00084A26">
        <w:rPr>
          <w:rFonts w:ascii="Times New Roman" w:hAnsi="Times New Roman"/>
          <w:sz w:val="24"/>
          <w:szCs w:val="24"/>
          <w:lang w:eastAsia="hu-HU"/>
        </w:rPr>
        <w:t>ben</w:t>
      </w:r>
      <w:r w:rsidR="006D7CDB" w:rsidRPr="00084A26">
        <w:rPr>
          <w:rFonts w:ascii="Times New Roman" w:hAnsi="Times New Roman"/>
          <w:sz w:val="24"/>
          <w:szCs w:val="24"/>
          <w:lang w:eastAsia="hu-HU"/>
        </w:rPr>
        <w:t xml:space="preserve"> </w:t>
      </w:r>
      <w:r w:rsidRPr="00084A26">
        <w:rPr>
          <w:rFonts w:ascii="Times New Roman" w:hAnsi="Times New Roman"/>
          <w:sz w:val="24"/>
          <w:szCs w:val="24"/>
          <w:lang w:eastAsia="hu-HU"/>
        </w:rPr>
        <w:t>többletfeladat-</w:t>
      </w:r>
      <w:r w:rsidR="00084A26" w:rsidRPr="00084A26">
        <w:rPr>
          <w:rFonts w:ascii="Times New Roman" w:hAnsi="Times New Roman"/>
          <w:sz w:val="24"/>
          <w:szCs w:val="24"/>
          <w:lang w:eastAsia="hu-HU"/>
        </w:rPr>
        <w:t>ellátásként. E</w:t>
      </w:r>
      <w:r w:rsidR="006D7CDB" w:rsidRPr="00084A26">
        <w:rPr>
          <w:rFonts w:ascii="Times New Roman" w:hAnsi="Times New Roman"/>
          <w:sz w:val="24"/>
          <w:szCs w:val="24"/>
          <w:lang w:eastAsia="hu-HU"/>
        </w:rPr>
        <w:t>bben az esetben tudomásul veszik, hogy 40 órás munkaidejük a megtartott tanórák 60 perces órára vetített mennyiségével növekszik.</w:t>
      </w:r>
    </w:p>
    <w:p w14:paraId="26A507BE" w14:textId="77777777" w:rsidR="006D7CDB" w:rsidRPr="00A3789B" w:rsidRDefault="006D7CDB" w:rsidP="00AD52E5">
      <w:pPr>
        <w:spacing w:after="0" w:line="240" w:lineRule="auto"/>
        <w:ind w:right="1"/>
        <w:jc w:val="both"/>
        <w:rPr>
          <w:rFonts w:ascii="Times New Roman" w:hAnsi="Times New Roman"/>
          <w:sz w:val="24"/>
          <w:szCs w:val="24"/>
          <w:lang w:eastAsia="hu-HU"/>
        </w:rPr>
      </w:pPr>
    </w:p>
    <w:p w14:paraId="2426DC5E" w14:textId="77777777" w:rsidR="005427F3" w:rsidRPr="00A3789B" w:rsidRDefault="005427F3" w:rsidP="008652FF">
      <w:pPr>
        <w:keepNext/>
        <w:keepLines/>
        <w:numPr>
          <w:ilvl w:val="1"/>
          <w:numId w:val="17"/>
        </w:numPr>
        <w:spacing w:before="240" w:after="120" w:line="240" w:lineRule="auto"/>
        <w:ind w:left="1077"/>
        <w:jc w:val="both"/>
        <w:outlineLvl w:val="1"/>
        <w:rPr>
          <w:rFonts w:ascii="Times New Roman" w:hAnsi="Times New Roman"/>
          <w:bCs/>
          <w:color w:val="000000"/>
          <w:sz w:val="26"/>
          <w:szCs w:val="26"/>
          <w:lang w:eastAsia="hu-HU"/>
        </w:rPr>
      </w:pPr>
      <w:bookmarkStart w:id="50" w:name="_Toc348778403"/>
      <w:bookmarkStart w:id="51" w:name="_Toc189730603"/>
      <w:r w:rsidRPr="00A3789B">
        <w:rPr>
          <w:rFonts w:ascii="Times New Roman" w:hAnsi="Times New Roman"/>
          <w:bCs/>
          <w:color w:val="000000"/>
          <w:sz w:val="26"/>
          <w:szCs w:val="26"/>
          <w:lang w:eastAsia="hu-HU"/>
        </w:rPr>
        <w:t>Az intézmény létesítményeinek és helyiségeinek használati rendje</w:t>
      </w:r>
      <w:bookmarkEnd w:id="50"/>
      <w:bookmarkEnd w:id="51"/>
      <w:r w:rsidRPr="00A3789B">
        <w:rPr>
          <w:rFonts w:ascii="Times New Roman" w:hAnsi="Times New Roman"/>
          <w:bCs/>
          <w:color w:val="000000"/>
          <w:sz w:val="26"/>
          <w:szCs w:val="26"/>
          <w:lang w:eastAsia="hu-HU"/>
        </w:rPr>
        <w:t xml:space="preserve"> </w:t>
      </w:r>
    </w:p>
    <w:p w14:paraId="01E0BB8C" w14:textId="025CEAD4" w:rsidR="005427F3" w:rsidRPr="00A3789B" w:rsidRDefault="005427F3" w:rsidP="00AD52E5">
      <w:pPr>
        <w:spacing w:after="0" w:line="240" w:lineRule="auto"/>
        <w:ind w:right="1"/>
        <w:jc w:val="both"/>
        <w:rPr>
          <w:rFonts w:ascii="Times New Roman" w:hAnsi="Times New Roman"/>
          <w:sz w:val="24"/>
          <w:szCs w:val="24"/>
          <w:lang w:eastAsia="hu-HU"/>
        </w:rPr>
      </w:pPr>
      <w:r w:rsidRPr="6CC24808">
        <w:rPr>
          <w:rFonts w:ascii="Times New Roman" w:hAnsi="Times New Roman"/>
          <w:sz w:val="24"/>
          <w:szCs w:val="24"/>
          <w:lang w:eastAsia="hu-HU"/>
        </w:rPr>
        <w:t>Az iskolaépületet címtáblával, az osztálytermeket és szaktantermeket a Magyar</w:t>
      </w:r>
      <w:r w:rsidR="40C650C0" w:rsidRPr="6CC24808">
        <w:rPr>
          <w:rFonts w:ascii="Times New Roman" w:hAnsi="Times New Roman"/>
          <w:sz w:val="24"/>
          <w:szCs w:val="24"/>
          <w:lang w:eastAsia="hu-HU"/>
        </w:rPr>
        <w:t>ország</w:t>
      </w:r>
      <w:r w:rsidRPr="6CC24808">
        <w:rPr>
          <w:rFonts w:ascii="Times New Roman" w:hAnsi="Times New Roman"/>
          <w:sz w:val="24"/>
          <w:szCs w:val="24"/>
          <w:lang w:eastAsia="hu-HU"/>
        </w:rPr>
        <w:t xml:space="preserve"> címerével kell ellátni. Az épületen ki kell tűzni a nemzeti lobogót, az Európai Unió zászlaját.</w:t>
      </w:r>
    </w:p>
    <w:p w14:paraId="2587A295" w14:textId="77777777" w:rsidR="005427F3" w:rsidRPr="00A3789B" w:rsidRDefault="005427F3" w:rsidP="00DD0482">
      <w:pPr>
        <w:spacing w:before="120" w:after="0" w:line="240" w:lineRule="auto"/>
        <w:jc w:val="both"/>
        <w:rPr>
          <w:rFonts w:ascii="Times New Roman" w:hAnsi="Times New Roman"/>
          <w:sz w:val="24"/>
          <w:szCs w:val="24"/>
          <w:lang w:eastAsia="hu-HU"/>
        </w:rPr>
      </w:pPr>
      <w:r w:rsidRPr="00A3789B">
        <w:rPr>
          <w:rFonts w:ascii="Times New Roman" w:hAnsi="Times New Roman"/>
          <w:sz w:val="24"/>
          <w:szCs w:val="24"/>
          <w:lang w:eastAsia="hu-HU"/>
        </w:rPr>
        <w:lastRenderedPageBreak/>
        <w:t xml:space="preserve">A tanulók az intézmény létesítményeit, helyiségeit csak oktatói felügyelettel használhatják. Az iskola tantermeit, szaktantermeit, tornatermét, felszereléseit, stb. a diákok elsősorban a kötelező és választható tanítási órákon használhatják. A foglalkozásokat követően – a tanteremért felelős, vagy a foglalkozást tartó oktató felügyelete mellett – lehetőség van az iskola minden felszerelésének használatára. A szaktantermek, sportcsarnok, stb. használatának rendjét a házirendhez kapcsolódó belső szabályzatok tartalmazzák, amelyek betartása </w:t>
      </w:r>
      <w:r w:rsidR="009B2AA0" w:rsidRPr="00A3789B">
        <w:rPr>
          <w:rFonts w:ascii="Times New Roman" w:hAnsi="Times New Roman"/>
          <w:sz w:val="24"/>
          <w:szCs w:val="24"/>
          <w:lang w:eastAsia="hu-HU"/>
        </w:rPr>
        <w:t>a tanuló</w:t>
      </w:r>
      <w:r w:rsidRPr="00A3789B">
        <w:rPr>
          <w:rFonts w:ascii="Times New Roman" w:hAnsi="Times New Roman"/>
          <w:sz w:val="24"/>
          <w:szCs w:val="24"/>
          <w:lang w:eastAsia="hu-HU"/>
        </w:rPr>
        <w:t>k, az oktatók és a tanítási gyakorlatát az intézményben teljesítő hallgató számára kötelező.</w:t>
      </w:r>
    </w:p>
    <w:p w14:paraId="5F74F4DD" w14:textId="77777777" w:rsidR="005427F3" w:rsidRPr="00A3789B" w:rsidRDefault="005427F3" w:rsidP="00AF7E50">
      <w:pPr>
        <w:spacing w:before="120" w:after="0" w:line="240" w:lineRule="auto"/>
        <w:jc w:val="both"/>
        <w:rPr>
          <w:rFonts w:ascii="Times New Roman" w:hAnsi="Times New Roman"/>
          <w:sz w:val="24"/>
          <w:szCs w:val="24"/>
          <w:lang w:eastAsia="hu-HU"/>
        </w:rPr>
      </w:pPr>
      <w:r w:rsidRPr="00A3789B">
        <w:rPr>
          <w:rFonts w:ascii="Times New Roman" w:hAnsi="Times New Roman"/>
          <w:sz w:val="24"/>
          <w:szCs w:val="24"/>
          <w:lang w:eastAsia="hu-HU"/>
        </w:rPr>
        <w:t xml:space="preserve">Vagyonvédelmi okok miatt az üresen hagyott tantermeket, szertárakat zárni kell. A tantermek, szertárak bezárása az órát tartó oktatók, illetve – a tanítási órákat követően – a technikai dolgozók feladata. </w:t>
      </w:r>
    </w:p>
    <w:p w14:paraId="24E29EC0" w14:textId="77777777" w:rsidR="005427F3" w:rsidRPr="00A3789B" w:rsidRDefault="005427F3" w:rsidP="00AF7E50">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iskola épületeit, helyiségeit rendeltetésüknek megfelelően kell használni. Az iskola helyiségeinek használói felelősek:</w:t>
      </w:r>
    </w:p>
    <w:p w14:paraId="24F0E4C6" w14:textId="77777777" w:rsidR="005427F3" w:rsidRPr="00A3789B" w:rsidRDefault="005427F3" w:rsidP="008652FF">
      <w:pPr>
        <w:pStyle w:val="Default"/>
        <w:numPr>
          <w:ilvl w:val="0"/>
          <w:numId w:val="23"/>
        </w:numPr>
        <w:ind w:right="1"/>
        <w:jc w:val="both"/>
      </w:pPr>
      <w:r w:rsidRPr="00A3789B">
        <w:t>a közösségi tulajdon védelméért, állapotának megőrzéséért,</w:t>
      </w:r>
    </w:p>
    <w:p w14:paraId="48853C2C" w14:textId="77777777" w:rsidR="005427F3" w:rsidRPr="00A3789B" w:rsidRDefault="005427F3" w:rsidP="008652FF">
      <w:pPr>
        <w:pStyle w:val="Default"/>
        <w:numPr>
          <w:ilvl w:val="0"/>
          <w:numId w:val="23"/>
        </w:numPr>
        <w:ind w:right="1"/>
        <w:jc w:val="both"/>
      </w:pPr>
      <w:r w:rsidRPr="00A3789B">
        <w:t>az iskola rendjének, tisztaságának megőrzéséért,</w:t>
      </w:r>
    </w:p>
    <w:p w14:paraId="3A623F53" w14:textId="77777777" w:rsidR="005427F3" w:rsidRPr="00A3789B" w:rsidRDefault="005427F3" w:rsidP="008652FF">
      <w:pPr>
        <w:pStyle w:val="Default"/>
        <w:numPr>
          <w:ilvl w:val="0"/>
          <w:numId w:val="23"/>
        </w:numPr>
        <w:ind w:right="1"/>
        <w:jc w:val="both"/>
      </w:pPr>
      <w:r w:rsidRPr="00A3789B">
        <w:t>az energiafelhasználással való takarékoskodásért,</w:t>
      </w:r>
    </w:p>
    <w:p w14:paraId="662416BC" w14:textId="77777777" w:rsidR="005427F3" w:rsidRPr="00A3789B" w:rsidRDefault="005427F3" w:rsidP="008652FF">
      <w:pPr>
        <w:pStyle w:val="Default"/>
        <w:numPr>
          <w:ilvl w:val="0"/>
          <w:numId w:val="23"/>
        </w:numPr>
        <w:ind w:right="1"/>
        <w:jc w:val="both"/>
      </w:pPr>
      <w:r w:rsidRPr="00A3789B">
        <w:t>a tűz- és balesetvédelmi, valamint munkavédelmi szabályok betartásáért.</w:t>
      </w:r>
    </w:p>
    <w:p w14:paraId="1189245C" w14:textId="77777777" w:rsidR="005427F3" w:rsidRPr="00A3789B" w:rsidRDefault="005427F3" w:rsidP="008652FF">
      <w:pPr>
        <w:pStyle w:val="Default"/>
        <w:numPr>
          <w:ilvl w:val="0"/>
          <w:numId w:val="23"/>
        </w:numPr>
        <w:ind w:right="1"/>
        <w:jc w:val="both"/>
      </w:pPr>
      <w:r w:rsidRPr="00A3789B">
        <w:t>az iskola szervezeti és működési szabályzatában, valamint a tanulói házirendben megfogalmazott előírások betartásáért.</w:t>
      </w:r>
    </w:p>
    <w:p w14:paraId="55448CC7" w14:textId="77777777" w:rsidR="00BC0133" w:rsidRPr="00A3789B" w:rsidRDefault="00DC67CD" w:rsidP="008652FF">
      <w:pPr>
        <w:keepNext/>
        <w:keepLines/>
        <w:numPr>
          <w:ilvl w:val="0"/>
          <w:numId w:val="17"/>
        </w:numPr>
        <w:spacing w:before="600" w:after="0" w:line="240" w:lineRule="auto"/>
        <w:ind w:left="850" w:hanging="493"/>
        <w:jc w:val="both"/>
        <w:outlineLvl w:val="0"/>
        <w:rPr>
          <w:rFonts w:ascii="Times New Roman" w:hAnsi="Times New Roman"/>
          <w:bCs/>
          <w:color w:val="000000"/>
          <w:sz w:val="44"/>
          <w:szCs w:val="44"/>
          <w:lang w:eastAsia="hu-HU"/>
        </w:rPr>
      </w:pPr>
      <w:bookmarkStart w:id="52" w:name="_Toc337091934"/>
      <w:r w:rsidRPr="00A3789B">
        <w:rPr>
          <w:rFonts w:ascii="Times New Roman" w:hAnsi="Times New Roman"/>
          <w:bCs/>
          <w:color w:val="000000"/>
          <w:sz w:val="44"/>
          <w:szCs w:val="44"/>
          <w:lang w:eastAsia="hu-HU"/>
        </w:rPr>
        <w:t xml:space="preserve"> </w:t>
      </w:r>
      <w:bookmarkStart w:id="53" w:name="_Toc189730604"/>
      <w:r w:rsidR="00BC0133" w:rsidRPr="00A3789B">
        <w:rPr>
          <w:rFonts w:ascii="Times New Roman" w:hAnsi="Times New Roman"/>
          <w:bCs/>
          <w:color w:val="000000"/>
          <w:sz w:val="44"/>
          <w:szCs w:val="44"/>
          <w:lang w:eastAsia="hu-HU"/>
        </w:rPr>
        <w:t>Az oktatói munka belső ellenőrzés</w:t>
      </w:r>
      <w:bookmarkEnd w:id="52"/>
      <w:r w:rsidR="00BC0133" w:rsidRPr="00A3789B">
        <w:rPr>
          <w:rFonts w:ascii="Times New Roman" w:hAnsi="Times New Roman"/>
          <w:bCs/>
          <w:color w:val="000000"/>
          <w:sz w:val="44"/>
          <w:szCs w:val="44"/>
          <w:lang w:eastAsia="hu-HU"/>
        </w:rPr>
        <w:t>ének rendje</w:t>
      </w:r>
      <w:bookmarkEnd w:id="53"/>
    </w:p>
    <w:p w14:paraId="41D98057" w14:textId="77777777" w:rsidR="00BC0133" w:rsidRPr="00A3789B" w:rsidRDefault="00BC0133" w:rsidP="00AD52E5">
      <w:pPr>
        <w:spacing w:after="0" w:line="240" w:lineRule="auto"/>
        <w:ind w:right="1"/>
        <w:jc w:val="both"/>
        <w:rPr>
          <w:rFonts w:ascii="Times New Roman" w:hAnsi="Times New Roman"/>
          <w:sz w:val="24"/>
          <w:szCs w:val="24"/>
          <w:lang w:eastAsia="x-none"/>
        </w:rPr>
      </w:pPr>
    </w:p>
    <w:p w14:paraId="501D5F79" w14:textId="6E4F6CCE" w:rsidR="00BC0133" w:rsidRPr="00A3789B" w:rsidRDefault="00BC0133" w:rsidP="00AD52E5">
      <w:pPr>
        <w:spacing w:after="0" w:line="240" w:lineRule="auto"/>
        <w:ind w:right="1" w:hanging="8"/>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Az oktatói munka belső ellenőrzésének célja </w:t>
      </w:r>
      <w:r w:rsidR="00AA4A32">
        <w:rPr>
          <w:rFonts w:ascii="Times New Roman" w:hAnsi="Times New Roman"/>
          <w:color w:val="000000"/>
          <w:sz w:val="24"/>
          <w:szCs w:val="24"/>
          <w:lang w:eastAsia="hu-HU" w:bidi="hu-HU"/>
        </w:rPr>
        <w:t xml:space="preserve">a minőségirányítási rendszerrel összhangban </w:t>
      </w:r>
      <w:r w:rsidRPr="00A3789B">
        <w:rPr>
          <w:rFonts w:ascii="Times New Roman" w:hAnsi="Times New Roman"/>
          <w:color w:val="000000"/>
          <w:sz w:val="24"/>
          <w:szCs w:val="24"/>
          <w:lang w:eastAsia="hu-HU" w:bidi="hu-HU"/>
        </w:rPr>
        <w:t xml:space="preserve">az intézményben folyó nevelő-oktató munka átfogó ellenőrzése, az esetlegesen felmerülő hibák észlelése és korrigálása, a munka hatékonyságának emelése. A folyamatos ellenőrzés megszervezéséért, s hatékony működtetéséért az intézmény igazgatója felelős.  </w:t>
      </w:r>
    </w:p>
    <w:p w14:paraId="11E484F1" w14:textId="77777777" w:rsidR="00B4086C" w:rsidRPr="00A3789B" w:rsidRDefault="00B4086C" w:rsidP="00AD52E5">
      <w:pPr>
        <w:spacing w:before="120" w:after="120" w:line="240" w:lineRule="auto"/>
        <w:ind w:right="1"/>
        <w:jc w:val="both"/>
        <w:rPr>
          <w:rFonts w:ascii="Times New Roman" w:hAnsi="Times New Roman"/>
          <w:sz w:val="24"/>
          <w:szCs w:val="20"/>
          <w:lang w:eastAsia="x-none"/>
        </w:rPr>
      </w:pPr>
      <w:r w:rsidRPr="00A3789B">
        <w:rPr>
          <w:rFonts w:ascii="Times New Roman" w:hAnsi="Times New Roman"/>
          <w:sz w:val="24"/>
          <w:szCs w:val="20"/>
          <w:lang w:eastAsia="x-none"/>
        </w:rPr>
        <w:t xml:space="preserve">Az igazgatóhelyettesek, a </w:t>
      </w:r>
      <w:r w:rsidRPr="00A3789B">
        <w:rPr>
          <w:rFonts w:ascii="Times New Roman" w:hAnsi="Times New Roman"/>
          <w:sz w:val="24"/>
          <w:szCs w:val="20"/>
          <w:lang w:eastAsia="hu-HU"/>
        </w:rPr>
        <w:t xml:space="preserve">szakirányú oktatásért felelős igazgatóhelyettes </w:t>
      </w:r>
      <w:r w:rsidRPr="00A3789B">
        <w:rPr>
          <w:rFonts w:ascii="Times New Roman" w:hAnsi="Times New Roman"/>
          <w:sz w:val="24"/>
          <w:szCs w:val="20"/>
          <w:lang w:eastAsia="x-none"/>
        </w:rPr>
        <w:t xml:space="preserve">és a munkaközösség-vezetők elsősorban munkaköri leírásuk, továbbá az igazgató utasítása és a munkatervben megfogalmazottak szerint részt vesznek az ellenőrzési feladatokban. A rájuk bízott ellenőrzési feladatok kizárólag szakmai jellegűek lehetnek. </w:t>
      </w:r>
    </w:p>
    <w:p w14:paraId="06CCDF2E" w14:textId="77777777" w:rsidR="00B4086C" w:rsidRPr="00A3789B" w:rsidRDefault="00B4086C" w:rsidP="00AD52E5">
      <w:pPr>
        <w:widowControl w:val="0"/>
        <w:tabs>
          <w:tab w:val="left" w:pos="0"/>
          <w:tab w:val="left" w:pos="425"/>
          <w:tab w:val="left" w:pos="708"/>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120" w:line="240" w:lineRule="auto"/>
        <w:ind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igazgató – az általa szükségesnek tartott esetben – jogosult az iskola oktatói közül bárkit meghatározott céllal és jogkörrel ellenőrzési feladat elvégzésére kijelölni.</w:t>
      </w:r>
    </w:p>
    <w:p w14:paraId="7C9AA214" w14:textId="77777777" w:rsidR="00B4086C" w:rsidRPr="00A3789B" w:rsidRDefault="00B4086C" w:rsidP="00AD52E5">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Az igazgató, az igazgatóhelyettesek, a </w:t>
      </w:r>
      <w:r w:rsidRPr="00A3789B">
        <w:rPr>
          <w:rFonts w:ascii="Times New Roman" w:hAnsi="Times New Roman"/>
          <w:sz w:val="24"/>
          <w:szCs w:val="20"/>
          <w:lang w:eastAsia="hu-HU"/>
        </w:rPr>
        <w:t>szakirányú oktatásért felelős igazgatóhelyettes</w:t>
      </w:r>
      <w:r w:rsidRPr="00A3789B">
        <w:rPr>
          <w:rFonts w:ascii="Times New Roman" w:hAnsi="Times New Roman"/>
          <w:sz w:val="24"/>
          <w:szCs w:val="24"/>
          <w:lang w:eastAsia="hu-HU"/>
        </w:rPr>
        <w:t>, az oktatói testület, a munkaközösség, illetve az oktató javaslatára az ellenőrzésre külső szakértő is felkérhető.</w:t>
      </w:r>
    </w:p>
    <w:p w14:paraId="5348C636" w14:textId="77777777" w:rsidR="00B4086C" w:rsidRPr="00A3789B" w:rsidRDefault="00B4086C" w:rsidP="00AF7E50">
      <w:pPr>
        <w:spacing w:before="120" w:after="0" w:line="240" w:lineRule="auto"/>
        <w:jc w:val="both"/>
        <w:rPr>
          <w:rFonts w:ascii="Times New Roman" w:hAnsi="Times New Roman"/>
          <w:bCs/>
          <w:sz w:val="24"/>
          <w:szCs w:val="24"/>
          <w:lang w:eastAsia="hu-HU"/>
        </w:rPr>
      </w:pPr>
      <w:r w:rsidRPr="00A3789B">
        <w:rPr>
          <w:rFonts w:ascii="Times New Roman" w:hAnsi="Times New Roman"/>
          <w:bCs/>
          <w:sz w:val="24"/>
          <w:szCs w:val="24"/>
          <w:lang w:eastAsia="hu-HU"/>
        </w:rPr>
        <w:t>Az ellenőrzés célja:</w:t>
      </w:r>
    </w:p>
    <w:p w14:paraId="29E8E3A7" w14:textId="77777777" w:rsidR="00B4086C" w:rsidRPr="00A3789B" w:rsidRDefault="00B4086C" w:rsidP="008652FF">
      <w:pPr>
        <w:pStyle w:val="Default"/>
        <w:numPr>
          <w:ilvl w:val="0"/>
          <w:numId w:val="23"/>
        </w:numPr>
        <w:ind w:right="1"/>
        <w:jc w:val="both"/>
      </w:pPr>
      <w:r w:rsidRPr="00A3789B">
        <w:t>az oktatás-nevelés tevékenységrendszerében közvetlenül és közvetetten résztvevők munkájának segítése, értékelése,</w:t>
      </w:r>
    </w:p>
    <w:p w14:paraId="667255EE" w14:textId="77777777" w:rsidR="00B4086C" w:rsidRPr="00A3789B" w:rsidRDefault="00B4086C" w:rsidP="008652FF">
      <w:pPr>
        <w:pStyle w:val="Default"/>
        <w:numPr>
          <w:ilvl w:val="0"/>
          <w:numId w:val="23"/>
        </w:numPr>
        <w:ind w:right="1"/>
        <w:jc w:val="both"/>
      </w:pPr>
      <w:r w:rsidRPr="00A3789B">
        <w:t>a hibák időben történő feltárása, valamint a megfelelő korrekció érdekében intézkedés kezdeményezése,</w:t>
      </w:r>
    </w:p>
    <w:p w14:paraId="4B578A9D" w14:textId="77777777" w:rsidR="00B4086C" w:rsidRPr="00A3789B" w:rsidRDefault="00B4086C" w:rsidP="008652FF">
      <w:pPr>
        <w:pStyle w:val="Default"/>
        <w:numPr>
          <w:ilvl w:val="0"/>
          <w:numId w:val="23"/>
        </w:numPr>
        <w:ind w:right="1"/>
        <w:jc w:val="both"/>
      </w:pPr>
      <w:r w:rsidRPr="00A3789B">
        <w:t>az oktató-nevelő munka eredményességének javítása,</w:t>
      </w:r>
    </w:p>
    <w:p w14:paraId="786D8C3D" w14:textId="77777777" w:rsidR="00B4086C" w:rsidRPr="00A3789B" w:rsidRDefault="00B4086C" w:rsidP="008652FF">
      <w:pPr>
        <w:pStyle w:val="Default"/>
        <w:numPr>
          <w:ilvl w:val="0"/>
          <w:numId w:val="23"/>
        </w:numPr>
        <w:ind w:right="1"/>
        <w:jc w:val="both"/>
      </w:pPr>
      <w:r w:rsidRPr="00A3789B">
        <w:t>az erőforrások hatékony felhasználásának elősegítése,</w:t>
      </w:r>
    </w:p>
    <w:p w14:paraId="1DA9ECE2" w14:textId="3564CF2D" w:rsidR="00B4086C" w:rsidRDefault="00B4086C" w:rsidP="008652FF">
      <w:pPr>
        <w:pStyle w:val="Default"/>
        <w:numPr>
          <w:ilvl w:val="0"/>
          <w:numId w:val="23"/>
        </w:numPr>
        <w:ind w:right="1"/>
        <w:jc w:val="both"/>
      </w:pPr>
      <w:r w:rsidRPr="00A3789B">
        <w:t>az oktatói értékelésre való felkészülés.</w:t>
      </w:r>
    </w:p>
    <w:p w14:paraId="776CC63D" w14:textId="77777777" w:rsidR="00A1614F" w:rsidRPr="00A3789B" w:rsidRDefault="00A1614F" w:rsidP="00F96E85">
      <w:pPr>
        <w:pStyle w:val="Default"/>
        <w:ind w:left="720" w:right="1"/>
        <w:jc w:val="both"/>
      </w:pPr>
    </w:p>
    <w:p w14:paraId="1AF16329" w14:textId="77777777" w:rsidR="00B4086C" w:rsidRPr="00A3789B" w:rsidRDefault="00B4086C" w:rsidP="00AF7E50">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lastRenderedPageBreak/>
        <w:t>Az oktató-nevelő munka belső ellenőrzésének feladatai:</w:t>
      </w:r>
    </w:p>
    <w:p w14:paraId="3975D331" w14:textId="77777777" w:rsidR="00B4086C" w:rsidRPr="00A3789B" w:rsidRDefault="00B4086C" w:rsidP="008652FF">
      <w:pPr>
        <w:pStyle w:val="Default"/>
        <w:numPr>
          <w:ilvl w:val="0"/>
          <w:numId w:val="23"/>
        </w:numPr>
        <w:ind w:right="1"/>
        <w:jc w:val="both"/>
      </w:pPr>
      <w:r w:rsidRPr="00A3789B">
        <w:t>biztosítsa az iskola oktatói munkájának jogszerű (a jogszabályok, képzési és kimeneti követelmények, programtantervek, a nemzeti alaptanterv, a kerettanterv, valamint az iskola szakmai programja szerint előírt) működését,</w:t>
      </w:r>
    </w:p>
    <w:p w14:paraId="7833DA96" w14:textId="77777777" w:rsidR="00B4086C" w:rsidRPr="00A3789B" w:rsidRDefault="00B4086C" w:rsidP="008652FF">
      <w:pPr>
        <w:pStyle w:val="Default"/>
        <w:numPr>
          <w:ilvl w:val="0"/>
          <w:numId w:val="23"/>
        </w:numPr>
        <w:ind w:right="1"/>
        <w:jc w:val="both"/>
      </w:pPr>
      <w:r w:rsidRPr="00A3789B">
        <w:t>segítse elő az intézményben folyó oktató és nevelő munka eredményességét, hatékonyságát,</w:t>
      </w:r>
    </w:p>
    <w:p w14:paraId="785599E2" w14:textId="77777777" w:rsidR="00B4086C" w:rsidRPr="00A3789B" w:rsidRDefault="00B4086C" w:rsidP="008652FF">
      <w:pPr>
        <w:pStyle w:val="Default"/>
        <w:numPr>
          <w:ilvl w:val="0"/>
          <w:numId w:val="23"/>
        </w:numPr>
        <w:ind w:right="1"/>
        <w:jc w:val="both"/>
      </w:pPr>
      <w:r w:rsidRPr="00A3789B">
        <w:t>segítse elő az intézmény takarékos, gazdaságos, hatékony működését,</w:t>
      </w:r>
    </w:p>
    <w:p w14:paraId="06FD7ACD" w14:textId="77777777" w:rsidR="00B4086C" w:rsidRPr="00A3789B" w:rsidRDefault="00B4086C" w:rsidP="008652FF">
      <w:pPr>
        <w:pStyle w:val="Default"/>
        <w:numPr>
          <w:ilvl w:val="0"/>
          <w:numId w:val="23"/>
        </w:numPr>
        <w:ind w:right="1"/>
        <w:jc w:val="both"/>
      </w:pPr>
      <w:r w:rsidRPr="00A3789B">
        <w:t>az iskolavezetés számára megfelelő mennyiségű információt szolgáltasson az oktatók munkavégzéséről,</w:t>
      </w:r>
    </w:p>
    <w:p w14:paraId="455CBC26" w14:textId="77777777" w:rsidR="00B4086C" w:rsidRPr="00A3789B" w:rsidRDefault="00B4086C" w:rsidP="008652FF">
      <w:pPr>
        <w:pStyle w:val="Default"/>
        <w:numPr>
          <w:ilvl w:val="0"/>
          <w:numId w:val="23"/>
        </w:numPr>
        <w:ind w:right="1"/>
        <w:jc w:val="both"/>
      </w:pPr>
      <w:r w:rsidRPr="00A3789B">
        <w:t>szolgáltasson megfelelő számú adatot és tényt az intézmény nevelő és oktató munkájával kapcsolatos belső és külső értékelések elkészítéséhez.</w:t>
      </w:r>
    </w:p>
    <w:p w14:paraId="11AAE80E" w14:textId="77777777" w:rsidR="00B4086C" w:rsidRPr="00A3789B" w:rsidRDefault="00B4086C" w:rsidP="00AF7E50">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ellenőrzés módszerei:</w:t>
      </w:r>
    </w:p>
    <w:p w14:paraId="64952A4A" w14:textId="77777777" w:rsidR="00B4086C" w:rsidRPr="00A3789B" w:rsidRDefault="00B4086C" w:rsidP="008652FF">
      <w:pPr>
        <w:pStyle w:val="Default"/>
        <w:numPr>
          <w:ilvl w:val="0"/>
          <w:numId w:val="23"/>
        </w:numPr>
        <w:ind w:right="1"/>
        <w:jc w:val="both"/>
      </w:pPr>
      <w:r w:rsidRPr="00A3789B">
        <w:t>tanórai és egyéb foglalkozások látogatása,</w:t>
      </w:r>
    </w:p>
    <w:p w14:paraId="4984447B" w14:textId="77777777" w:rsidR="00B4086C" w:rsidRPr="00A3789B" w:rsidRDefault="00B4086C" w:rsidP="008652FF">
      <w:pPr>
        <w:pStyle w:val="Default"/>
        <w:numPr>
          <w:ilvl w:val="0"/>
          <w:numId w:val="23"/>
        </w:numPr>
        <w:ind w:right="1"/>
        <w:jc w:val="both"/>
      </w:pPr>
      <w:r w:rsidRPr="00A3789B">
        <w:t>a KRÉTA elektronikus napló bejegyzéseinek, adatainak vizsgálata,</w:t>
      </w:r>
    </w:p>
    <w:p w14:paraId="7243F63A" w14:textId="77777777" w:rsidR="00B4086C" w:rsidRPr="00A3789B" w:rsidRDefault="00B4086C" w:rsidP="008652FF">
      <w:pPr>
        <w:pStyle w:val="Default"/>
        <w:numPr>
          <w:ilvl w:val="0"/>
          <w:numId w:val="23"/>
        </w:numPr>
        <w:ind w:right="1"/>
        <w:jc w:val="both"/>
      </w:pPr>
      <w:r w:rsidRPr="00A3789B">
        <w:t>írásos dokumentumok vizsgálata,</w:t>
      </w:r>
    </w:p>
    <w:p w14:paraId="3449FD37" w14:textId="77777777" w:rsidR="00B4086C" w:rsidRPr="00A3789B" w:rsidRDefault="00B4086C" w:rsidP="008652FF">
      <w:pPr>
        <w:pStyle w:val="Default"/>
        <w:numPr>
          <w:ilvl w:val="0"/>
          <w:numId w:val="23"/>
        </w:numPr>
        <w:ind w:right="1"/>
        <w:jc w:val="both"/>
      </w:pPr>
      <w:r w:rsidRPr="00A3789B">
        <w:t>tanulói munkák vizsgálata,</w:t>
      </w:r>
    </w:p>
    <w:p w14:paraId="08C6D5F4" w14:textId="77777777" w:rsidR="00AA4A32" w:rsidRDefault="00B4086C" w:rsidP="008652FF">
      <w:pPr>
        <w:pStyle w:val="Default"/>
        <w:numPr>
          <w:ilvl w:val="0"/>
          <w:numId w:val="23"/>
        </w:numPr>
        <w:ind w:right="1"/>
        <w:jc w:val="both"/>
      </w:pPr>
      <w:r w:rsidRPr="00A3789B">
        <w:t>beszámoltatás szóban, írásban</w:t>
      </w:r>
      <w:r w:rsidR="00AA4A32">
        <w:t>,</w:t>
      </w:r>
    </w:p>
    <w:p w14:paraId="1584016C" w14:textId="60A05570" w:rsidR="00B4086C" w:rsidRPr="00A3789B" w:rsidRDefault="00B04AE0" w:rsidP="008652FF">
      <w:pPr>
        <w:pStyle w:val="Default"/>
        <w:numPr>
          <w:ilvl w:val="0"/>
          <w:numId w:val="23"/>
        </w:numPr>
        <w:ind w:right="1"/>
        <w:jc w:val="both"/>
      </w:pPr>
      <w:r>
        <w:t>partneri elégedettségmérés</w:t>
      </w:r>
      <w:r w:rsidR="00B4086C" w:rsidRPr="00A3789B">
        <w:t>.</w:t>
      </w:r>
    </w:p>
    <w:p w14:paraId="043748EE" w14:textId="77777777" w:rsidR="00B4086C" w:rsidRPr="00A3789B" w:rsidRDefault="00B4086C" w:rsidP="00AF7E50">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0" w:line="240" w:lineRule="auto"/>
        <w:ind w:left="709" w:hanging="709"/>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Kiemelt ellenőrzési szempontok az oktatói munka belső ellenőrzése során:</w:t>
      </w:r>
    </w:p>
    <w:p w14:paraId="57F58AE1" w14:textId="77777777" w:rsidR="00F953A6" w:rsidRPr="00224F87" w:rsidRDefault="00F953A6" w:rsidP="008652FF">
      <w:pPr>
        <w:pStyle w:val="Default"/>
        <w:numPr>
          <w:ilvl w:val="0"/>
          <w:numId w:val="23"/>
        </w:numPr>
        <w:ind w:right="1"/>
        <w:jc w:val="both"/>
      </w:pPr>
      <w:r w:rsidRPr="00224F87">
        <w:t>a szakmai munkaközösség-vezetők tevékenyége,</w:t>
      </w:r>
    </w:p>
    <w:p w14:paraId="01DDD154" w14:textId="77777777" w:rsidR="00B4086C" w:rsidRPr="00224F87" w:rsidRDefault="00B4086C" w:rsidP="008652FF">
      <w:pPr>
        <w:pStyle w:val="Default"/>
        <w:numPr>
          <w:ilvl w:val="0"/>
          <w:numId w:val="23"/>
        </w:numPr>
        <w:ind w:right="1"/>
        <w:jc w:val="both"/>
      </w:pPr>
      <w:r w:rsidRPr="00224F87">
        <w:t xml:space="preserve">az oktatók </w:t>
      </w:r>
      <w:r w:rsidR="00F953A6" w:rsidRPr="00224F87">
        <w:t xml:space="preserve">munkavégzése, </w:t>
      </w:r>
      <w:r w:rsidRPr="00224F87">
        <w:t xml:space="preserve">munkafegyelme, </w:t>
      </w:r>
    </w:p>
    <w:p w14:paraId="35B43319" w14:textId="77777777" w:rsidR="00B4086C" w:rsidRPr="00224F87" w:rsidRDefault="00B4086C" w:rsidP="008652FF">
      <w:pPr>
        <w:pStyle w:val="Default"/>
        <w:numPr>
          <w:ilvl w:val="0"/>
          <w:numId w:val="23"/>
        </w:numPr>
        <w:ind w:right="1"/>
        <w:jc w:val="both"/>
      </w:pPr>
      <w:r w:rsidRPr="00224F87">
        <w:t>a tanítási órák kezdésének és befejezésének ellenőrzése.</w:t>
      </w:r>
    </w:p>
    <w:p w14:paraId="5D1906AC" w14:textId="77777777" w:rsidR="00B4086C" w:rsidRPr="00224F87" w:rsidRDefault="00B4086C" w:rsidP="008652FF">
      <w:pPr>
        <w:pStyle w:val="Default"/>
        <w:numPr>
          <w:ilvl w:val="0"/>
          <w:numId w:val="23"/>
        </w:numPr>
        <w:ind w:right="1"/>
        <w:jc w:val="both"/>
      </w:pPr>
      <w:r w:rsidRPr="00224F87">
        <w:t>a tanórák, tanórán kívüli foglalkozások pontos megtartása,</w:t>
      </w:r>
    </w:p>
    <w:p w14:paraId="2421D4FE" w14:textId="77777777" w:rsidR="00B4086C" w:rsidRPr="00224F87" w:rsidRDefault="00B4086C" w:rsidP="008652FF">
      <w:pPr>
        <w:pStyle w:val="Default"/>
        <w:numPr>
          <w:ilvl w:val="0"/>
          <w:numId w:val="23"/>
        </w:numPr>
        <w:ind w:right="1"/>
        <w:jc w:val="both"/>
      </w:pPr>
      <w:r w:rsidRPr="00224F87">
        <w:t>az oktató-nevelő munkához kapcsolódó adminisztráció pontossága,</w:t>
      </w:r>
    </w:p>
    <w:p w14:paraId="40F4EC50" w14:textId="77777777" w:rsidR="00F953A6" w:rsidRPr="00224F87" w:rsidRDefault="00F953A6" w:rsidP="008652FF">
      <w:pPr>
        <w:pStyle w:val="Default"/>
        <w:numPr>
          <w:ilvl w:val="0"/>
          <w:numId w:val="23"/>
        </w:numPr>
        <w:ind w:right="1"/>
        <w:jc w:val="both"/>
      </w:pPr>
      <w:r w:rsidRPr="00224F87">
        <w:t>az oktatók nevelő-oktató munkájának eredményessége,</w:t>
      </w:r>
    </w:p>
    <w:p w14:paraId="0F1AA350" w14:textId="77777777" w:rsidR="00B4086C" w:rsidRPr="00A3789B" w:rsidRDefault="00B4086C" w:rsidP="008652FF">
      <w:pPr>
        <w:pStyle w:val="Default"/>
        <w:numPr>
          <w:ilvl w:val="0"/>
          <w:numId w:val="23"/>
        </w:numPr>
        <w:ind w:right="1"/>
        <w:jc w:val="both"/>
      </w:pPr>
      <w:r w:rsidRPr="00A3789B">
        <w:t>az igazolt és igazolatlan tanulói hiányzások ellenőrzése,</w:t>
      </w:r>
    </w:p>
    <w:p w14:paraId="0BF7FD45" w14:textId="77777777" w:rsidR="00B4086C" w:rsidRPr="00A3789B" w:rsidRDefault="00B4086C" w:rsidP="008652FF">
      <w:pPr>
        <w:pStyle w:val="Default"/>
        <w:numPr>
          <w:ilvl w:val="0"/>
          <w:numId w:val="23"/>
        </w:numPr>
        <w:ind w:right="1"/>
        <w:jc w:val="both"/>
      </w:pPr>
      <w:r w:rsidRPr="00A3789B">
        <w:t>a tanterem rendezettsége, tisztasága, dekorációja,</w:t>
      </w:r>
    </w:p>
    <w:p w14:paraId="43BC054D" w14:textId="77777777" w:rsidR="00B4086C" w:rsidRPr="00A3789B" w:rsidRDefault="00B4086C" w:rsidP="008652FF">
      <w:pPr>
        <w:pStyle w:val="Default"/>
        <w:numPr>
          <w:ilvl w:val="0"/>
          <w:numId w:val="23"/>
        </w:numPr>
        <w:ind w:right="1"/>
        <w:jc w:val="both"/>
      </w:pPr>
      <w:r w:rsidRPr="00A3789B">
        <w:t>az oktató-diák kapcsolat, a tanulói</w:t>
      </w:r>
      <w:r w:rsidR="00F953A6" w:rsidRPr="00A3789B">
        <w:t xml:space="preserve"> </w:t>
      </w:r>
      <w:r w:rsidR="00F953A6" w:rsidRPr="00224F87">
        <w:t>jogok</w:t>
      </w:r>
      <w:r w:rsidR="00F953A6" w:rsidRPr="00A3789B">
        <w:t>,</w:t>
      </w:r>
      <w:r w:rsidRPr="00A3789B">
        <w:t xml:space="preserve"> személyiség tiszteletben tartása,</w:t>
      </w:r>
    </w:p>
    <w:p w14:paraId="1F242E85" w14:textId="77777777" w:rsidR="00B4086C" w:rsidRPr="00A3789B" w:rsidRDefault="00B4086C" w:rsidP="008652FF">
      <w:pPr>
        <w:pStyle w:val="Default"/>
        <w:numPr>
          <w:ilvl w:val="0"/>
          <w:numId w:val="23"/>
        </w:numPr>
        <w:ind w:right="1"/>
        <w:jc w:val="both"/>
      </w:pPr>
      <w:r w:rsidRPr="00A3789B">
        <w:t>az oktató és nevelő munka színvonala a tanítási órákon:</w:t>
      </w:r>
    </w:p>
    <w:p w14:paraId="4A196C19" w14:textId="77777777" w:rsidR="00B4086C" w:rsidRPr="00A3789B" w:rsidRDefault="00B4086C" w:rsidP="00E53BD0">
      <w:pPr>
        <w:widowControl w:val="0"/>
        <w:numPr>
          <w:ilvl w:val="0"/>
          <w:numId w:val="4"/>
        </w:numPr>
        <w:tabs>
          <w:tab w:val="left" w:pos="0"/>
          <w:tab w:val="left" w:pos="425"/>
          <w:tab w:val="num" w:pos="142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28"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órára történő előzetes felkészülés, tervezés, tanmenet, haladás,</w:t>
      </w:r>
    </w:p>
    <w:p w14:paraId="4C54D55F" w14:textId="77777777" w:rsidR="00B4086C" w:rsidRPr="00A3789B" w:rsidRDefault="00B4086C" w:rsidP="00E53BD0">
      <w:pPr>
        <w:widowControl w:val="0"/>
        <w:numPr>
          <w:ilvl w:val="0"/>
          <w:numId w:val="4"/>
        </w:numPr>
        <w:tabs>
          <w:tab w:val="left" w:pos="0"/>
          <w:tab w:val="left" w:pos="425"/>
          <w:tab w:val="num" w:pos="142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28"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tanítási óra felépítése és szervezése,</w:t>
      </w:r>
    </w:p>
    <w:p w14:paraId="6D8A72A1" w14:textId="77777777" w:rsidR="00B4086C" w:rsidRPr="00A3789B" w:rsidRDefault="00B4086C" w:rsidP="00E53BD0">
      <w:pPr>
        <w:widowControl w:val="0"/>
        <w:numPr>
          <w:ilvl w:val="0"/>
          <w:numId w:val="4"/>
        </w:numPr>
        <w:tabs>
          <w:tab w:val="left" w:pos="0"/>
          <w:tab w:val="left" w:pos="425"/>
          <w:tab w:val="num" w:pos="142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28"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tanítási órán alkalmazott módszerek,</w:t>
      </w:r>
    </w:p>
    <w:p w14:paraId="735C7183" w14:textId="77777777" w:rsidR="00B4086C" w:rsidRPr="00A3789B" w:rsidRDefault="00B4086C" w:rsidP="00E53BD0">
      <w:pPr>
        <w:widowControl w:val="0"/>
        <w:numPr>
          <w:ilvl w:val="0"/>
          <w:numId w:val="4"/>
        </w:numPr>
        <w:tabs>
          <w:tab w:val="left" w:pos="0"/>
          <w:tab w:val="left" w:pos="425"/>
          <w:tab w:val="num" w:pos="142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28"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tanulók munkája és magatartása, valamint az oktató egyénisége, magatartása a tanítási órán,</w:t>
      </w:r>
    </w:p>
    <w:p w14:paraId="3C7BA580" w14:textId="77777777" w:rsidR="00F953A6" w:rsidRPr="00224F87" w:rsidRDefault="00F953A6" w:rsidP="00E53BD0">
      <w:pPr>
        <w:widowControl w:val="0"/>
        <w:numPr>
          <w:ilvl w:val="0"/>
          <w:numId w:val="4"/>
        </w:numPr>
        <w:tabs>
          <w:tab w:val="left" w:pos="0"/>
          <w:tab w:val="left" w:pos="425"/>
          <w:tab w:val="num" w:pos="142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28" w:right="1"/>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a tanulók tudása, fejlődése,</w:t>
      </w:r>
    </w:p>
    <w:p w14:paraId="6E890387" w14:textId="77777777" w:rsidR="00B4086C" w:rsidRPr="00A3789B" w:rsidRDefault="00B4086C" w:rsidP="00E53BD0">
      <w:pPr>
        <w:widowControl w:val="0"/>
        <w:numPr>
          <w:ilvl w:val="0"/>
          <w:numId w:val="4"/>
        </w:numPr>
        <w:tabs>
          <w:tab w:val="left" w:pos="0"/>
          <w:tab w:val="left" w:pos="425"/>
          <w:tab w:val="num" w:pos="142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28"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óra eredményessége, a képzési program követelményeinek teljesítése,</w:t>
      </w:r>
    </w:p>
    <w:p w14:paraId="19593EB1" w14:textId="77777777" w:rsidR="00B4086C" w:rsidRPr="00A3789B" w:rsidRDefault="00B4086C" w:rsidP="008652FF">
      <w:pPr>
        <w:pStyle w:val="Default"/>
        <w:numPr>
          <w:ilvl w:val="0"/>
          <w:numId w:val="23"/>
        </w:numPr>
        <w:ind w:right="1"/>
        <w:jc w:val="both"/>
      </w:pPr>
      <w:r w:rsidRPr="00A3789B">
        <w:t>a tanórán kívüli oktatói munka, az osztályfőnöki munka eredményei, a közösségformálás,</w:t>
      </w:r>
    </w:p>
    <w:p w14:paraId="0FC6CE77" w14:textId="77777777" w:rsidR="00B4086C" w:rsidRPr="00A3789B" w:rsidRDefault="00B4086C" w:rsidP="008652FF">
      <w:pPr>
        <w:pStyle w:val="Default"/>
        <w:numPr>
          <w:ilvl w:val="0"/>
          <w:numId w:val="23"/>
        </w:numPr>
        <w:ind w:right="1"/>
        <w:jc w:val="both"/>
      </w:pPr>
      <w:r w:rsidRPr="00A3789B">
        <w:t>a gyermek- és ifjúságvédelmi munka pontossága, eredményessége,</w:t>
      </w:r>
    </w:p>
    <w:p w14:paraId="58EB6D9E" w14:textId="77777777" w:rsidR="00B4086C" w:rsidRPr="00A3789B" w:rsidRDefault="00F953A6" w:rsidP="008652FF">
      <w:pPr>
        <w:pStyle w:val="Default"/>
        <w:numPr>
          <w:ilvl w:val="0"/>
          <w:numId w:val="23"/>
        </w:numPr>
        <w:ind w:right="1"/>
        <w:jc w:val="both"/>
      </w:pPr>
      <w:r w:rsidRPr="00A3789B">
        <w:t>az SZMSZ</w:t>
      </w:r>
      <w:r w:rsidR="00B4086C" w:rsidRPr="00A3789B">
        <w:t>-ben előírtak betartásának ellenőrzése az osztályfőnöki, oktatói intézkedések folyamán.</w:t>
      </w:r>
    </w:p>
    <w:p w14:paraId="5AD91DB0" w14:textId="77777777" w:rsidR="00B4086C" w:rsidRPr="00A3789B" w:rsidRDefault="00B4086C" w:rsidP="00AD52E5">
      <w:pPr>
        <w:widowControl w:val="0"/>
        <w:autoSpaceDE w:val="0"/>
        <w:autoSpaceDN w:val="0"/>
        <w:adjustRightInd w:val="0"/>
        <w:spacing w:before="240" w:after="120" w:line="240" w:lineRule="auto"/>
        <w:ind w:right="1"/>
        <w:jc w:val="both"/>
        <w:rPr>
          <w:rFonts w:ascii="Times New Roman" w:hAnsi="Times New Roman"/>
          <w:bCs/>
          <w:i/>
          <w:sz w:val="24"/>
          <w:szCs w:val="24"/>
          <w:lang w:eastAsia="hu-HU"/>
        </w:rPr>
      </w:pPr>
      <w:r w:rsidRPr="00A3789B">
        <w:rPr>
          <w:rFonts w:ascii="Times New Roman" w:hAnsi="Times New Roman"/>
          <w:bCs/>
          <w:i/>
          <w:sz w:val="24"/>
          <w:szCs w:val="24"/>
          <w:lang w:eastAsia="hu-HU"/>
        </w:rPr>
        <w:t>A belső ellenőrzést végző alkalmazott jogai és kötelességei</w:t>
      </w:r>
    </w:p>
    <w:p w14:paraId="5654DA3A" w14:textId="77777777" w:rsidR="00B4086C" w:rsidRPr="00A3789B" w:rsidRDefault="00B4086C" w:rsidP="00AD52E5">
      <w:pPr>
        <w:widowControl w:val="0"/>
        <w:autoSpaceDE w:val="0"/>
        <w:autoSpaceDN w:val="0"/>
        <w:adjustRightInd w:val="0"/>
        <w:spacing w:after="0" w:line="240" w:lineRule="auto"/>
        <w:ind w:right="1"/>
        <w:jc w:val="both"/>
        <w:rPr>
          <w:rFonts w:ascii="Times New Roman" w:hAnsi="Times New Roman"/>
          <w:bCs/>
          <w:iCs/>
          <w:sz w:val="24"/>
          <w:szCs w:val="24"/>
          <w:lang w:eastAsia="hu-HU"/>
        </w:rPr>
      </w:pPr>
      <w:r w:rsidRPr="00A3789B">
        <w:rPr>
          <w:rFonts w:ascii="Times New Roman" w:hAnsi="Times New Roman"/>
          <w:bCs/>
          <w:iCs/>
          <w:sz w:val="24"/>
          <w:szCs w:val="24"/>
          <w:lang w:eastAsia="hu-HU"/>
        </w:rPr>
        <w:t>A belső ellenőrzést végző munkavállaló jogosult:</w:t>
      </w:r>
    </w:p>
    <w:p w14:paraId="1044D57D" w14:textId="77777777" w:rsidR="00B4086C" w:rsidRPr="00A3789B" w:rsidRDefault="00B4086C" w:rsidP="008652FF">
      <w:pPr>
        <w:widowControl w:val="0"/>
        <w:numPr>
          <w:ilvl w:val="0"/>
          <w:numId w:val="11"/>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ellenőrzéshez kapcsolódva az intézmény bármely helyiségébe belépni;</w:t>
      </w:r>
    </w:p>
    <w:p w14:paraId="3BBEDDE6" w14:textId="77777777" w:rsidR="00B4086C" w:rsidRPr="00A3789B" w:rsidRDefault="00B4086C" w:rsidP="008652FF">
      <w:pPr>
        <w:widowControl w:val="0"/>
        <w:numPr>
          <w:ilvl w:val="0"/>
          <w:numId w:val="11"/>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ellenőrzéshez kapcsolódó iratokba, dokumentumokba betekinteni, azokról másolatot készíteni;</w:t>
      </w:r>
    </w:p>
    <w:p w14:paraId="245390F4" w14:textId="77777777" w:rsidR="00B4086C" w:rsidRPr="00A3789B" w:rsidRDefault="00B4086C" w:rsidP="008652FF">
      <w:pPr>
        <w:widowControl w:val="0"/>
        <w:numPr>
          <w:ilvl w:val="0"/>
          <w:numId w:val="11"/>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lastRenderedPageBreak/>
        <w:t>az ellenőrzött munkavállaló munkavégzését előzetes bejelentés nélkül figyelemmel kísérni;</w:t>
      </w:r>
    </w:p>
    <w:p w14:paraId="34ECB6A9" w14:textId="77777777" w:rsidR="00B4086C" w:rsidRPr="00A3789B" w:rsidRDefault="00B4086C" w:rsidP="008652FF">
      <w:pPr>
        <w:widowControl w:val="0"/>
        <w:numPr>
          <w:ilvl w:val="0"/>
          <w:numId w:val="11"/>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ellenőrzött munkavállalótól írásban vagy szóban felvilágosítást kérni.</w:t>
      </w:r>
    </w:p>
    <w:p w14:paraId="782838F3" w14:textId="77777777" w:rsidR="00B4086C" w:rsidRPr="00A3789B" w:rsidRDefault="00B4086C" w:rsidP="00D35A92">
      <w:pPr>
        <w:widowControl w:val="0"/>
        <w:autoSpaceDE w:val="0"/>
        <w:autoSpaceDN w:val="0"/>
        <w:adjustRightInd w:val="0"/>
        <w:spacing w:before="120" w:after="0" w:line="240" w:lineRule="auto"/>
        <w:jc w:val="both"/>
        <w:rPr>
          <w:rFonts w:ascii="Times New Roman" w:hAnsi="Times New Roman"/>
          <w:bCs/>
          <w:iCs/>
          <w:sz w:val="24"/>
          <w:szCs w:val="24"/>
          <w:lang w:eastAsia="hu-HU"/>
        </w:rPr>
      </w:pPr>
      <w:r w:rsidRPr="00A3789B">
        <w:rPr>
          <w:rFonts w:ascii="Times New Roman" w:hAnsi="Times New Roman"/>
          <w:bCs/>
          <w:iCs/>
          <w:sz w:val="24"/>
          <w:szCs w:val="24"/>
          <w:lang w:eastAsia="hu-HU"/>
        </w:rPr>
        <w:t>A belső ellenőrzést végző munkavállaló köteles:</w:t>
      </w:r>
    </w:p>
    <w:p w14:paraId="3A1DAE06" w14:textId="77777777" w:rsidR="00B4086C" w:rsidRPr="00A3789B" w:rsidRDefault="00B4086C" w:rsidP="008652FF">
      <w:pPr>
        <w:widowControl w:val="0"/>
        <w:numPr>
          <w:ilvl w:val="0"/>
          <w:numId w:val="12"/>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ellenőrzéssel kapcsolatban a jogszabályokban és az intézmény belső szabályzataiban foglalt előírásoknak megfelelően eljárni;</w:t>
      </w:r>
    </w:p>
    <w:p w14:paraId="1FA9FDD0" w14:textId="77777777" w:rsidR="00B4086C" w:rsidRPr="00A3789B" w:rsidRDefault="00B4086C" w:rsidP="008652FF">
      <w:pPr>
        <w:widowControl w:val="0"/>
        <w:numPr>
          <w:ilvl w:val="0"/>
          <w:numId w:val="12"/>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ellenőrzés során tudomására jutott hivatali titkot megőrizni;</w:t>
      </w:r>
    </w:p>
    <w:p w14:paraId="577AE20A" w14:textId="77777777" w:rsidR="00B4086C" w:rsidRPr="00A3789B" w:rsidRDefault="00B4086C" w:rsidP="008652FF">
      <w:pPr>
        <w:widowControl w:val="0"/>
        <w:numPr>
          <w:ilvl w:val="0"/>
          <w:numId w:val="12"/>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észlelt hiányosságokat írásban vagy szóban közölni az ellenőrzött munkavállalókkal és a saját, illetve az ellenőrzött munkavállaló közvetlen felettesével;</w:t>
      </w:r>
    </w:p>
    <w:p w14:paraId="203E6C6E" w14:textId="77777777" w:rsidR="00B4086C" w:rsidRPr="00A3789B" w:rsidRDefault="00B4086C" w:rsidP="008652FF">
      <w:pPr>
        <w:widowControl w:val="0"/>
        <w:numPr>
          <w:ilvl w:val="0"/>
          <w:numId w:val="12"/>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hiányosságok feltárása esetén az ellenőrzést a közvetlen felettesétől kapott utasítás szerint időben megismételni.</w:t>
      </w:r>
    </w:p>
    <w:p w14:paraId="15D286CA" w14:textId="77777777" w:rsidR="00B4086C" w:rsidRPr="00A3789B" w:rsidRDefault="00B4086C" w:rsidP="00AD52E5">
      <w:pPr>
        <w:widowControl w:val="0"/>
        <w:autoSpaceDE w:val="0"/>
        <w:autoSpaceDN w:val="0"/>
        <w:adjustRightInd w:val="0"/>
        <w:spacing w:before="240" w:after="120" w:line="240" w:lineRule="auto"/>
        <w:ind w:right="1"/>
        <w:jc w:val="both"/>
        <w:rPr>
          <w:rFonts w:ascii="Times New Roman" w:hAnsi="Times New Roman"/>
          <w:bCs/>
          <w:i/>
          <w:sz w:val="24"/>
          <w:szCs w:val="24"/>
          <w:lang w:eastAsia="hu-HU"/>
        </w:rPr>
      </w:pPr>
      <w:r w:rsidRPr="00A3789B">
        <w:rPr>
          <w:rFonts w:ascii="Times New Roman" w:hAnsi="Times New Roman"/>
          <w:bCs/>
          <w:i/>
          <w:sz w:val="24"/>
          <w:szCs w:val="24"/>
          <w:lang w:eastAsia="hu-HU"/>
        </w:rPr>
        <w:t>Az ellenőrzött munkavállaló jogai és kötelességei</w:t>
      </w:r>
    </w:p>
    <w:p w14:paraId="4889AA28" w14:textId="77777777" w:rsidR="00B4086C" w:rsidRPr="00A3789B" w:rsidRDefault="00B4086C" w:rsidP="00AD52E5">
      <w:pPr>
        <w:widowControl w:val="0"/>
        <w:autoSpaceDE w:val="0"/>
        <w:autoSpaceDN w:val="0"/>
        <w:adjustRightInd w:val="0"/>
        <w:spacing w:after="0" w:line="240" w:lineRule="auto"/>
        <w:ind w:right="1"/>
        <w:jc w:val="both"/>
        <w:rPr>
          <w:rFonts w:ascii="Times New Roman" w:hAnsi="Times New Roman"/>
          <w:bCs/>
          <w:iCs/>
          <w:sz w:val="24"/>
          <w:szCs w:val="24"/>
          <w:lang w:eastAsia="hu-HU"/>
        </w:rPr>
      </w:pPr>
      <w:r w:rsidRPr="00A3789B">
        <w:rPr>
          <w:rFonts w:ascii="Times New Roman" w:hAnsi="Times New Roman"/>
          <w:bCs/>
          <w:iCs/>
          <w:sz w:val="24"/>
          <w:szCs w:val="24"/>
          <w:lang w:eastAsia="hu-HU"/>
        </w:rPr>
        <w:t xml:space="preserve">Az ellenőrzött </w:t>
      </w:r>
      <w:r w:rsidRPr="00A3789B">
        <w:rPr>
          <w:rFonts w:ascii="Times New Roman" w:hAnsi="Times New Roman"/>
          <w:sz w:val="24"/>
          <w:szCs w:val="24"/>
          <w:lang w:eastAsia="hu-HU"/>
        </w:rPr>
        <w:t xml:space="preserve">munkavállaló </w:t>
      </w:r>
      <w:r w:rsidRPr="00A3789B">
        <w:rPr>
          <w:rFonts w:ascii="Times New Roman" w:hAnsi="Times New Roman"/>
          <w:bCs/>
          <w:iCs/>
          <w:sz w:val="24"/>
          <w:szCs w:val="24"/>
          <w:lang w:eastAsia="hu-HU"/>
        </w:rPr>
        <w:t>jogosult:</w:t>
      </w:r>
    </w:p>
    <w:p w14:paraId="645191E7"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ellenőrzés megállapításait megismerni;</w:t>
      </w:r>
    </w:p>
    <w:p w14:paraId="28572ECD" w14:textId="77777777" w:rsidR="00B4086C" w:rsidRPr="00A3789B" w:rsidRDefault="00B4086C" w:rsidP="008652FF">
      <w:pPr>
        <w:widowControl w:val="0"/>
        <w:numPr>
          <w:ilvl w:val="0"/>
          <w:numId w:val="13"/>
        </w:numPr>
        <w:autoSpaceDE w:val="0"/>
        <w:autoSpaceDN w:val="0"/>
        <w:adjustRightInd w:val="0"/>
        <w:spacing w:after="120" w:line="240" w:lineRule="auto"/>
        <w:ind w:left="714" w:hanging="357"/>
        <w:jc w:val="both"/>
        <w:rPr>
          <w:rFonts w:ascii="Times New Roman" w:hAnsi="Times New Roman"/>
          <w:sz w:val="24"/>
          <w:szCs w:val="24"/>
          <w:lang w:eastAsia="hu-HU"/>
        </w:rPr>
      </w:pPr>
      <w:r w:rsidRPr="00A3789B">
        <w:rPr>
          <w:rFonts w:ascii="Times New Roman" w:hAnsi="Times New Roman"/>
          <w:sz w:val="24"/>
          <w:szCs w:val="24"/>
          <w:lang w:eastAsia="hu-HU"/>
        </w:rPr>
        <w:t>az ellenőrzés módjára és megállapítására vonatkozóan írásban észrevételeket tenni, és ezeket eljuttatni az ellenőrzést végző közvetlen feletteséhez.</w:t>
      </w:r>
    </w:p>
    <w:p w14:paraId="33AB26D2" w14:textId="77777777" w:rsidR="00B4086C" w:rsidRPr="00A3789B" w:rsidRDefault="00B4086C" w:rsidP="00AD52E5">
      <w:pPr>
        <w:widowControl w:val="0"/>
        <w:autoSpaceDE w:val="0"/>
        <w:autoSpaceDN w:val="0"/>
        <w:adjustRightInd w:val="0"/>
        <w:spacing w:after="0" w:line="240" w:lineRule="auto"/>
        <w:ind w:right="1"/>
        <w:jc w:val="both"/>
        <w:rPr>
          <w:rFonts w:ascii="Times New Roman" w:hAnsi="Times New Roman"/>
          <w:bCs/>
          <w:iCs/>
          <w:sz w:val="24"/>
          <w:szCs w:val="24"/>
          <w:lang w:eastAsia="hu-HU"/>
        </w:rPr>
      </w:pPr>
      <w:r w:rsidRPr="00A3789B">
        <w:rPr>
          <w:rFonts w:ascii="Times New Roman" w:hAnsi="Times New Roman"/>
          <w:bCs/>
          <w:iCs/>
          <w:sz w:val="24"/>
          <w:szCs w:val="24"/>
          <w:lang w:eastAsia="hu-HU"/>
        </w:rPr>
        <w:t xml:space="preserve">Az ellenőrzött </w:t>
      </w:r>
      <w:r w:rsidRPr="00A3789B">
        <w:rPr>
          <w:rFonts w:ascii="Times New Roman" w:hAnsi="Times New Roman"/>
          <w:sz w:val="24"/>
          <w:szCs w:val="24"/>
          <w:lang w:eastAsia="hu-HU"/>
        </w:rPr>
        <w:t xml:space="preserve">munkavállaló </w:t>
      </w:r>
      <w:r w:rsidRPr="00A3789B">
        <w:rPr>
          <w:rFonts w:ascii="Times New Roman" w:hAnsi="Times New Roman"/>
          <w:bCs/>
          <w:iCs/>
          <w:sz w:val="24"/>
          <w:szCs w:val="24"/>
          <w:lang w:eastAsia="hu-HU"/>
        </w:rPr>
        <w:t>köteles:</w:t>
      </w:r>
    </w:p>
    <w:p w14:paraId="47FD108B"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ellenőrzést végző munkavállaló munkáját segíteni, az ellenőrzéssel összefüggő kéréseit teljesíteni;</w:t>
      </w:r>
    </w:p>
    <w:p w14:paraId="52707E8F"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 feltárt hiányosságokat, szabálytalanságokat azonnal megszüntetni.</w:t>
      </w:r>
    </w:p>
    <w:p w14:paraId="40B41A87" w14:textId="77777777" w:rsidR="00B4086C" w:rsidRPr="00A3789B" w:rsidRDefault="00B4086C" w:rsidP="00AD52E5">
      <w:pPr>
        <w:widowControl w:val="0"/>
        <w:autoSpaceDE w:val="0"/>
        <w:autoSpaceDN w:val="0"/>
        <w:adjustRightInd w:val="0"/>
        <w:spacing w:before="240" w:after="0" w:line="240" w:lineRule="auto"/>
        <w:ind w:right="1"/>
        <w:jc w:val="both"/>
        <w:rPr>
          <w:rFonts w:ascii="Times New Roman" w:hAnsi="Times New Roman"/>
          <w:bCs/>
          <w:sz w:val="24"/>
          <w:szCs w:val="24"/>
          <w:lang w:eastAsia="hu-HU"/>
        </w:rPr>
      </w:pPr>
      <w:r w:rsidRPr="00A3789B">
        <w:rPr>
          <w:rFonts w:ascii="Times New Roman" w:hAnsi="Times New Roman"/>
          <w:bCs/>
          <w:sz w:val="24"/>
          <w:szCs w:val="24"/>
          <w:lang w:eastAsia="hu-HU"/>
        </w:rPr>
        <w:t xml:space="preserve">A belső ellenőrzést végző </w:t>
      </w:r>
      <w:r w:rsidRPr="00A3789B">
        <w:rPr>
          <w:rFonts w:ascii="Times New Roman" w:hAnsi="Times New Roman"/>
          <w:sz w:val="24"/>
          <w:szCs w:val="24"/>
          <w:lang w:eastAsia="hu-HU"/>
        </w:rPr>
        <w:t xml:space="preserve">munkavállaló </w:t>
      </w:r>
      <w:r w:rsidRPr="00A3789B">
        <w:rPr>
          <w:rFonts w:ascii="Times New Roman" w:hAnsi="Times New Roman"/>
          <w:bCs/>
          <w:sz w:val="24"/>
          <w:szCs w:val="24"/>
          <w:lang w:eastAsia="hu-HU"/>
        </w:rPr>
        <w:t>feladatai:</w:t>
      </w:r>
    </w:p>
    <w:p w14:paraId="586A7A11" w14:textId="77777777" w:rsidR="00B4086C" w:rsidRPr="00A3789B" w:rsidRDefault="00B4086C" w:rsidP="008652FF">
      <w:pPr>
        <w:widowControl w:val="0"/>
        <w:numPr>
          <w:ilvl w:val="0"/>
          <w:numId w:val="14"/>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ellenőrzést végző munkavállaló a belső ellenőrzést köteles a jogszabályokban, az iskola belső szabályzataiban, a munkaköri leírásában, az éves ellenőrzési tervben előírtak szerint a tanév során folyamatosan végezni.</w:t>
      </w:r>
    </w:p>
    <w:p w14:paraId="07D9D3E4" w14:textId="77777777" w:rsidR="00B4086C" w:rsidRPr="00A3789B" w:rsidRDefault="00B4086C" w:rsidP="008652FF">
      <w:pPr>
        <w:widowControl w:val="0"/>
        <w:numPr>
          <w:ilvl w:val="0"/>
          <w:numId w:val="14"/>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ellenőrzések teljesítéséről, az ellenőrzés megállapításairól közvetlen felettesét tájékoztatnia kell.</w:t>
      </w:r>
    </w:p>
    <w:p w14:paraId="4AA29304" w14:textId="77777777" w:rsidR="00B4086C" w:rsidRPr="00A3789B" w:rsidRDefault="00B4086C" w:rsidP="008652FF">
      <w:pPr>
        <w:widowControl w:val="0"/>
        <w:numPr>
          <w:ilvl w:val="0"/>
          <w:numId w:val="14"/>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ellenőrzés tényét és megállapításait írásba kell foglalnia, ha bármelyik érintett fél (az ellenőrzést végző, illetve az ellenőrzött vagy annak felettese) kéri.</w:t>
      </w:r>
    </w:p>
    <w:p w14:paraId="59EEDB57" w14:textId="77777777" w:rsidR="00B4086C" w:rsidRPr="00A3789B" w:rsidRDefault="00B4086C" w:rsidP="008652FF">
      <w:pPr>
        <w:widowControl w:val="0"/>
        <w:numPr>
          <w:ilvl w:val="0"/>
          <w:numId w:val="14"/>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Hiányosságok feltárása esetén az ellenőrzést végzőnek:</w:t>
      </w:r>
    </w:p>
    <w:p w14:paraId="3B617F1C" w14:textId="77777777" w:rsidR="00B4086C" w:rsidRPr="00A3789B" w:rsidRDefault="00B4086C" w:rsidP="008652FF">
      <w:pPr>
        <w:widowControl w:val="0"/>
        <w:numPr>
          <w:ilvl w:val="0"/>
          <w:numId w:val="28"/>
        </w:numPr>
        <w:tabs>
          <w:tab w:val="num" w:pos="1417"/>
        </w:tabs>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 hiányosság megszüntetésére fel kell hívnia az ellenőrzött dolgozó figyelmét;</w:t>
      </w:r>
    </w:p>
    <w:p w14:paraId="26561B3B" w14:textId="77777777" w:rsidR="00B4086C" w:rsidRPr="00A3789B" w:rsidRDefault="00B4086C" w:rsidP="008652FF">
      <w:pPr>
        <w:widowControl w:val="0"/>
        <w:numPr>
          <w:ilvl w:val="0"/>
          <w:numId w:val="28"/>
        </w:numPr>
        <w:tabs>
          <w:tab w:val="num" w:pos="1417"/>
        </w:tabs>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 hiányosságok megszüntetését újra ellenőriznie kell.</w:t>
      </w:r>
    </w:p>
    <w:p w14:paraId="505F79E7" w14:textId="77777777" w:rsidR="00B4086C" w:rsidRPr="00A3789B" w:rsidRDefault="00B4086C" w:rsidP="00AD52E5">
      <w:pPr>
        <w:widowControl w:val="0"/>
        <w:autoSpaceDE w:val="0"/>
        <w:autoSpaceDN w:val="0"/>
        <w:adjustRightInd w:val="0"/>
        <w:spacing w:before="240" w:after="120" w:line="240" w:lineRule="auto"/>
        <w:ind w:right="1"/>
        <w:jc w:val="both"/>
        <w:rPr>
          <w:rFonts w:ascii="Times New Roman" w:hAnsi="Times New Roman"/>
          <w:bCs/>
          <w:sz w:val="24"/>
          <w:szCs w:val="24"/>
          <w:lang w:eastAsia="hu-HU"/>
        </w:rPr>
      </w:pPr>
      <w:r w:rsidRPr="00A3789B">
        <w:rPr>
          <w:rFonts w:ascii="Times New Roman" w:hAnsi="Times New Roman"/>
          <w:bCs/>
          <w:sz w:val="24"/>
          <w:szCs w:val="24"/>
          <w:lang w:eastAsia="hu-HU"/>
        </w:rPr>
        <w:t xml:space="preserve">A belső ellenőrzésre jogosult </w:t>
      </w:r>
      <w:r w:rsidRPr="00A3789B">
        <w:rPr>
          <w:rFonts w:ascii="Times New Roman" w:hAnsi="Times New Roman"/>
          <w:sz w:val="24"/>
          <w:szCs w:val="24"/>
          <w:lang w:eastAsia="hu-HU"/>
        </w:rPr>
        <w:t xml:space="preserve">munkavállaló </w:t>
      </w:r>
      <w:r w:rsidRPr="00A3789B">
        <w:rPr>
          <w:rFonts w:ascii="Times New Roman" w:hAnsi="Times New Roman"/>
          <w:bCs/>
          <w:sz w:val="24"/>
          <w:szCs w:val="24"/>
          <w:lang w:eastAsia="hu-HU"/>
        </w:rPr>
        <w:t>és kiemelt ellenőrzési feladataik</w:t>
      </w:r>
      <w:r w:rsidR="00927747" w:rsidRPr="00A3789B">
        <w:rPr>
          <w:rFonts w:ascii="Times New Roman" w:hAnsi="Times New Roman"/>
          <w:bCs/>
          <w:sz w:val="24"/>
          <w:szCs w:val="24"/>
          <w:lang w:eastAsia="hu-HU"/>
        </w:rPr>
        <w:t>:</w:t>
      </w:r>
    </w:p>
    <w:p w14:paraId="79D47A17" w14:textId="77777777" w:rsidR="00B4086C" w:rsidRPr="00A3789B" w:rsidRDefault="00B4086C" w:rsidP="00AD52E5">
      <w:pPr>
        <w:widowControl w:val="0"/>
        <w:autoSpaceDE w:val="0"/>
        <w:autoSpaceDN w:val="0"/>
        <w:adjustRightInd w:val="0"/>
        <w:spacing w:after="0" w:line="240" w:lineRule="auto"/>
        <w:ind w:right="1"/>
        <w:rPr>
          <w:rFonts w:ascii="Times New Roman" w:hAnsi="Times New Roman"/>
          <w:bCs/>
          <w:i/>
          <w:sz w:val="24"/>
          <w:szCs w:val="24"/>
          <w:lang w:eastAsia="hu-HU"/>
        </w:rPr>
      </w:pPr>
      <w:r w:rsidRPr="00A3789B">
        <w:rPr>
          <w:rFonts w:ascii="Times New Roman" w:hAnsi="Times New Roman"/>
          <w:bCs/>
          <w:i/>
          <w:sz w:val="24"/>
          <w:szCs w:val="24"/>
          <w:lang w:eastAsia="hu-HU"/>
        </w:rPr>
        <w:t>Igazgató:</w:t>
      </w:r>
    </w:p>
    <w:p w14:paraId="675CC920"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ellenőrzési feladatai az iskola egészére kiterjednek;</w:t>
      </w:r>
    </w:p>
    <w:p w14:paraId="6D9CCBBB"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ellenőrzi az iskola összes dolgozójának oktatói, ügyviteli és technikai jellegű munkáját;</w:t>
      </w:r>
    </w:p>
    <w:p w14:paraId="3340AF7C"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ellenőrzi a munkavédelmi és tűzvédelmi szabályok megtartását;</w:t>
      </w:r>
    </w:p>
    <w:p w14:paraId="5398E6E9"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elkészíti az intézmény belső ellenőrzési szabályzatát;</w:t>
      </w:r>
    </w:p>
    <w:p w14:paraId="2BDF61B2"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összeállítja tanévenként (az iskolai munkatervhez igazodva) az éves ellenőrzési tervet;</w:t>
      </w:r>
    </w:p>
    <w:p w14:paraId="33B3B677"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felügyeletet gyakorol a belső ellenőrzés egész rendszere és működése felett.</w:t>
      </w:r>
    </w:p>
    <w:p w14:paraId="106BD40B" w14:textId="77777777" w:rsidR="00B4086C" w:rsidRPr="00A3789B" w:rsidRDefault="00B4086C" w:rsidP="00AF7E50">
      <w:pPr>
        <w:widowControl w:val="0"/>
        <w:autoSpaceDE w:val="0"/>
        <w:autoSpaceDN w:val="0"/>
        <w:adjustRightInd w:val="0"/>
        <w:spacing w:before="120" w:after="0" w:line="240" w:lineRule="auto"/>
        <w:jc w:val="both"/>
        <w:rPr>
          <w:rFonts w:ascii="Times New Roman" w:hAnsi="Times New Roman"/>
          <w:bCs/>
          <w:i/>
          <w:sz w:val="24"/>
          <w:szCs w:val="24"/>
          <w:lang w:eastAsia="hu-HU"/>
        </w:rPr>
      </w:pPr>
      <w:r w:rsidRPr="00A3789B">
        <w:rPr>
          <w:rFonts w:ascii="Times New Roman" w:hAnsi="Times New Roman"/>
          <w:bCs/>
          <w:i/>
          <w:sz w:val="24"/>
          <w:szCs w:val="24"/>
          <w:lang w:eastAsia="hu-HU"/>
        </w:rPr>
        <w:t>Igazgatóhelyettesek:</w:t>
      </w:r>
    </w:p>
    <w:p w14:paraId="13B25130"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folyamatosan ellenőrzik a hozzájuk beosztott munkavállalók szakmai és ügyviteli munkáját, ennek során különösen:</w:t>
      </w:r>
    </w:p>
    <w:p w14:paraId="3AE151D7" w14:textId="77777777" w:rsidR="00B4086C" w:rsidRPr="00A3789B" w:rsidRDefault="00B4086C" w:rsidP="008652FF">
      <w:pPr>
        <w:widowControl w:val="0"/>
        <w:numPr>
          <w:ilvl w:val="0"/>
          <w:numId w:val="29"/>
        </w:numPr>
        <w:tabs>
          <w:tab w:val="clear" w:pos="1069"/>
          <w:tab w:val="num" w:pos="1134"/>
          <w:tab w:val="num" w:pos="1417"/>
        </w:tabs>
        <w:autoSpaceDE w:val="0"/>
        <w:autoSpaceDN w:val="0"/>
        <w:adjustRightInd w:val="0"/>
        <w:spacing w:after="0" w:line="240" w:lineRule="auto"/>
        <w:ind w:right="1" w:firstLine="65"/>
        <w:jc w:val="both"/>
        <w:rPr>
          <w:rFonts w:ascii="Times New Roman" w:hAnsi="Times New Roman"/>
          <w:sz w:val="24"/>
          <w:szCs w:val="24"/>
          <w:lang w:eastAsia="hu-HU"/>
        </w:rPr>
      </w:pPr>
      <w:r w:rsidRPr="00A3789B">
        <w:rPr>
          <w:rFonts w:ascii="Times New Roman" w:hAnsi="Times New Roman"/>
          <w:sz w:val="24"/>
          <w:szCs w:val="24"/>
          <w:lang w:eastAsia="hu-HU"/>
        </w:rPr>
        <w:t>a szakmai munkaközösségek vezetőinek tevékenységét;</w:t>
      </w:r>
    </w:p>
    <w:p w14:paraId="710D6FCE" w14:textId="77777777" w:rsidR="00B4086C" w:rsidRPr="00A3789B" w:rsidRDefault="00B4086C" w:rsidP="008652FF">
      <w:pPr>
        <w:widowControl w:val="0"/>
        <w:numPr>
          <w:ilvl w:val="0"/>
          <w:numId w:val="29"/>
        </w:numPr>
        <w:tabs>
          <w:tab w:val="clear" w:pos="1069"/>
          <w:tab w:val="num" w:pos="1134"/>
          <w:tab w:val="num" w:pos="1417"/>
        </w:tabs>
        <w:autoSpaceDE w:val="0"/>
        <w:autoSpaceDN w:val="0"/>
        <w:adjustRightInd w:val="0"/>
        <w:spacing w:after="0" w:line="240" w:lineRule="auto"/>
        <w:ind w:right="1" w:firstLine="65"/>
        <w:jc w:val="both"/>
        <w:rPr>
          <w:rFonts w:ascii="Times New Roman" w:hAnsi="Times New Roman"/>
          <w:sz w:val="24"/>
          <w:szCs w:val="24"/>
          <w:lang w:eastAsia="hu-HU"/>
        </w:rPr>
      </w:pPr>
      <w:r w:rsidRPr="00A3789B">
        <w:rPr>
          <w:rFonts w:ascii="Times New Roman" w:hAnsi="Times New Roman"/>
          <w:sz w:val="24"/>
          <w:szCs w:val="24"/>
          <w:lang w:eastAsia="hu-HU"/>
        </w:rPr>
        <w:lastRenderedPageBreak/>
        <w:t>az oktatók munkavégzését, munkafegyelmét;</w:t>
      </w:r>
    </w:p>
    <w:p w14:paraId="2B8735B6" w14:textId="77777777" w:rsidR="00B4086C" w:rsidRPr="00A3789B" w:rsidRDefault="00B4086C" w:rsidP="008652FF">
      <w:pPr>
        <w:widowControl w:val="0"/>
        <w:numPr>
          <w:ilvl w:val="0"/>
          <w:numId w:val="29"/>
        </w:numPr>
        <w:tabs>
          <w:tab w:val="clear" w:pos="1069"/>
          <w:tab w:val="num" w:pos="1134"/>
          <w:tab w:val="num" w:pos="1417"/>
        </w:tabs>
        <w:autoSpaceDE w:val="0"/>
        <w:autoSpaceDN w:val="0"/>
        <w:adjustRightInd w:val="0"/>
        <w:spacing w:after="0" w:line="240" w:lineRule="auto"/>
        <w:ind w:right="1" w:firstLine="65"/>
        <w:jc w:val="both"/>
        <w:rPr>
          <w:rFonts w:ascii="Times New Roman" w:hAnsi="Times New Roman"/>
          <w:sz w:val="24"/>
          <w:szCs w:val="24"/>
          <w:lang w:eastAsia="hu-HU"/>
        </w:rPr>
      </w:pPr>
      <w:r w:rsidRPr="00A3789B">
        <w:rPr>
          <w:rFonts w:ascii="Times New Roman" w:hAnsi="Times New Roman"/>
          <w:sz w:val="24"/>
          <w:szCs w:val="24"/>
          <w:lang w:eastAsia="hu-HU"/>
        </w:rPr>
        <w:t>az oktatók adminisztrációs munkáját;</w:t>
      </w:r>
    </w:p>
    <w:p w14:paraId="7D2454F7" w14:textId="77777777" w:rsidR="00B4086C" w:rsidRPr="00A3789B" w:rsidRDefault="00B4086C" w:rsidP="008652FF">
      <w:pPr>
        <w:widowControl w:val="0"/>
        <w:numPr>
          <w:ilvl w:val="0"/>
          <w:numId w:val="29"/>
        </w:numPr>
        <w:tabs>
          <w:tab w:val="clear" w:pos="1069"/>
          <w:tab w:val="num" w:pos="1134"/>
          <w:tab w:val="num" w:pos="1417"/>
        </w:tabs>
        <w:autoSpaceDE w:val="0"/>
        <w:autoSpaceDN w:val="0"/>
        <w:adjustRightInd w:val="0"/>
        <w:spacing w:after="0" w:line="240" w:lineRule="auto"/>
        <w:ind w:right="1" w:firstLine="65"/>
        <w:jc w:val="both"/>
        <w:rPr>
          <w:rFonts w:ascii="Times New Roman" w:hAnsi="Times New Roman"/>
          <w:sz w:val="24"/>
          <w:szCs w:val="24"/>
          <w:lang w:eastAsia="hu-HU"/>
        </w:rPr>
      </w:pPr>
      <w:r w:rsidRPr="00A3789B">
        <w:rPr>
          <w:rFonts w:ascii="Times New Roman" w:hAnsi="Times New Roman"/>
          <w:sz w:val="24"/>
          <w:szCs w:val="24"/>
          <w:lang w:eastAsia="hu-HU"/>
        </w:rPr>
        <w:t>az oktatók oktató-nevelő munkájának módszereit és eredményességét;</w:t>
      </w:r>
    </w:p>
    <w:p w14:paraId="75DC7D5D" w14:textId="77777777" w:rsidR="00B4086C" w:rsidRPr="00A3789B" w:rsidRDefault="00B4086C" w:rsidP="008652FF">
      <w:pPr>
        <w:widowControl w:val="0"/>
        <w:numPr>
          <w:ilvl w:val="0"/>
          <w:numId w:val="29"/>
        </w:numPr>
        <w:tabs>
          <w:tab w:val="clear" w:pos="1069"/>
          <w:tab w:val="num" w:pos="1134"/>
          <w:tab w:val="num" w:pos="1417"/>
        </w:tabs>
        <w:autoSpaceDE w:val="0"/>
        <w:autoSpaceDN w:val="0"/>
        <w:adjustRightInd w:val="0"/>
        <w:spacing w:after="0" w:line="240" w:lineRule="auto"/>
        <w:ind w:right="1" w:firstLine="65"/>
        <w:jc w:val="both"/>
        <w:rPr>
          <w:rFonts w:ascii="Times New Roman" w:hAnsi="Times New Roman"/>
          <w:sz w:val="24"/>
          <w:szCs w:val="24"/>
          <w:lang w:eastAsia="hu-HU"/>
        </w:rPr>
      </w:pPr>
      <w:r w:rsidRPr="00A3789B">
        <w:rPr>
          <w:rFonts w:ascii="Times New Roman" w:hAnsi="Times New Roman"/>
          <w:sz w:val="24"/>
          <w:szCs w:val="24"/>
          <w:lang w:eastAsia="hu-HU"/>
        </w:rPr>
        <w:t>a gyermek- és ifjúságvédelmi munkát.</w:t>
      </w:r>
    </w:p>
    <w:p w14:paraId="26C25FE2" w14:textId="77777777" w:rsidR="00B4086C" w:rsidRPr="00A3789B" w:rsidRDefault="00B4086C" w:rsidP="00AF7E50">
      <w:pPr>
        <w:widowControl w:val="0"/>
        <w:autoSpaceDE w:val="0"/>
        <w:autoSpaceDN w:val="0"/>
        <w:adjustRightInd w:val="0"/>
        <w:spacing w:before="120" w:after="0" w:line="240" w:lineRule="auto"/>
        <w:jc w:val="both"/>
        <w:rPr>
          <w:rFonts w:ascii="Times New Roman" w:hAnsi="Times New Roman"/>
          <w:bCs/>
          <w:i/>
          <w:sz w:val="24"/>
          <w:szCs w:val="24"/>
          <w:lang w:eastAsia="hu-HU"/>
        </w:rPr>
      </w:pPr>
      <w:r w:rsidRPr="00A3789B">
        <w:rPr>
          <w:rFonts w:ascii="Times New Roman" w:hAnsi="Times New Roman"/>
          <w:bCs/>
          <w:i/>
          <w:sz w:val="24"/>
          <w:szCs w:val="24"/>
          <w:lang w:eastAsia="hu-HU"/>
        </w:rPr>
        <w:t>Munkaközösség-vezetők:</w:t>
      </w:r>
    </w:p>
    <w:p w14:paraId="09E527C3"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folyamatosan ellenőrzik a szakmai munkaközösségbe tartozó oktatók oktató-nevelő munkáját, ennek során különösen:</w:t>
      </w:r>
    </w:p>
    <w:p w14:paraId="37332255" w14:textId="77777777" w:rsidR="00B4086C" w:rsidRPr="00A3789B" w:rsidRDefault="00B4086C" w:rsidP="008652FF">
      <w:pPr>
        <w:widowControl w:val="0"/>
        <w:numPr>
          <w:ilvl w:val="0"/>
          <w:numId w:val="29"/>
        </w:numPr>
        <w:tabs>
          <w:tab w:val="num" w:pos="1417"/>
        </w:tabs>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oktatók tervező munkáját, a tanmeneteket;</w:t>
      </w:r>
    </w:p>
    <w:p w14:paraId="3FB8DD16" w14:textId="77777777" w:rsidR="00B4086C" w:rsidRPr="00A3789B" w:rsidRDefault="00B4086C" w:rsidP="008652FF">
      <w:pPr>
        <w:widowControl w:val="0"/>
        <w:numPr>
          <w:ilvl w:val="0"/>
          <w:numId w:val="29"/>
        </w:numPr>
        <w:tabs>
          <w:tab w:val="num" w:pos="1417"/>
        </w:tabs>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oktató és nevelő munka eredményességét (tantárgyi eredménymérésekkel).</w:t>
      </w:r>
    </w:p>
    <w:p w14:paraId="32067666" w14:textId="77777777" w:rsidR="00B4086C" w:rsidRPr="00A3789B" w:rsidRDefault="00B4086C" w:rsidP="00AF7E50">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0" w:line="240" w:lineRule="auto"/>
        <w:ind w:left="709" w:hanging="709"/>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eredménymérések, ellenőrzések helye és ideje:</w:t>
      </w:r>
    </w:p>
    <w:p w14:paraId="3CF905FD"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 tematikus ellenőrzéseket, diagnosztikai vizsgálatokat és egyéb ellenőrzési formákat, az ellenőrzés területeit és témaköreit az éves munkatervhez kapcsolódóan a belső ellenőrzési terv tartalmazza.</w:t>
      </w:r>
    </w:p>
    <w:p w14:paraId="38679A12"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Az intézmény igazgatója indokolt esetben rendkívüli ellenőrzést is kezdeményezhet.</w:t>
      </w:r>
    </w:p>
    <w:p w14:paraId="798E723D"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 munkatervben rögzített felmérések, eredménymérések, látogatások időpontjáról az érintett oktatókat előzetesen értesíteni kell. A hospitálásokat az érintett oktatónak előzetesen be kell jelenteni.</w:t>
      </w:r>
    </w:p>
    <w:p w14:paraId="68C175DC"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A munkafegyelem, a munkaköri kötelességek megtartására vonatkozó ellenőrzéseket az igazgató előzetes bejelentés nélkül bármikor elrendelheti. </w:t>
      </w:r>
    </w:p>
    <w:p w14:paraId="60D361BF"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Külső óralátogatók tanítási órákat csak az igazgató vagy az igazgatóhelyettes engedélyével látogathatnak.</w:t>
      </w:r>
    </w:p>
    <w:p w14:paraId="2859BAA6" w14:textId="77777777" w:rsidR="00B4086C" w:rsidRPr="00A3789B" w:rsidRDefault="00B4086C" w:rsidP="008652FF">
      <w:pPr>
        <w:widowControl w:val="0"/>
        <w:numPr>
          <w:ilvl w:val="0"/>
          <w:numId w:val="13"/>
        </w:numPr>
        <w:autoSpaceDE w:val="0"/>
        <w:autoSpaceDN w:val="0"/>
        <w:adjustRightInd w:val="0"/>
        <w:spacing w:after="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 mentorálással megbízott oktató ellenőrzi és értékeli a rábízott hallgató iskolai tevékenységét.</w:t>
      </w:r>
    </w:p>
    <w:p w14:paraId="155A391D" w14:textId="77777777" w:rsidR="00BC0133" w:rsidRPr="00A3789B" w:rsidRDefault="00BC0133" w:rsidP="00AD52E5">
      <w:pPr>
        <w:spacing w:before="120" w:after="120" w:line="240" w:lineRule="auto"/>
        <w:ind w:right="1"/>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Az igazgató rendkívüli ellenőrzést is elrendelhet. Kérheti a rendkívüli ellenőrzés megta</w:t>
      </w:r>
      <w:r w:rsidR="00B4086C" w:rsidRPr="00A3789B">
        <w:rPr>
          <w:rFonts w:ascii="Times New Roman" w:hAnsi="Times New Roman"/>
          <w:color w:val="000000"/>
          <w:sz w:val="24"/>
          <w:szCs w:val="24"/>
          <w:lang w:eastAsia="hu-HU" w:bidi="hu-HU"/>
        </w:rPr>
        <w:t xml:space="preserve">rtását a szakmai munkaközösség </w:t>
      </w:r>
      <w:r w:rsidRPr="00A3789B">
        <w:rPr>
          <w:rFonts w:ascii="Times New Roman" w:hAnsi="Times New Roman"/>
          <w:color w:val="000000"/>
          <w:sz w:val="24"/>
          <w:szCs w:val="24"/>
          <w:lang w:eastAsia="hu-HU" w:bidi="hu-HU"/>
        </w:rPr>
        <w:t xml:space="preserve">és a szülői közösség is.  </w:t>
      </w:r>
    </w:p>
    <w:p w14:paraId="58A89B69" w14:textId="49D3A9A5" w:rsidR="00E44479" w:rsidRDefault="00BC0133" w:rsidP="00AD52E5">
      <w:pPr>
        <w:spacing w:before="120" w:after="120" w:line="240" w:lineRule="auto"/>
        <w:ind w:right="1"/>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Az ellenőrzés tapasztalatait az ellenőrzést végző ismerteti az érintett oktatóval, munkaközösség</w:t>
      </w:r>
      <w:r w:rsidR="00B4086C" w:rsidRPr="00A3789B">
        <w:rPr>
          <w:rFonts w:ascii="Times New Roman" w:hAnsi="Times New Roman"/>
          <w:color w:val="000000"/>
          <w:sz w:val="24"/>
          <w:szCs w:val="24"/>
          <w:lang w:eastAsia="hu-HU" w:bidi="hu-HU"/>
        </w:rPr>
        <w:t>-</w:t>
      </w:r>
      <w:r w:rsidRPr="00A3789B">
        <w:rPr>
          <w:rFonts w:ascii="Times New Roman" w:hAnsi="Times New Roman"/>
          <w:color w:val="000000"/>
          <w:sz w:val="24"/>
          <w:szCs w:val="24"/>
          <w:lang w:eastAsia="hu-HU" w:bidi="hu-HU"/>
        </w:rPr>
        <w:t>vezetővel, illetve a munkaközösséggel. Az értékeléshez az esetlegesen feltárt hibák, hiányosságok kiküszöbölésére, pótlására vonatkozó határidős feladat vagy utasítás is kapcsolódik. Az általánosítható t</w:t>
      </w:r>
      <w:r w:rsidR="00B4086C" w:rsidRPr="00A3789B">
        <w:rPr>
          <w:rFonts w:ascii="Times New Roman" w:hAnsi="Times New Roman"/>
          <w:color w:val="000000"/>
          <w:sz w:val="24"/>
          <w:szCs w:val="24"/>
          <w:lang w:eastAsia="hu-HU" w:bidi="hu-HU"/>
        </w:rPr>
        <w:t xml:space="preserve">apasztalatok összegzésére oktatói </w:t>
      </w:r>
      <w:r w:rsidR="00612755" w:rsidRPr="00A3789B">
        <w:rPr>
          <w:rFonts w:ascii="Times New Roman" w:hAnsi="Times New Roman"/>
          <w:color w:val="000000"/>
          <w:sz w:val="24"/>
          <w:szCs w:val="24"/>
          <w:lang w:eastAsia="hu-HU" w:bidi="hu-HU"/>
        </w:rPr>
        <w:t>testületi</w:t>
      </w:r>
      <w:r w:rsidRPr="00A3789B">
        <w:rPr>
          <w:rFonts w:ascii="Times New Roman" w:hAnsi="Times New Roman"/>
          <w:color w:val="000000"/>
          <w:sz w:val="24"/>
          <w:szCs w:val="24"/>
          <w:lang w:eastAsia="hu-HU" w:bidi="hu-HU"/>
        </w:rPr>
        <w:t xml:space="preserve"> vagy munkaközösségi értekezleten kerül sor. </w:t>
      </w:r>
    </w:p>
    <w:p w14:paraId="581FF662" w14:textId="7A69EFA8" w:rsidR="0063238F" w:rsidRDefault="0063238F" w:rsidP="00AD52E5">
      <w:pPr>
        <w:spacing w:before="120" w:after="120" w:line="240" w:lineRule="auto"/>
        <w:ind w:right="1"/>
        <w:jc w:val="both"/>
        <w:rPr>
          <w:rFonts w:ascii="Times New Roman" w:hAnsi="Times New Roman"/>
          <w:color w:val="000000"/>
          <w:sz w:val="24"/>
          <w:szCs w:val="24"/>
          <w:lang w:eastAsia="hu-HU" w:bidi="hu-HU"/>
        </w:rPr>
      </w:pPr>
    </w:p>
    <w:p w14:paraId="4D1C0328" w14:textId="4F62BACA" w:rsidR="0063238F" w:rsidRPr="00F96E85" w:rsidRDefault="0063238F" w:rsidP="00F96E85">
      <w:pPr>
        <w:keepNext/>
        <w:keepLines/>
        <w:numPr>
          <w:ilvl w:val="1"/>
          <w:numId w:val="17"/>
        </w:numPr>
        <w:spacing w:before="240" w:after="120" w:line="240" w:lineRule="auto"/>
        <w:ind w:left="1077"/>
        <w:jc w:val="both"/>
        <w:outlineLvl w:val="1"/>
        <w:rPr>
          <w:rFonts w:ascii="Times New Roman" w:hAnsi="Times New Roman"/>
          <w:bCs/>
          <w:color w:val="000000"/>
          <w:sz w:val="26"/>
          <w:szCs w:val="26"/>
          <w:lang w:eastAsia="hu-HU"/>
        </w:rPr>
      </w:pPr>
      <w:bookmarkStart w:id="54" w:name="_Toc189730605"/>
      <w:r w:rsidRPr="00F96E85">
        <w:rPr>
          <w:rFonts w:ascii="Times New Roman" w:hAnsi="Times New Roman"/>
          <w:bCs/>
          <w:color w:val="000000"/>
          <w:sz w:val="26"/>
          <w:szCs w:val="26"/>
          <w:lang w:eastAsia="hu-HU"/>
        </w:rPr>
        <w:t>Oktatói beiskolázási és továbbképzési</w:t>
      </w:r>
      <w:r w:rsidR="00AB049F" w:rsidRPr="00F96E85">
        <w:rPr>
          <w:rFonts w:ascii="Times New Roman" w:hAnsi="Times New Roman"/>
          <w:bCs/>
          <w:color w:val="000000"/>
          <w:sz w:val="26"/>
          <w:szCs w:val="26"/>
          <w:lang w:eastAsia="hu-HU"/>
        </w:rPr>
        <w:t xml:space="preserve"> tervezés folyamata</w:t>
      </w:r>
      <w:bookmarkEnd w:id="54"/>
    </w:p>
    <w:p w14:paraId="00912529" w14:textId="4507B978" w:rsidR="0063238F" w:rsidRDefault="0063238F" w:rsidP="00AD52E5">
      <w:pPr>
        <w:spacing w:before="120" w:after="120" w:line="240" w:lineRule="auto"/>
        <w:ind w:right="1"/>
        <w:jc w:val="both"/>
        <w:rPr>
          <w:rFonts w:ascii="Times New Roman" w:hAnsi="Times New Roman"/>
          <w:color w:val="000000"/>
          <w:sz w:val="24"/>
          <w:szCs w:val="24"/>
          <w:lang w:eastAsia="hu-HU" w:bidi="hu-HU"/>
        </w:rPr>
      </w:pPr>
      <w:r>
        <w:rPr>
          <w:rFonts w:ascii="Times New Roman" w:hAnsi="Times New Roman"/>
          <w:color w:val="000000"/>
          <w:sz w:val="24"/>
          <w:szCs w:val="24"/>
          <w:lang w:eastAsia="hu-HU" w:bidi="hu-HU"/>
        </w:rPr>
        <w:t>Az oktatói testület tagjai az Szkr.-ben megfogalmazott továbbképzési kötelezettségüknek az IKK OTR szolgáltatásán keresztül tudnak eleget tenni. Az igazgatót a kancellár december közepén tájékoztatja az oktatók továbbképzési költségeire rendelkezésre álló keretösszegről.</w:t>
      </w:r>
    </w:p>
    <w:p w14:paraId="4038208C" w14:textId="45FB1E2D" w:rsidR="0063238F" w:rsidRDefault="0063238F" w:rsidP="00AD52E5">
      <w:pPr>
        <w:spacing w:before="120" w:after="120" w:line="240" w:lineRule="auto"/>
        <w:ind w:right="1"/>
        <w:jc w:val="both"/>
        <w:rPr>
          <w:rFonts w:ascii="Times New Roman" w:hAnsi="Times New Roman"/>
          <w:color w:val="000000"/>
          <w:sz w:val="24"/>
          <w:szCs w:val="24"/>
          <w:lang w:eastAsia="hu-HU" w:bidi="hu-HU"/>
        </w:rPr>
      </w:pPr>
      <w:r>
        <w:rPr>
          <w:rFonts w:ascii="Times New Roman" w:hAnsi="Times New Roman"/>
          <w:color w:val="000000"/>
          <w:sz w:val="24"/>
          <w:szCs w:val="24"/>
          <w:lang w:eastAsia="hu-HU" w:bidi="hu-HU"/>
        </w:rPr>
        <w:t>Továbbképzésre</w:t>
      </w:r>
    </w:p>
    <w:p w14:paraId="3703602F" w14:textId="5ADB3AA0" w:rsidR="0063238F" w:rsidRDefault="0063238F" w:rsidP="00F96E85">
      <w:pPr>
        <w:pStyle w:val="Listaszerbekezds"/>
        <w:numPr>
          <w:ilvl w:val="0"/>
          <w:numId w:val="57"/>
        </w:numPr>
        <w:spacing w:before="120" w:after="120" w:line="240" w:lineRule="auto"/>
        <w:ind w:right="1"/>
        <w:jc w:val="both"/>
        <w:rPr>
          <w:rFonts w:ascii="Times New Roman" w:hAnsi="Times New Roman"/>
          <w:color w:val="000000"/>
          <w:sz w:val="24"/>
          <w:szCs w:val="24"/>
          <w:lang w:eastAsia="hu-HU" w:bidi="hu-HU"/>
        </w:rPr>
      </w:pPr>
      <w:r>
        <w:rPr>
          <w:rFonts w:ascii="Times New Roman" w:hAnsi="Times New Roman"/>
          <w:color w:val="000000"/>
          <w:sz w:val="24"/>
          <w:szCs w:val="24"/>
          <w:lang w:eastAsia="hu-HU" w:bidi="hu-HU"/>
        </w:rPr>
        <w:t>igazgató a főigazgató</w:t>
      </w:r>
      <w:r w:rsidR="00AB049F">
        <w:rPr>
          <w:rFonts w:ascii="Times New Roman" w:hAnsi="Times New Roman"/>
          <w:color w:val="000000"/>
          <w:sz w:val="24"/>
          <w:szCs w:val="24"/>
          <w:lang w:eastAsia="hu-HU" w:bidi="hu-HU"/>
        </w:rPr>
        <w:t>,</w:t>
      </w:r>
    </w:p>
    <w:p w14:paraId="3B2C26B4" w14:textId="6F596DC2" w:rsidR="0063238F" w:rsidRDefault="0063238F" w:rsidP="00F96E85">
      <w:pPr>
        <w:pStyle w:val="Listaszerbekezds"/>
        <w:numPr>
          <w:ilvl w:val="0"/>
          <w:numId w:val="57"/>
        </w:numPr>
        <w:spacing w:before="120" w:after="120" w:line="240" w:lineRule="auto"/>
        <w:ind w:right="1"/>
        <w:jc w:val="both"/>
        <w:rPr>
          <w:rFonts w:ascii="Times New Roman" w:hAnsi="Times New Roman"/>
          <w:color w:val="000000"/>
          <w:sz w:val="24"/>
          <w:szCs w:val="24"/>
          <w:lang w:eastAsia="hu-HU" w:bidi="hu-HU"/>
        </w:rPr>
      </w:pPr>
      <w:r>
        <w:rPr>
          <w:rFonts w:ascii="Times New Roman" w:hAnsi="Times New Roman"/>
          <w:color w:val="000000"/>
          <w:sz w:val="24"/>
          <w:szCs w:val="24"/>
          <w:lang w:eastAsia="hu-HU" w:bidi="hu-HU"/>
        </w:rPr>
        <w:t>igazgatóhelyettesek az igazgató és főigazgató</w:t>
      </w:r>
      <w:r w:rsidR="00AB049F">
        <w:rPr>
          <w:rFonts w:ascii="Times New Roman" w:hAnsi="Times New Roman"/>
          <w:color w:val="000000"/>
          <w:sz w:val="24"/>
          <w:szCs w:val="24"/>
          <w:lang w:eastAsia="hu-HU" w:bidi="hu-HU"/>
        </w:rPr>
        <w:t>,</w:t>
      </w:r>
    </w:p>
    <w:p w14:paraId="52BCB5DA" w14:textId="736D8B1C" w:rsidR="0063238F" w:rsidRDefault="0063238F" w:rsidP="00F96E85">
      <w:pPr>
        <w:pStyle w:val="Listaszerbekezds"/>
        <w:numPr>
          <w:ilvl w:val="0"/>
          <w:numId w:val="57"/>
        </w:numPr>
        <w:spacing w:before="120" w:after="120" w:line="240" w:lineRule="auto"/>
        <w:ind w:right="1"/>
        <w:jc w:val="both"/>
        <w:rPr>
          <w:rFonts w:ascii="Times New Roman" w:hAnsi="Times New Roman"/>
          <w:color w:val="000000"/>
          <w:sz w:val="24"/>
          <w:szCs w:val="24"/>
          <w:lang w:eastAsia="hu-HU" w:bidi="hu-HU"/>
        </w:rPr>
      </w:pPr>
      <w:r>
        <w:rPr>
          <w:rFonts w:ascii="Times New Roman" w:hAnsi="Times New Roman"/>
          <w:color w:val="000000"/>
          <w:sz w:val="24"/>
          <w:szCs w:val="24"/>
          <w:lang w:eastAsia="hu-HU" w:bidi="hu-HU"/>
        </w:rPr>
        <w:t>oktatók az igazgató jóváhagyásával, a kancellár engedélyével jelentkezhetnek.</w:t>
      </w:r>
    </w:p>
    <w:p w14:paraId="4C7EAF0D" w14:textId="346F9C84" w:rsidR="0063238F" w:rsidRDefault="0063238F" w:rsidP="0063238F">
      <w:pPr>
        <w:spacing w:before="120" w:after="120" w:line="240" w:lineRule="auto"/>
        <w:ind w:right="1"/>
        <w:jc w:val="both"/>
        <w:rPr>
          <w:rFonts w:ascii="Times New Roman" w:hAnsi="Times New Roman"/>
          <w:color w:val="000000"/>
          <w:sz w:val="24"/>
          <w:szCs w:val="24"/>
          <w:lang w:eastAsia="hu-HU" w:bidi="hu-HU"/>
        </w:rPr>
      </w:pPr>
      <w:r>
        <w:rPr>
          <w:rFonts w:ascii="Times New Roman" w:hAnsi="Times New Roman"/>
          <w:color w:val="000000"/>
          <w:sz w:val="24"/>
          <w:szCs w:val="24"/>
          <w:lang w:eastAsia="hu-HU" w:bidi="hu-HU"/>
        </w:rPr>
        <w:t>A jelentkezés az OTR online felületén történik.</w:t>
      </w:r>
    </w:p>
    <w:p w14:paraId="38D449E6" w14:textId="4E178472" w:rsidR="00AB049F" w:rsidRPr="00F96E85" w:rsidRDefault="00AB049F" w:rsidP="0063238F">
      <w:pPr>
        <w:spacing w:before="120" w:after="120" w:line="240" w:lineRule="auto"/>
        <w:ind w:right="1"/>
        <w:jc w:val="both"/>
        <w:rPr>
          <w:rFonts w:ascii="Times New Roman" w:hAnsi="Times New Roman"/>
          <w:color w:val="000000"/>
          <w:sz w:val="24"/>
          <w:szCs w:val="24"/>
          <w:lang w:eastAsia="hu-HU" w:bidi="hu-HU"/>
        </w:rPr>
        <w:sectPr w:rsidR="00AB049F" w:rsidRPr="00F96E85" w:rsidSect="00DA0B01">
          <w:headerReference w:type="default" r:id="rId13"/>
          <w:pgSz w:w="11906" w:h="16838"/>
          <w:pgMar w:top="1417" w:right="1274" w:bottom="1718" w:left="1417" w:header="708" w:footer="708" w:gutter="0"/>
          <w:cols w:space="708"/>
          <w:docGrid w:linePitch="360"/>
        </w:sectPr>
      </w:pPr>
    </w:p>
    <w:p w14:paraId="1FFF2D96" w14:textId="63B39799" w:rsidR="00203938" w:rsidRDefault="00203938" w:rsidP="00F96E85">
      <w:pPr>
        <w:spacing w:after="120" w:line="240" w:lineRule="auto"/>
        <w:rPr>
          <w:rFonts w:ascii="Times New Roman" w:eastAsia="Calibri" w:hAnsi="Times New Roman" w:cs="Calibri"/>
          <w:sz w:val="24"/>
        </w:rPr>
      </w:pPr>
    </w:p>
    <w:tbl>
      <w:tblPr>
        <w:tblStyle w:val="Rcsostblzat3"/>
        <w:tblW w:w="14029" w:type="dxa"/>
        <w:jc w:val="center"/>
        <w:tblLook w:val="04A0" w:firstRow="1" w:lastRow="0" w:firstColumn="1" w:lastColumn="0" w:noHBand="0" w:noVBand="1"/>
      </w:tblPr>
      <w:tblGrid>
        <w:gridCol w:w="2447"/>
        <w:gridCol w:w="2423"/>
        <w:gridCol w:w="2139"/>
        <w:gridCol w:w="7020"/>
      </w:tblGrid>
      <w:tr w:rsidR="00203938" w:rsidRPr="00203938" w14:paraId="62C2F56F" w14:textId="77777777" w:rsidTr="00F96E85">
        <w:trPr>
          <w:jc w:val="center"/>
        </w:trPr>
        <w:tc>
          <w:tcPr>
            <w:tcW w:w="2447" w:type="dxa"/>
            <w:vAlign w:val="center"/>
          </w:tcPr>
          <w:p w14:paraId="52039202" w14:textId="77777777" w:rsidR="00203938" w:rsidRPr="00203938" w:rsidRDefault="00203938" w:rsidP="00F96E85">
            <w:pPr>
              <w:spacing w:after="0" w:line="240" w:lineRule="auto"/>
              <w:jc w:val="center"/>
              <w:rPr>
                <w:rFonts w:ascii="Times New Roman" w:hAnsi="Times New Roman"/>
                <w:b/>
                <w:sz w:val="24"/>
              </w:rPr>
            </w:pPr>
            <w:r w:rsidRPr="00203938">
              <w:rPr>
                <w:rFonts w:ascii="Times New Roman" w:hAnsi="Times New Roman"/>
                <w:b/>
                <w:sz w:val="24"/>
              </w:rPr>
              <w:t>A folyamat elemei</w:t>
            </w:r>
          </w:p>
        </w:tc>
        <w:tc>
          <w:tcPr>
            <w:tcW w:w="2423" w:type="dxa"/>
            <w:vAlign w:val="center"/>
          </w:tcPr>
          <w:p w14:paraId="6E0547F1" w14:textId="77777777" w:rsidR="00203938" w:rsidRPr="00203938" w:rsidRDefault="00203938" w:rsidP="00F96E85">
            <w:pPr>
              <w:spacing w:after="0" w:line="240" w:lineRule="auto"/>
              <w:jc w:val="center"/>
              <w:rPr>
                <w:rFonts w:ascii="Times New Roman" w:hAnsi="Times New Roman"/>
                <w:b/>
                <w:sz w:val="24"/>
              </w:rPr>
            </w:pPr>
            <w:r w:rsidRPr="00203938">
              <w:rPr>
                <w:rFonts w:ascii="Times New Roman" w:hAnsi="Times New Roman"/>
                <w:b/>
                <w:sz w:val="24"/>
              </w:rPr>
              <w:t>Felelős, résztvevők</w:t>
            </w:r>
          </w:p>
        </w:tc>
        <w:tc>
          <w:tcPr>
            <w:tcW w:w="2139" w:type="dxa"/>
            <w:vAlign w:val="center"/>
          </w:tcPr>
          <w:p w14:paraId="5BA5D3FF" w14:textId="77777777" w:rsidR="00203938" w:rsidRPr="00203938" w:rsidRDefault="00203938" w:rsidP="00F96E85">
            <w:pPr>
              <w:spacing w:after="0" w:line="240" w:lineRule="auto"/>
              <w:jc w:val="center"/>
              <w:rPr>
                <w:rFonts w:ascii="Times New Roman" w:hAnsi="Times New Roman"/>
                <w:b/>
                <w:sz w:val="24"/>
              </w:rPr>
            </w:pPr>
            <w:r w:rsidRPr="00203938">
              <w:rPr>
                <w:rFonts w:ascii="Times New Roman" w:hAnsi="Times New Roman"/>
                <w:b/>
                <w:sz w:val="24"/>
              </w:rPr>
              <w:t>Határidő, időtartam</w:t>
            </w:r>
          </w:p>
        </w:tc>
        <w:tc>
          <w:tcPr>
            <w:tcW w:w="7020" w:type="dxa"/>
            <w:vAlign w:val="center"/>
          </w:tcPr>
          <w:p w14:paraId="03C2C9C3" w14:textId="77777777" w:rsidR="00203938" w:rsidRPr="00203938" w:rsidRDefault="00203938" w:rsidP="00F96E85">
            <w:pPr>
              <w:spacing w:after="0" w:line="240" w:lineRule="auto"/>
              <w:jc w:val="center"/>
              <w:rPr>
                <w:rFonts w:ascii="Times New Roman" w:hAnsi="Times New Roman"/>
                <w:b/>
                <w:sz w:val="24"/>
              </w:rPr>
            </w:pPr>
            <w:r w:rsidRPr="00203938">
              <w:rPr>
                <w:rFonts w:ascii="Times New Roman" w:hAnsi="Times New Roman"/>
                <w:b/>
                <w:sz w:val="24"/>
              </w:rPr>
              <w:t>A folyamat tartalma</w:t>
            </w:r>
          </w:p>
        </w:tc>
      </w:tr>
      <w:tr w:rsidR="00203938" w:rsidRPr="00203938" w14:paraId="3AD0F29A" w14:textId="77777777" w:rsidTr="00F96E85">
        <w:trPr>
          <w:jc w:val="center"/>
        </w:trPr>
        <w:tc>
          <w:tcPr>
            <w:tcW w:w="2447" w:type="dxa"/>
            <w:vAlign w:val="center"/>
          </w:tcPr>
          <w:p w14:paraId="6C4E9AFB" w14:textId="77777777" w:rsidR="00203938" w:rsidRPr="00203938" w:rsidRDefault="00203938" w:rsidP="00203938">
            <w:pPr>
              <w:spacing w:after="0" w:line="240" w:lineRule="auto"/>
              <w:rPr>
                <w:rFonts w:ascii="Times New Roman" w:hAnsi="Times New Roman"/>
                <w:b/>
                <w:sz w:val="24"/>
              </w:rPr>
            </w:pPr>
            <w:r w:rsidRPr="00203938">
              <w:rPr>
                <w:rFonts w:ascii="Times New Roman" w:hAnsi="Times New Roman"/>
                <w:sz w:val="24"/>
              </w:rPr>
              <w:t>Helyzetelemzés</w:t>
            </w:r>
          </w:p>
        </w:tc>
        <w:tc>
          <w:tcPr>
            <w:tcW w:w="2423" w:type="dxa"/>
            <w:vAlign w:val="center"/>
          </w:tcPr>
          <w:p w14:paraId="77AB7555" w14:textId="6F5BC690" w:rsidR="00203938" w:rsidRPr="00F96E85" w:rsidRDefault="00203938" w:rsidP="00203938">
            <w:pPr>
              <w:spacing w:after="0" w:line="240" w:lineRule="auto"/>
              <w:rPr>
                <w:rFonts w:ascii="Times New Roman" w:hAnsi="Times New Roman"/>
                <w:sz w:val="24"/>
              </w:rPr>
            </w:pPr>
            <w:r w:rsidRPr="00203938">
              <w:rPr>
                <w:rFonts w:ascii="Times New Roman" w:hAnsi="Times New Roman"/>
                <w:sz w:val="24"/>
              </w:rPr>
              <w:t>igazgató, igazgatóhelyettesek, munkaközösség-vezetők</w:t>
            </w:r>
          </w:p>
        </w:tc>
        <w:tc>
          <w:tcPr>
            <w:tcW w:w="2139" w:type="dxa"/>
            <w:vAlign w:val="center"/>
          </w:tcPr>
          <w:p w14:paraId="07C12E20"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augusztus</w:t>
            </w:r>
          </w:p>
        </w:tc>
        <w:tc>
          <w:tcPr>
            <w:tcW w:w="7020" w:type="dxa"/>
            <w:vAlign w:val="center"/>
          </w:tcPr>
          <w:p w14:paraId="19133900" w14:textId="398931E2" w:rsidR="00203938" w:rsidRPr="00203938" w:rsidRDefault="00DE51C5" w:rsidP="00203938">
            <w:pPr>
              <w:spacing w:after="0" w:line="240" w:lineRule="auto"/>
              <w:rPr>
                <w:rFonts w:ascii="Times New Roman" w:hAnsi="Times New Roman"/>
                <w:sz w:val="24"/>
              </w:rPr>
            </w:pPr>
            <w:r>
              <w:rPr>
                <w:rFonts w:ascii="Times New Roman" w:hAnsi="Times New Roman"/>
                <w:sz w:val="24"/>
              </w:rPr>
              <w:t>Az intézmény cél-</w:t>
            </w:r>
            <w:r w:rsidR="00203938" w:rsidRPr="00203938">
              <w:rPr>
                <w:rFonts w:ascii="Times New Roman" w:hAnsi="Times New Roman"/>
                <w:sz w:val="24"/>
              </w:rPr>
              <w:t xml:space="preserve"> és feladatrendszeréhez kapcsolódó módszerek és eszköztár, az intézményben használt módszerek feltérképezése</w:t>
            </w:r>
          </w:p>
          <w:p w14:paraId="117E7165" w14:textId="07CD50F7" w:rsidR="00203938" w:rsidRPr="00203938" w:rsidRDefault="00DE51C5">
            <w:pPr>
              <w:spacing w:after="0" w:line="240" w:lineRule="auto"/>
              <w:rPr>
                <w:rFonts w:ascii="Times New Roman" w:hAnsi="Times New Roman"/>
                <w:b/>
                <w:sz w:val="24"/>
              </w:rPr>
            </w:pPr>
            <w:r>
              <w:rPr>
                <w:rFonts w:ascii="Times New Roman" w:hAnsi="Times New Roman"/>
                <w:sz w:val="24"/>
              </w:rPr>
              <w:t>Partneri igény-</w:t>
            </w:r>
            <w:r w:rsidR="00203938" w:rsidRPr="00203938">
              <w:rPr>
                <w:rFonts w:ascii="Times New Roman" w:hAnsi="Times New Roman"/>
                <w:sz w:val="24"/>
              </w:rPr>
              <w:t xml:space="preserve"> és elégedettségmérés releváns eredményeinek áttekintése, módszertani hiányterületek beazonosítása</w:t>
            </w:r>
          </w:p>
        </w:tc>
      </w:tr>
      <w:tr w:rsidR="00203938" w:rsidRPr="00203938" w14:paraId="7A221776" w14:textId="77777777" w:rsidTr="00F96E85">
        <w:trPr>
          <w:jc w:val="center"/>
        </w:trPr>
        <w:tc>
          <w:tcPr>
            <w:tcW w:w="2447" w:type="dxa"/>
            <w:vAlign w:val="center"/>
          </w:tcPr>
          <w:p w14:paraId="7CF7DFA6"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Az igények és az elvárások összehangolása</w:t>
            </w:r>
          </w:p>
        </w:tc>
        <w:tc>
          <w:tcPr>
            <w:tcW w:w="2423" w:type="dxa"/>
            <w:vAlign w:val="center"/>
          </w:tcPr>
          <w:p w14:paraId="1594CD4A" w14:textId="4783BB40"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igazgató, igazgatóhelyettesek, munkaközösség-vezetők</w:t>
            </w:r>
          </w:p>
        </w:tc>
        <w:tc>
          <w:tcPr>
            <w:tcW w:w="2139" w:type="dxa"/>
            <w:vAlign w:val="center"/>
          </w:tcPr>
          <w:p w14:paraId="08943FB1"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augusztus-szeptember</w:t>
            </w:r>
          </w:p>
        </w:tc>
        <w:tc>
          <w:tcPr>
            <w:tcW w:w="7020" w:type="dxa"/>
            <w:vAlign w:val="center"/>
          </w:tcPr>
          <w:p w14:paraId="3A5C186E"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Továbbképzési program felülvizsgálata, éves beiskolázási terv elkészítése</w:t>
            </w:r>
          </w:p>
        </w:tc>
      </w:tr>
      <w:tr w:rsidR="00203938" w:rsidRPr="00203938" w14:paraId="5E2F4EFF" w14:textId="77777777" w:rsidTr="00F96E85">
        <w:trPr>
          <w:jc w:val="center"/>
        </w:trPr>
        <w:tc>
          <w:tcPr>
            <w:tcW w:w="2447" w:type="dxa"/>
            <w:vAlign w:val="center"/>
          </w:tcPr>
          <w:p w14:paraId="08EB1277"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Továbbképzések kezdeményezése</w:t>
            </w:r>
          </w:p>
        </w:tc>
        <w:tc>
          <w:tcPr>
            <w:tcW w:w="2423" w:type="dxa"/>
            <w:vAlign w:val="center"/>
          </w:tcPr>
          <w:p w14:paraId="3D3017CD"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igazgató, oktatók</w:t>
            </w:r>
          </w:p>
        </w:tc>
        <w:tc>
          <w:tcPr>
            <w:tcW w:w="2139" w:type="dxa"/>
            <w:vAlign w:val="center"/>
          </w:tcPr>
          <w:p w14:paraId="790DF2A1"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augusztus-szeptember, illetve amikor lehetőség adódik</w:t>
            </w:r>
          </w:p>
        </w:tc>
        <w:tc>
          <w:tcPr>
            <w:tcW w:w="7020" w:type="dxa"/>
            <w:vAlign w:val="center"/>
          </w:tcPr>
          <w:p w14:paraId="2721FE8E"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Módszertani továbbképzési lehetőségek felmérése, oktatói jelentkezések, továbbképzések ütemezése</w:t>
            </w:r>
          </w:p>
        </w:tc>
      </w:tr>
      <w:tr w:rsidR="00203938" w:rsidRPr="00203938" w14:paraId="260F8D6B" w14:textId="77777777" w:rsidTr="00F96E85">
        <w:trPr>
          <w:jc w:val="center"/>
        </w:trPr>
        <w:tc>
          <w:tcPr>
            <w:tcW w:w="2447" w:type="dxa"/>
            <w:vAlign w:val="center"/>
          </w:tcPr>
          <w:p w14:paraId="57F67C6E"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Tudásmegosztás tervezése</w:t>
            </w:r>
          </w:p>
        </w:tc>
        <w:tc>
          <w:tcPr>
            <w:tcW w:w="2423" w:type="dxa"/>
            <w:vAlign w:val="center"/>
          </w:tcPr>
          <w:p w14:paraId="2610621A"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igazgatóhelyettes, oktatók</w:t>
            </w:r>
          </w:p>
        </w:tc>
        <w:tc>
          <w:tcPr>
            <w:tcW w:w="2139" w:type="dxa"/>
            <w:vAlign w:val="center"/>
          </w:tcPr>
          <w:p w14:paraId="5D9046A0"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augusztus-szeptember</w:t>
            </w:r>
          </w:p>
        </w:tc>
        <w:tc>
          <w:tcPr>
            <w:tcW w:w="7020" w:type="dxa"/>
            <w:vAlign w:val="center"/>
          </w:tcPr>
          <w:p w14:paraId="02F25766"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Továbbképzések nyilvántartása, publikálása, a tudásmegosztás szervezeti kereteinek meghatározása, akár más intézmények, a szakképzési centrum (fenntartó) iskolái között is</w:t>
            </w:r>
          </w:p>
        </w:tc>
      </w:tr>
      <w:tr w:rsidR="00203938" w:rsidRPr="00203938" w14:paraId="5A1A03CA" w14:textId="77777777" w:rsidTr="00F96E85">
        <w:trPr>
          <w:jc w:val="center"/>
        </w:trPr>
        <w:tc>
          <w:tcPr>
            <w:tcW w:w="2447" w:type="dxa"/>
            <w:vAlign w:val="center"/>
          </w:tcPr>
          <w:p w14:paraId="3DB0FF8A"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Tudásmegosztás megvalósítása</w:t>
            </w:r>
          </w:p>
        </w:tc>
        <w:tc>
          <w:tcPr>
            <w:tcW w:w="2423" w:type="dxa"/>
            <w:vAlign w:val="center"/>
          </w:tcPr>
          <w:p w14:paraId="4A482E6B"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igazgatóhelyettes, oktatók</w:t>
            </w:r>
          </w:p>
        </w:tc>
        <w:tc>
          <w:tcPr>
            <w:tcW w:w="2139" w:type="dxa"/>
            <w:vAlign w:val="center"/>
          </w:tcPr>
          <w:p w14:paraId="4E299E2E"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szeptember-június</w:t>
            </w:r>
          </w:p>
        </w:tc>
        <w:tc>
          <w:tcPr>
            <w:tcW w:w="7020" w:type="dxa"/>
            <w:vAlign w:val="center"/>
          </w:tcPr>
          <w:p w14:paraId="2DA6265A"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Meglévő jó gyakorlatok, újonnan, továbbképzés által szerzett tudás</w:t>
            </w:r>
          </w:p>
        </w:tc>
      </w:tr>
      <w:tr w:rsidR="00203938" w:rsidRPr="00203938" w14:paraId="01F22DE0" w14:textId="77777777" w:rsidTr="00F96E85">
        <w:trPr>
          <w:jc w:val="center"/>
        </w:trPr>
        <w:tc>
          <w:tcPr>
            <w:tcW w:w="2447" w:type="dxa"/>
            <w:vAlign w:val="center"/>
          </w:tcPr>
          <w:p w14:paraId="331045F5"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Módszertani eszközök használatának, fejlesztésének rendje</w:t>
            </w:r>
          </w:p>
        </w:tc>
        <w:tc>
          <w:tcPr>
            <w:tcW w:w="2423" w:type="dxa"/>
            <w:vAlign w:val="center"/>
          </w:tcPr>
          <w:p w14:paraId="12589F39"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munkaközösség-vezető, oktatók</w:t>
            </w:r>
          </w:p>
        </w:tc>
        <w:tc>
          <w:tcPr>
            <w:tcW w:w="2139" w:type="dxa"/>
            <w:vAlign w:val="center"/>
          </w:tcPr>
          <w:p w14:paraId="6CE111AA"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augusztus-szeptember</w:t>
            </w:r>
          </w:p>
        </w:tc>
        <w:tc>
          <w:tcPr>
            <w:tcW w:w="7020" w:type="dxa"/>
            <w:vAlign w:val="center"/>
          </w:tcPr>
          <w:p w14:paraId="116F9D4C"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A meglévő módszertani anyagok összegyűjtése, rendszerezése ágazatonként, szakmánként, tantárgyanként, témakörönként, az új módszertani anyagok ellenőrzése, korszerűtlen, ismétlődő gyakorlatok szelektálása</w:t>
            </w:r>
          </w:p>
        </w:tc>
      </w:tr>
      <w:tr w:rsidR="00203938" w:rsidRPr="00203938" w14:paraId="752BAE61" w14:textId="77777777" w:rsidTr="00F96E85">
        <w:trPr>
          <w:jc w:val="center"/>
        </w:trPr>
        <w:tc>
          <w:tcPr>
            <w:tcW w:w="2447" w:type="dxa"/>
            <w:vAlign w:val="center"/>
          </w:tcPr>
          <w:p w14:paraId="42D6A5DE"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A tartalomkezelés rendszerének működtetése</w:t>
            </w:r>
          </w:p>
        </w:tc>
        <w:tc>
          <w:tcPr>
            <w:tcW w:w="2423" w:type="dxa"/>
            <w:vAlign w:val="center"/>
          </w:tcPr>
          <w:p w14:paraId="3FA61808"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munkaközösség-vezető, oktatók</w:t>
            </w:r>
          </w:p>
        </w:tc>
        <w:tc>
          <w:tcPr>
            <w:tcW w:w="2139" w:type="dxa"/>
            <w:vAlign w:val="center"/>
          </w:tcPr>
          <w:p w14:paraId="61F4C857"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augusztus-október</w:t>
            </w:r>
          </w:p>
        </w:tc>
        <w:tc>
          <w:tcPr>
            <w:tcW w:w="7020" w:type="dxa"/>
            <w:vAlign w:val="center"/>
          </w:tcPr>
          <w:p w14:paraId="06B69EDB"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A módszertani eszköztár digitális rögzítési feltételeinek megteremtése</w:t>
            </w:r>
          </w:p>
          <w:p w14:paraId="26F8E498"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 a digitális platform kijelölése</w:t>
            </w:r>
          </w:p>
          <w:p w14:paraId="35665510"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 a platform működési feltételeinek rögzítése</w:t>
            </w:r>
          </w:p>
          <w:p w14:paraId="31DA2958"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 a szerzői jogok tisztázása</w:t>
            </w:r>
          </w:p>
          <w:p w14:paraId="1970E957"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 tárhelyek kialakítása, feltöltése, hozzáférések kezelése</w:t>
            </w:r>
          </w:p>
          <w:p w14:paraId="1BB47650" w14:textId="3160CDB6" w:rsidR="00203938" w:rsidRPr="00203938" w:rsidRDefault="00DE51C5" w:rsidP="00203938">
            <w:pPr>
              <w:spacing w:after="0" w:line="240" w:lineRule="auto"/>
              <w:rPr>
                <w:rFonts w:ascii="Times New Roman" w:hAnsi="Times New Roman"/>
                <w:sz w:val="24"/>
              </w:rPr>
            </w:pPr>
            <w:r>
              <w:rPr>
                <w:rFonts w:ascii="Times New Roman" w:hAnsi="Times New Roman"/>
                <w:sz w:val="24"/>
              </w:rPr>
              <w:t>-</w:t>
            </w:r>
            <w:r w:rsidR="00203938" w:rsidRPr="00203938">
              <w:rPr>
                <w:rFonts w:ascii="Times New Roman" w:hAnsi="Times New Roman"/>
                <w:sz w:val="24"/>
              </w:rPr>
              <w:t xml:space="preserve"> óraadók, duális partnerek oktatói (hozzáférés, megosztás lehetősége)</w:t>
            </w:r>
          </w:p>
        </w:tc>
      </w:tr>
      <w:tr w:rsidR="00203938" w:rsidRPr="00203938" w14:paraId="7439A633" w14:textId="77777777" w:rsidTr="00F96E85">
        <w:trPr>
          <w:jc w:val="center"/>
        </w:trPr>
        <w:tc>
          <w:tcPr>
            <w:tcW w:w="2447" w:type="dxa"/>
            <w:vAlign w:val="center"/>
          </w:tcPr>
          <w:p w14:paraId="27CDBED8"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A digitális platform karbantartása</w:t>
            </w:r>
          </w:p>
        </w:tc>
        <w:tc>
          <w:tcPr>
            <w:tcW w:w="2423" w:type="dxa"/>
            <w:vAlign w:val="center"/>
          </w:tcPr>
          <w:p w14:paraId="1B1F24D6"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munkaközösség-vezető, oktatók</w:t>
            </w:r>
          </w:p>
        </w:tc>
        <w:tc>
          <w:tcPr>
            <w:tcW w:w="2139" w:type="dxa"/>
            <w:vAlign w:val="center"/>
          </w:tcPr>
          <w:p w14:paraId="14D4DA58"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szeptember-június</w:t>
            </w:r>
          </w:p>
        </w:tc>
        <w:tc>
          <w:tcPr>
            <w:tcW w:w="7020" w:type="dxa"/>
            <w:vAlign w:val="center"/>
          </w:tcPr>
          <w:p w14:paraId="44C92913"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Frissítés, bővítés, ellenőrzés, az eszköztár aktualizálása</w:t>
            </w:r>
          </w:p>
        </w:tc>
      </w:tr>
      <w:tr w:rsidR="00203938" w:rsidRPr="00203938" w14:paraId="3BA5B90D" w14:textId="77777777" w:rsidTr="00F96E85">
        <w:trPr>
          <w:jc w:val="center"/>
        </w:trPr>
        <w:tc>
          <w:tcPr>
            <w:tcW w:w="2447" w:type="dxa"/>
            <w:vAlign w:val="center"/>
          </w:tcPr>
          <w:p w14:paraId="62A9ECBC"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lastRenderedPageBreak/>
              <w:t>Együttműködés kialakítása a szakképzési centrum (fenntartó) iskolái között a tudásmegosztás folyamatos fenntartására</w:t>
            </w:r>
          </w:p>
        </w:tc>
        <w:tc>
          <w:tcPr>
            <w:tcW w:w="2423" w:type="dxa"/>
            <w:vAlign w:val="center"/>
          </w:tcPr>
          <w:p w14:paraId="2BEBCC07"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igazgató, Centrum, rendszergazda</w:t>
            </w:r>
          </w:p>
        </w:tc>
        <w:tc>
          <w:tcPr>
            <w:tcW w:w="2139" w:type="dxa"/>
            <w:vAlign w:val="center"/>
          </w:tcPr>
          <w:p w14:paraId="0FFEF952"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szeptember-június</w:t>
            </w:r>
          </w:p>
        </w:tc>
        <w:tc>
          <w:tcPr>
            <w:tcW w:w="7020" w:type="dxa"/>
            <w:vAlign w:val="center"/>
          </w:tcPr>
          <w:p w14:paraId="43AF6AEC"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Levelezőlisták kialakítása, Kréta Digitális Tananyagtárának működtetése, bázisintézményi előadások</w:t>
            </w:r>
          </w:p>
        </w:tc>
      </w:tr>
      <w:tr w:rsidR="00203938" w:rsidRPr="00203938" w14:paraId="442EE1C0" w14:textId="77777777" w:rsidTr="00F96E85">
        <w:trPr>
          <w:jc w:val="center"/>
        </w:trPr>
        <w:tc>
          <w:tcPr>
            <w:tcW w:w="2447" w:type="dxa"/>
            <w:vAlign w:val="center"/>
          </w:tcPr>
          <w:p w14:paraId="5FB8EEFA"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Továbbképzések megvalósulásának ellenőrzése, cselekvési tervek megvalósításának figyelemmel kísérése</w:t>
            </w:r>
          </w:p>
        </w:tc>
        <w:tc>
          <w:tcPr>
            <w:tcW w:w="2423" w:type="dxa"/>
            <w:vAlign w:val="center"/>
          </w:tcPr>
          <w:p w14:paraId="54B4E30E"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igazgató, MICS</w:t>
            </w:r>
          </w:p>
        </w:tc>
        <w:tc>
          <w:tcPr>
            <w:tcW w:w="2139" w:type="dxa"/>
            <w:vAlign w:val="center"/>
          </w:tcPr>
          <w:p w14:paraId="3A77820D"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május-június</w:t>
            </w:r>
          </w:p>
        </w:tc>
        <w:tc>
          <w:tcPr>
            <w:tcW w:w="7020" w:type="dxa"/>
            <w:vAlign w:val="center"/>
          </w:tcPr>
          <w:p w14:paraId="15C51121" w14:textId="77777777" w:rsidR="00203938" w:rsidRPr="00203938" w:rsidRDefault="00203938" w:rsidP="00203938">
            <w:pPr>
              <w:spacing w:after="0" w:line="240" w:lineRule="auto"/>
              <w:rPr>
                <w:rFonts w:ascii="Times New Roman" w:hAnsi="Times New Roman"/>
                <w:sz w:val="24"/>
              </w:rPr>
            </w:pPr>
            <w:r w:rsidRPr="00203938">
              <w:rPr>
                <w:rFonts w:ascii="Times New Roman" w:hAnsi="Times New Roman"/>
                <w:sz w:val="24"/>
              </w:rPr>
              <w:t>Ellenőrzés, dokumentálás</w:t>
            </w:r>
          </w:p>
        </w:tc>
      </w:tr>
    </w:tbl>
    <w:p w14:paraId="76D72A47" w14:textId="77777777" w:rsidR="00AB049F" w:rsidRDefault="00AB049F" w:rsidP="00203938">
      <w:pPr>
        <w:spacing w:after="160" w:line="240" w:lineRule="auto"/>
        <w:jc w:val="both"/>
        <w:rPr>
          <w:rFonts w:ascii="Times New Roman" w:hAnsi="Times New Roman"/>
          <w:color w:val="000000"/>
          <w:sz w:val="24"/>
          <w:szCs w:val="24"/>
          <w:lang w:eastAsia="hu-HU" w:bidi="hu-HU"/>
        </w:rPr>
      </w:pPr>
    </w:p>
    <w:p w14:paraId="55975685" w14:textId="56373338" w:rsidR="00203938" w:rsidRPr="00203938" w:rsidRDefault="00203938" w:rsidP="00203938">
      <w:pPr>
        <w:spacing w:after="160" w:line="240" w:lineRule="auto"/>
        <w:jc w:val="both"/>
        <w:rPr>
          <w:rFonts w:ascii="Times New Roman" w:eastAsia="Calibri" w:hAnsi="Times New Roman"/>
          <w:sz w:val="24"/>
          <w:szCs w:val="24"/>
        </w:rPr>
      </w:pPr>
    </w:p>
    <w:p w14:paraId="174B7360" w14:textId="60E23716" w:rsidR="00203938" w:rsidRDefault="00203938" w:rsidP="00AD52E5">
      <w:pPr>
        <w:spacing w:before="120" w:after="120" w:line="240" w:lineRule="auto"/>
        <w:ind w:right="1"/>
        <w:jc w:val="both"/>
        <w:rPr>
          <w:rFonts w:ascii="Times New Roman" w:hAnsi="Times New Roman"/>
          <w:color w:val="000000"/>
          <w:sz w:val="24"/>
          <w:szCs w:val="24"/>
          <w:lang w:eastAsia="hu-HU" w:bidi="hu-HU"/>
        </w:rPr>
        <w:sectPr w:rsidR="00203938" w:rsidSect="00203938">
          <w:pgSz w:w="16838" w:h="11906" w:orient="landscape"/>
          <w:pgMar w:top="1417" w:right="1417" w:bottom="1274" w:left="1718" w:header="708" w:footer="708" w:gutter="0"/>
          <w:cols w:space="708"/>
          <w:docGrid w:linePitch="360"/>
        </w:sectPr>
      </w:pPr>
    </w:p>
    <w:p w14:paraId="414DD9F6" w14:textId="1DF691FE" w:rsidR="00BC0133" w:rsidRPr="00A3789B" w:rsidRDefault="00BC0133" w:rsidP="00AD52E5">
      <w:pPr>
        <w:spacing w:before="120" w:after="120" w:line="240" w:lineRule="auto"/>
        <w:ind w:right="1"/>
        <w:jc w:val="both"/>
        <w:rPr>
          <w:rFonts w:ascii="Times New Roman" w:hAnsi="Times New Roman"/>
          <w:color w:val="000000"/>
          <w:sz w:val="24"/>
          <w:szCs w:val="24"/>
          <w:lang w:eastAsia="hu-HU" w:bidi="hu-HU"/>
        </w:rPr>
      </w:pPr>
    </w:p>
    <w:p w14:paraId="62AF96B2" w14:textId="2F8065A0" w:rsidR="00612755" w:rsidRPr="00A3789B" w:rsidRDefault="00612755" w:rsidP="008652FF">
      <w:pPr>
        <w:keepNext/>
        <w:keepLines/>
        <w:numPr>
          <w:ilvl w:val="0"/>
          <w:numId w:val="17"/>
        </w:numPr>
        <w:spacing w:before="480" w:after="0" w:line="240" w:lineRule="auto"/>
        <w:ind w:left="850" w:hanging="493"/>
        <w:jc w:val="both"/>
        <w:outlineLvl w:val="0"/>
        <w:rPr>
          <w:rFonts w:ascii="Times New Roman" w:hAnsi="Times New Roman"/>
          <w:bCs/>
          <w:color w:val="000000"/>
          <w:sz w:val="44"/>
          <w:szCs w:val="44"/>
          <w:lang w:eastAsia="hu-HU"/>
        </w:rPr>
      </w:pPr>
      <w:bookmarkStart w:id="55" w:name="_Toc189730606"/>
      <w:r w:rsidRPr="00A3789B">
        <w:rPr>
          <w:rFonts w:ascii="Times New Roman" w:hAnsi="Times New Roman"/>
          <w:bCs/>
          <w:color w:val="000000"/>
          <w:sz w:val="44"/>
          <w:szCs w:val="44"/>
          <w:lang w:eastAsia="hu-HU"/>
        </w:rPr>
        <w:t>Az intézmény értékelési rendszere</w:t>
      </w:r>
      <w:bookmarkEnd w:id="55"/>
      <w:r w:rsidRPr="00A3789B">
        <w:rPr>
          <w:rFonts w:ascii="Times New Roman" w:hAnsi="Times New Roman"/>
          <w:bCs/>
          <w:color w:val="000000"/>
          <w:sz w:val="44"/>
          <w:szCs w:val="44"/>
          <w:lang w:eastAsia="hu-HU"/>
        </w:rPr>
        <w:t xml:space="preserve"> </w:t>
      </w:r>
    </w:p>
    <w:p w14:paraId="05350CD3" w14:textId="77777777" w:rsidR="00612755" w:rsidRPr="00A3789B" w:rsidRDefault="00612755" w:rsidP="00AF7E50">
      <w:pPr>
        <w:spacing w:before="120" w:after="120" w:line="240" w:lineRule="auto"/>
        <w:ind w:hanging="11"/>
        <w:jc w:val="both"/>
        <w:rPr>
          <w:rFonts w:ascii="Times New Roman" w:hAnsi="Times New Roman"/>
          <w:color w:val="000000"/>
          <w:szCs w:val="24"/>
          <w:lang w:eastAsia="hu-HU" w:bidi="hu-HU"/>
        </w:rPr>
      </w:pPr>
      <w:r w:rsidRPr="00A3789B">
        <w:rPr>
          <w:rFonts w:ascii="Times New Roman" w:hAnsi="Times New Roman"/>
          <w:color w:val="000000"/>
          <w:sz w:val="24"/>
          <w:szCs w:val="24"/>
          <w:lang w:eastAsia="hu-HU" w:bidi="hu-HU"/>
        </w:rPr>
        <w:t xml:space="preserve">A szakképző intézmény tevékenységét minőségirányítási rendszer alapján végzi. A szakképző intézmény minőségirányítási rendszere a szakképzés feltételeinek folyamatos fejlesztésére irányul. </w:t>
      </w:r>
    </w:p>
    <w:p w14:paraId="5F39AC2E" w14:textId="77777777" w:rsidR="00612755" w:rsidRPr="00A3789B" w:rsidRDefault="00612755" w:rsidP="00A46CAE">
      <w:pPr>
        <w:spacing w:after="120" w:line="240" w:lineRule="auto"/>
        <w:jc w:val="both"/>
        <w:rPr>
          <w:rFonts w:ascii="Times New Roman" w:hAnsi="Times New Roman"/>
          <w:color w:val="000000"/>
          <w:szCs w:val="24"/>
          <w:lang w:eastAsia="hu-HU" w:bidi="hu-HU"/>
        </w:rPr>
      </w:pPr>
      <w:r w:rsidRPr="00A3789B">
        <w:rPr>
          <w:rFonts w:ascii="Times New Roman" w:hAnsi="Times New Roman"/>
          <w:color w:val="000000"/>
          <w:sz w:val="24"/>
          <w:szCs w:val="24"/>
          <w:lang w:eastAsia="hu-HU" w:bidi="hu-HU"/>
        </w:rPr>
        <w:t xml:space="preserve">Az új oktatói értékelési szempontsor szolgál alapjául a kialakítandó értékelési rendszernek, amelyben az értékelési feladatokat az intézmény vezetője végzi háromévente, támaszkodva vezető társai munkájára, szükség esetén szakértőt is bevonva. Az oktatói értékelés szempontjai az „EQAVET” és a „Hay-rendszer” alapján készültek. </w:t>
      </w:r>
    </w:p>
    <w:p w14:paraId="428F3D06" w14:textId="43521013" w:rsidR="00612755" w:rsidRDefault="00612755" w:rsidP="00A46CAE">
      <w:pPr>
        <w:spacing w:after="120" w:line="240" w:lineRule="auto"/>
        <w:jc w:val="both"/>
        <w:rPr>
          <w:rFonts w:ascii="Times New Roman" w:hAnsi="Times New Roman"/>
          <w:color w:val="000000"/>
          <w:sz w:val="24"/>
          <w:szCs w:val="24"/>
          <w:lang w:eastAsia="hu-HU" w:bidi="hu-HU"/>
        </w:rPr>
      </w:pPr>
      <w:r w:rsidRPr="00A3789B">
        <w:rPr>
          <w:rFonts w:ascii="Times New Roman" w:hAnsi="Times New Roman"/>
          <w:color w:val="000000"/>
          <w:sz w:val="24"/>
          <w:szCs w:val="24"/>
          <w:lang w:eastAsia="hu-HU" w:bidi="hu-HU"/>
        </w:rPr>
        <w:t xml:space="preserve">Az új értékelési szempontrendszer alapjául szolgál a pedagógusminősítés helyébe lépő – szakképzésben alkalmazandó </w:t>
      </w:r>
      <w:r w:rsidR="00ED0A50" w:rsidRPr="00A3789B">
        <w:rPr>
          <w:rFonts w:ascii="Times New Roman" w:hAnsi="Times New Roman"/>
          <w:color w:val="000000"/>
          <w:sz w:val="24"/>
          <w:szCs w:val="24"/>
          <w:lang w:eastAsia="hu-HU" w:bidi="hu-HU"/>
        </w:rPr>
        <w:t xml:space="preserve">– </w:t>
      </w:r>
      <w:r w:rsidRPr="00A3789B">
        <w:rPr>
          <w:rFonts w:ascii="Times New Roman" w:hAnsi="Times New Roman"/>
          <w:color w:val="000000"/>
          <w:sz w:val="24"/>
          <w:szCs w:val="24"/>
          <w:lang w:eastAsia="hu-HU" w:bidi="hu-HU"/>
        </w:rPr>
        <w:t xml:space="preserve">oktatói értékelési rendszernek. A meghatározott értékelési területek és szempontok elvárásokként fogalmazódnak meg a szakképzésben dolgozó oktatókra vonatkozóan. 2020. július 1-jét követően az új besorolásoknál az új oktatói értékelési szempontsor támogatja a minőségi szempontok alapján történő munkabér megállapítását. </w:t>
      </w:r>
    </w:p>
    <w:p w14:paraId="3E3F7CBF" w14:textId="6F5B8D61" w:rsidR="00B85A93" w:rsidRPr="00A3789B" w:rsidRDefault="00B85A93" w:rsidP="00A46CAE">
      <w:pPr>
        <w:spacing w:after="120" w:line="240" w:lineRule="auto"/>
        <w:jc w:val="both"/>
        <w:rPr>
          <w:rFonts w:ascii="Times New Roman" w:hAnsi="Times New Roman"/>
          <w:color w:val="000000"/>
          <w:szCs w:val="24"/>
          <w:lang w:eastAsia="hu-HU" w:bidi="hu-HU"/>
        </w:rPr>
      </w:pPr>
      <w:r>
        <w:rPr>
          <w:rFonts w:ascii="Times New Roman" w:hAnsi="Times New Roman"/>
          <w:color w:val="000000"/>
          <w:sz w:val="24"/>
          <w:szCs w:val="24"/>
          <w:lang w:eastAsia="hu-HU" w:bidi="hu-HU"/>
        </w:rPr>
        <w:t>Az intézmény Minőségirányítási kézikönyvének melléklete tartalmazza az oktatói és intézményvezetői értékelési rendszer értékelési területeit a súlyszorzók meghatározásával.</w:t>
      </w:r>
    </w:p>
    <w:p w14:paraId="08C7F87E" w14:textId="77777777" w:rsidR="00EA442F" w:rsidRPr="00A3789B" w:rsidRDefault="00EA442F" w:rsidP="003219E4">
      <w:pPr>
        <w:spacing w:after="0" w:line="240" w:lineRule="auto"/>
        <w:jc w:val="both"/>
        <w:rPr>
          <w:rFonts w:ascii="Times New Roman" w:hAnsi="Times New Roman"/>
          <w:noProof/>
          <w:color w:val="000000"/>
          <w:szCs w:val="24"/>
          <w:lang w:eastAsia="hu-HU"/>
        </w:rPr>
      </w:pPr>
    </w:p>
    <w:p w14:paraId="7A94AB4C" w14:textId="77777777" w:rsidR="00C728B5" w:rsidRPr="00A3789B" w:rsidRDefault="00EA442F" w:rsidP="008652FF">
      <w:pPr>
        <w:keepNext/>
        <w:keepLines/>
        <w:numPr>
          <w:ilvl w:val="0"/>
          <w:numId w:val="17"/>
        </w:numPr>
        <w:spacing w:after="0" w:line="240" w:lineRule="auto"/>
        <w:ind w:left="850" w:hanging="493"/>
        <w:jc w:val="both"/>
        <w:outlineLvl w:val="0"/>
        <w:rPr>
          <w:rFonts w:ascii="Times New Roman" w:hAnsi="Times New Roman"/>
          <w:bCs/>
          <w:color w:val="000000"/>
          <w:sz w:val="44"/>
          <w:szCs w:val="44"/>
          <w:lang w:eastAsia="hu-HU"/>
        </w:rPr>
      </w:pPr>
      <w:r w:rsidRPr="00A3789B">
        <w:rPr>
          <w:rFonts w:ascii="Times New Roman" w:hAnsi="Times New Roman"/>
          <w:bCs/>
          <w:color w:val="000000"/>
          <w:sz w:val="44"/>
          <w:szCs w:val="44"/>
          <w:lang w:eastAsia="hu-HU"/>
        </w:rPr>
        <w:t xml:space="preserve"> </w:t>
      </w:r>
      <w:bookmarkStart w:id="56" w:name="_Toc189730607"/>
      <w:r w:rsidR="00C728B5" w:rsidRPr="00A3789B">
        <w:rPr>
          <w:rFonts w:ascii="Times New Roman" w:hAnsi="Times New Roman"/>
          <w:bCs/>
          <w:color w:val="000000"/>
          <w:sz w:val="44"/>
          <w:szCs w:val="44"/>
          <w:lang w:eastAsia="hu-HU"/>
        </w:rPr>
        <w:t>A külső kapcsolatok rendszere, formája és módja</w:t>
      </w:r>
      <w:bookmarkEnd w:id="56"/>
      <w:r w:rsidR="00C728B5" w:rsidRPr="00A3789B">
        <w:rPr>
          <w:rFonts w:ascii="Times New Roman" w:hAnsi="Times New Roman"/>
          <w:bCs/>
          <w:color w:val="000000"/>
          <w:sz w:val="44"/>
          <w:szCs w:val="44"/>
          <w:lang w:eastAsia="hu-HU"/>
        </w:rPr>
        <w:t xml:space="preserve"> </w:t>
      </w:r>
    </w:p>
    <w:p w14:paraId="347C8549" w14:textId="77777777" w:rsidR="00FE1CB4" w:rsidRPr="00A3789B" w:rsidRDefault="00FE1CB4" w:rsidP="00AD52E5">
      <w:pPr>
        <w:widowControl w:val="0"/>
        <w:tabs>
          <w:tab w:val="left" w:pos="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240" w:after="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munkakapcsolat megszervezéséért, felügyeletéért az igazgató és az igazgatóhelyettesek a felelősek. Az egyes intézményekkel, szervezetekkel kapcsolatot tartó oktatókat az iskola éves munkaterve rögzíti.</w:t>
      </w:r>
    </w:p>
    <w:p w14:paraId="281212F8" w14:textId="77777777" w:rsidR="00B7044A" w:rsidRPr="00A3789B" w:rsidRDefault="00B7044A" w:rsidP="00AD52E5">
      <w:pPr>
        <w:spacing w:after="0" w:line="240" w:lineRule="auto"/>
        <w:ind w:left="8" w:right="1"/>
        <w:jc w:val="both"/>
        <w:rPr>
          <w:rFonts w:ascii="Times New Roman" w:hAnsi="Times New Roman"/>
          <w:sz w:val="24"/>
          <w:szCs w:val="24"/>
          <w:lang w:eastAsia="hu-HU"/>
        </w:rPr>
      </w:pPr>
    </w:p>
    <w:p w14:paraId="586E7894" w14:textId="77777777" w:rsidR="00C747C5" w:rsidRPr="00A3789B" w:rsidRDefault="00C747C5" w:rsidP="00AD52E5">
      <w:pPr>
        <w:widowControl w:val="0"/>
        <w:tabs>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jc w:val="both"/>
        <w:rPr>
          <w:rFonts w:ascii="Times New Roman" w:hAnsi="Times New Roman"/>
          <w:sz w:val="24"/>
          <w:szCs w:val="24"/>
          <w:lang w:eastAsia="hu-HU"/>
        </w:rPr>
      </w:pPr>
      <w:r w:rsidRPr="00A3789B">
        <w:rPr>
          <w:rFonts w:ascii="Times New Roman" w:hAnsi="Times New Roman"/>
          <w:sz w:val="24"/>
          <w:szCs w:val="24"/>
          <w:lang w:eastAsia="hu-HU"/>
        </w:rPr>
        <w:t xml:space="preserve">Kapcsolat létesíthető más oktatási intézménnyel, szervezettel, mely a tanulók nevelését-oktatását elősegíti, az oktatóknak tapasztalatszerzési lehetőséget biztosít. Terveink elkészítése során egyeztetünk az érintett külső partnerekkel. Rendszeresen megtörténik a kiemelt kulcsfontosságú partnerek igényeinek, elégedettségének mérése. </w:t>
      </w:r>
    </w:p>
    <w:p w14:paraId="2114A05B" w14:textId="4FDFF1B5" w:rsidR="00A03B95" w:rsidRPr="00A3789B" w:rsidRDefault="00A03B95" w:rsidP="6CC24808">
      <w:pPr>
        <w:spacing w:before="240" w:after="120" w:line="240" w:lineRule="auto"/>
        <w:ind w:right="-142"/>
        <w:jc w:val="both"/>
        <w:rPr>
          <w:rFonts w:ascii="Times New Roman" w:hAnsi="Times New Roman"/>
          <w:i/>
          <w:iCs/>
          <w:sz w:val="24"/>
          <w:szCs w:val="24"/>
          <w:lang w:eastAsia="hu-HU"/>
        </w:rPr>
      </w:pPr>
      <w:r w:rsidRPr="6CC24808">
        <w:rPr>
          <w:rFonts w:ascii="Times New Roman" w:hAnsi="Times New Roman"/>
          <w:i/>
          <w:iCs/>
          <w:sz w:val="24"/>
          <w:szCs w:val="24"/>
          <w:lang w:eastAsia="hu-HU"/>
        </w:rPr>
        <w:t xml:space="preserve">Az iskola </w:t>
      </w:r>
      <w:r w:rsidR="00B37155">
        <w:rPr>
          <w:rFonts w:ascii="Times New Roman" w:hAnsi="Times New Roman"/>
          <w:i/>
          <w:iCs/>
          <w:sz w:val="24"/>
          <w:szCs w:val="24"/>
          <w:lang w:eastAsia="hu-HU"/>
        </w:rPr>
        <w:t xml:space="preserve">kiemelt </w:t>
      </w:r>
      <w:r w:rsidRPr="6CC24808">
        <w:rPr>
          <w:rFonts w:ascii="Times New Roman" w:hAnsi="Times New Roman"/>
          <w:i/>
          <w:iCs/>
          <w:sz w:val="24"/>
          <w:szCs w:val="24"/>
          <w:lang w:eastAsia="hu-HU"/>
        </w:rPr>
        <w:t>kapcsolatot tart:</w:t>
      </w:r>
    </w:p>
    <w:p w14:paraId="2F588DB0" w14:textId="77777777" w:rsidR="00A03B95" w:rsidRPr="00A3789B" w:rsidRDefault="00A03B95" w:rsidP="00A03B95">
      <w:pPr>
        <w:numPr>
          <w:ilvl w:val="0"/>
          <w:numId w:val="2"/>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fenntartójával, a Szerencsi Szakképzési Centrummal,</w:t>
      </w:r>
      <w:r w:rsidR="00C04254">
        <w:rPr>
          <w:rFonts w:ascii="Times New Roman" w:hAnsi="Times New Roman"/>
          <w:sz w:val="24"/>
          <w:szCs w:val="24"/>
          <w:lang w:eastAsia="hu-HU"/>
        </w:rPr>
        <w:t xml:space="preserve"> és annak intézményeivel,</w:t>
      </w:r>
    </w:p>
    <w:p w14:paraId="73406F7A" w14:textId="77777777" w:rsidR="00A03B95" w:rsidRPr="00A3789B" w:rsidRDefault="00582414" w:rsidP="00A03B95">
      <w:pPr>
        <w:numPr>
          <w:ilvl w:val="0"/>
          <w:numId w:val="2"/>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az KI</w:t>
      </w:r>
      <w:r w:rsidR="00A03B95" w:rsidRPr="00A3789B">
        <w:rPr>
          <w:rFonts w:ascii="Times New Roman" w:hAnsi="Times New Roman"/>
          <w:sz w:val="24"/>
          <w:szCs w:val="24"/>
          <w:lang w:eastAsia="hu-HU"/>
        </w:rPr>
        <w:t>M-mel,</w:t>
      </w:r>
    </w:p>
    <w:p w14:paraId="0A0193A9" w14:textId="77777777" w:rsidR="00A03B95" w:rsidRPr="00A3789B" w:rsidRDefault="00A03B95" w:rsidP="00A03B95">
      <w:pPr>
        <w:numPr>
          <w:ilvl w:val="0"/>
          <w:numId w:val="2"/>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az NSZFH-val,</w:t>
      </w:r>
    </w:p>
    <w:p w14:paraId="0D4FCD79" w14:textId="77777777" w:rsidR="00B37155" w:rsidRDefault="00A03B95" w:rsidP="00A03B95">
      <w:pPr>
        <w:numPr>
          <w:ilvl w:val="0"/>
          <w:numId w:val="2"/>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 Tokaji gróf Széchenyi István Középiskolai Kollégiummal</w:t>
      </w:r>
      <w:r w:rsidR="00B37155">
        <w:rPr>
          <w:rFonts w:ascii="Times New Roman" w:hAnsi="Times New Roman"/>
          <w:sz w:val="24"/>
          <w:szCs w:val="24"/>
          <w:lang w:eastAsia="hu-HU"/>
        </w:rPr>
        <w:t>.</w:t>
      </w:r>
    </w:p>
    <w:p w14:paraId="25B81EFD" w14:textId="77777777" w:rsidR="00B37155" w:rsidRDefault="00B37155" w:rsidP="004743C7">
      <w:pPr>
        <w:spacing w:after="0" w:line="240" w:lineRule="auto"/>
        <w:ind w:right="-142"/>
        <w:jc w:val="both"/>
        <w:rPr>
          <w:rFonts w:ascii="Times New Roman" w:hAnsi="Times New Roman"/>
          <w:sz w:val="24"/>
          <w:szCs w:val="24"/>
          <w:lang w:eastAsia="hu-HU"/>
        </w:rPr>
      </w:pPr>
    </w:p>
    <w:p w14:paraId="4367E3DC" w14:textId="4C60BC55" w:rsidR="00A03B95" w:rsidRPr="00A3789B" w:rsidRDefault="00B37155" w:rsidP="004743C7">
      <w:pPr>
        <w:spacing w:after="0" w:line="240" w:lineRule="auto"/>
        <w:ind w:right="-142"/>
        <w:jc w:val="both"/>
        <w:rPr>
          <w:rFonts w:ascii="Times New Roman" w:hAnsi="Times New Roman"/>
          <w:sz w:val="24"/>
          <w:szCs w:val="24"/>
          <w:lang w:eastAsia="hu-HU"/>
        </w:rPr>
      </w:pPr>
      <w:r>
        <w:rPr>
          <w:rFonts w:ascii="Times New Roman" w:hAnsi="Times New Roman"/>
          <w:sz w:val="24"/>
          <w:szCs w:val="24"/>
          <w:lang w:eastAsia="hu-HU"/>
        </w:rPr>
        <w:t>A részletes partnerlistát az aktuális éves intézményi munkaterv melléklete tartalmazza.</w:t>
      </w:r>
    </w:p>
    <w:p w14:paraId="1B84889B" w14:textId="77777777" w:rsidR="00A03B95" w:rsidRPr="00A3789B" w:rsidRDefault="00A03B95" w:rsidP="00EA442F">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240" w:after="12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eredményes oktató- és nevelőmunka érdekében az iskola rendszeres munkakapcsolatot tart fenn az alábbi egyesületekkel, alapítvánnyal:</w:t>
      </w:r>
    </w:p>
    <w:p w14:paraId="46796931" w14:textId="77777777" w:rsidR="00A03B95" w:rsidRPr="00A3789B" w:rsidRDefault="00A03B95" w:rsidP="00A03B95">
      <w:pPr>
        <w:numPr>
          <w:ilvl w:val="0"/>
          <w:numId w:val="2"/>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Az iskolát támogató</w:t>
      </w:r>
    </w:p>
    <w:p w14:paraId="3AC55032" w14:textId="77777777" w:rsidR="00A03B95" w:rsidRPr="00A3789B" w:rsidRDefault="00A03B95" w:rsidP="008652FF">
      <w:pPr>
        <w:widowControl w:val="0"/>
        <w:numPr>
          <w:ilvl w:val="0"/>
          <w:numId w:val="7"/>
        </w:numPr>
        <w:tabs>
          <w:tab w:val="left" w:pos="0"/>
          <w:tab w:val="left" w:pos="425"/>
          <w:tab w:val="num" w:pos="1440"/>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40" w:right="-142"/>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Tokaji Ferenc Gimnázium és Szakközépiskola Korszerű Felszerelésért Alapítvány kuratóriumával,</w:t>
      </w:r>
    </w:p>
    <w:p w14:paraId="3EA26E5F" w14:textId="77777777" w:rsidR="00A03B95" w:rsidRPr="00A3789B" w:rsidRDefault="00A03B95" w:rsidP="008652FF">
      <w:pPr>
        <w:widowControl w:val="0"/>
        <w:numPr>
          <w:ilvl w:val="0"/>
          <w:numId w:val="7"/>
        </w:numPr>
        <w:tabs>
          <w:tab w:val="left" w:pos="0"/>
          <w:tab w:val="left" w:pos="425"/>
          <w:tab w:val="num" w:pos="1440"/>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40" w:right="-142"/>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lastRenderedPageBreak/>
        <w:t>Tokaji Gimnázium és Szakközépiskola Tehetséges Gyermekeikért Egyesülettel,</w:t>
      </w:r>
    </w:p>
    <w:p w14:paraId="7871150A" w14:textId="77777777" w:rsidR="00A03B95" w:rsidRPr="00A3789B" w:rsidRDefault="00A03B95" w:rsidP="008652FF">
      <w:pPr>
        <w:widowControl w:val="0"/>
        <w:numPr>
          <w:ilvl w:val="0"/>
          <w:numId w:val="7"/>
        </w:numPr>
        <w:tabs>
          <w:tab w:val="left" w:pos="0"/>
          <w:tab w:val="left" w:pos="425"/>
          <w:tab w:val="num" w:pos="1440"/>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40" w:right="-142"/>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Tokaji Ferenc Gimnázium Diáksport Egyesület vezetőségével.</w:t>
      </w:r>
    </w:p>
    <w:p w14:paraId="25411B5E" w14:textId="77777777" w:rsidR="00A03B95" w:rsidRPr="00A3789B" w:rsidRDefault="00A03B95" w:rsidP="00EA442F">
      <w:pPr>
        <w:numPr>
          <w:ilvl w:val="0"/>
          <w:numId w:val="2"/>
        </w:numPr>
        <w:spacing w:before="120" w:after="0" w:line="240" w:lineRule="auto"/>
        <w:ind w:left="1077" w:right="-142" w:hanging="357"/>
        <w:jc w:val="both"/>
        <w:rPr>
          <w:rFonts w:ascii="Times New Roman" w:hAnsi="Times New Roman"/>
          <w:sz w:val="24"/>
          <w:szCs w:val="24"/>
          <w:lang w:eastAsia="hu-HU"/>
        </w:rPr>
      </w:pPr>
      <w:r w:rsidRPr="00A3789B">
        <w:rPr>
          <w:rFonts w:ascii="Times New Roman" w:hAnsi="Times New Roman"/>
          <w:sz w:val="24"/>
          <w:szCs w:val="24"/>
          <w:lang w:eastAsia="hu-HU"/>
        </w:rPr>
        <w:t>Az alábbi termelő, gazdálkodó szervezetekkel, vállalkozásokkal mint szponzorokkal:</w:t>
      </w:r>
    </w:p>
    <w:p w14:paraId="4DC3AD01" w14:textId="77777777" w:rsidR="00A03B95" w:rsidRPr="00A3789B" w:rsidRDefault="00A03B95" w:rsidP="008652FF">
      <w:pPr>
        <w:widowControl w:val="0"/>
        <w:numPr>
          <w:ilvl w:val="0"/>
          <w:numId w:val="7"/>
        </w:numPr>
        <w:tabs>
          <w:tab w:val="left" w:pos="0"/>
          <w:tab w:val="left" w:pos="425"/>
          <w:tab w:val="num" w:pos="1440"/>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40" w:right="-142"/>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Colas-Északkő Bányászati Kft. Tarcal</w:t>
      </w:r>
    </w:p>
    <w:p w14:paraId="66D0E09E" w14:textId="77777777" w:rsidR="00A03B95" w:rsidRPr="00A3789B" w:rsidRDefault="00A03B95" w:rsidP="008652FF">
      <w:pPr>
        <w:widowControl w:val="0"/>
        <w:numPr>
          <w:ilvl w:val="0"/>
          <w:numId w:val="7"/>
        </w:numPr>
        <w:tabs>
          <w:tab w:val="left" w:pos="0"/>
          <w:tab w:val="left" w:pos="425"/>
          <w:tab w:val="num" w:pos="1440"/>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40" w:right="-142"/>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Harangod-Mag Kft. Megyaszó</w:t>
      </w:r>
    </w:p>
    <w:p w14:paraId="764604C2" w14:textId="3FD6DB86" w:rsidR="00A03B95" w:rsidRPr="00A3789B" w:rsidRDefault="00A03B95" w:rsidP="00FC2221">
      <w:pPr>
        <w:numPr>
          <w:ilvl w:val="0"/>
          <w:numId w:val="2"/>
        </w:numPr>
        <w:spacing w:before="120" w:after="0" w:line="240" w:lineRule="auto"/>
        <w:ind w:left="1077" w:right="-142" w:hanging="357"/>
        <w:jc w:val="both"/>
        <w:rPr>
          <w:rFonts w:ascii="Times New Roman" w:hAnsi="Times New Roman"/>
          <w:sz w:val="24"/>
          <w:szCs w:val="24"/>
          <w:lang w:eastAsia="hu-HU"/>
        </w:rPr>
      </w:pPr>
      <w:r w:rsidRPr="6CC24808">
        <w:rPr>
          <w:rFonts w:ascii="Times New Roman" w:hAnsi="Times New Roman"/>
          <w:sz w:val="24"/>
          <w:szCs w:val="24"/>
          <w:lang w:eastAsia="hu-HU"/>
        </w:rPr>
        <w:t>Az alábbi gyermek-, illetve ifjúsági szolgálattal</w:t>
      </w:r>
      <w:r w:rsidR="00582414" w:rsidRPr="6CC24808">
        <w:rPr>
          <w:rFonts w:ascii="Times New Roman" w:hAnsi="Times New Roman"/>
          <w:sz w:val="24"/>
          <w:szCs w:val="24"/>
          <w:lang w:eastAsia="hu-HU"/>
        </w:rPr>
        <w:t xml:space="preserve">, </w:t>
      </w:r>
      <w:r w:rsidR="2417C926" w:rsidRPr="6CC24808">
        <w:rPr>
          <w:rFonts w:ascii="Times New Roman" w:hAnsi="Times New Roman"/>
          <w:sz w:val="24"/>
          <w:szCs w:val="24"/>
          <w:lang w:eastAsia="hu-HU"/>
        </w:rPr>
        <w:t xml:space="preserve">iskola-egészségügyi szolgálat </w:t>
      </w:r>
      <w:r w:rsidR="00582414" w:rsidRPr="6CC24808">
        <w:rPr>
          <w:rFonts w:ascii="Times New Roman" w:hAnsi="Times New Roman"/>
          <w:sz w:val="24"/>
          <w:szCs w:val="24"/>
          <w:lang w:eastAsia="hu-HU"/>
        </w:rPr>
        <w:t>szakembere</w:t>
      </w:r>
      <w:r w:rsidR="705F5773" w:rsidRPr="6CC24808">
        <w:rPr>
          <w:rFonts w:ascii="Times New Roman" w:hAnsi="Times New Roman"/>
          <w:sz w:val="24"/>
          <w:szCs w:val="24"/>
          <w:lang w:eastAsia="hu-HU"/>
        </w:rPr>
        <w:t>iv</w:t>
      </w:r>
      <w:r w:rsidR="00582414" w:rsidRPr="6CC24808">
        <w:rPr>
          <w:rFonts w:ascii="Times New Roman" w:hAnsi="Times New Roman"/>
          <w:sz w:val="24"/>
          <w:szCs w:val="24"/>
          <w:lang w:eastAsia="hu-HU"/>
        </w:rPr>
        <w:t>el</w:t>
      </w:r>
      <w:r w:rsidRPr="6CC24808">
        <w:rPr>
          <w:rFonts w:ascii="Times New Roman" w:hAnsi="Times New Roman"/>
          <w:sz w:val="24"/>
          <w:szCs w:val="24"/>
          <w:lang w:eastAsia="hu-HU"/>
        </w:rPr>
        <w:t>:</w:t>
      </w:r>
    </w:p>
    <w:p w14:paraId="77316DE0" w14:textId="77777777" w:rsidR="00A03B95" w:rsidRPr="00A3789B" w:rsidRDefault="00A03B95" w:rsidP="008652FF">
      <w:pPr>
        <w:widowControl w:val="0"/>
        <w:numPr>
          <w:ilvl w:val="0"/>
          <w:numId w:val="7"/>
        </w:numPr>
        <w:tabs>
          <w:tab w:val="left" w:pos="0"/>
          <w:tab w:val="left" w:pos="425"/>
          <w:tab w:val="num" w:pos="1440"/>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40" w:right="-142"/>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 xml:space="preserve">B-A-Z </w:t>
      </w:r>
      <w:r w:rsidR="0046620D">
        <w:rPr>
          <w:rFonts w:ascii="Times New Roman" w:hAnsi="Times New Roman"/>
          <w:spacing w:val="-3"/>
          <w:sz w:val="24"/>
          <w:szCs w:val="24"/>
          <w:lang w:eastAsia="hu-HU"/>
        </w:rPr>
        <w:t>Vármegyei</w:t>
      </w:r>
      <w:r w:rsidRPr="00A3789B">
        <w:rPr>
          <w:rFonts w:ascii="Times New Roman" w:hAnsi="Times New Roman"/>
          <w:spacing w:val="-3"/>
          <w:sz w:val="24"/>
          <w:szCs w:val="24"/>
          <w:lang w:eastAsia="hu-HU"/>
        </w:rPr>
        <w:t xml:space="preserve"> Pedagógiai Szakszolgálat Tokaji Tagintézménye</w:t>
      </w:r>
    </w:p>
    <w:p w14:paraId="3E511DB1" w14:textId="77777777" w:rsidR="00A03B95" w:rsidRPr="00224F87" w:rsidRDefault="00A03B95" w:rsidP="008652FF">
      <w:pPr>
        <w:widowControl w:val="0"/>
        <w:numPr>
          <w:ilvl w:val="0"/>
          <w:numId w:val="7"/>
        </w:numPr>
        <w:tabs>
          <w:tab w:val="left" w:pos="0"/>
          <w:tab w:val="left" w:pos="425"/>
          <w:tab w:val="num" w:pos="1440"/>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40" w:right="-142"/>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Családsegítő és gyermekjóléti szolgálat</w:t>
      </w:r>
    </w:p>
    <w:p w14:paraId="18C58405" w14:textId="6D413416" w:rsidR="00365D8E" w:rsidRPr="00224F87" w:rsidRDefault="1C6634B5" w:rsidP="744A2D43">
      <w:pPr>
        <w:widowControl w:val="0"/>
        <w:numPr>
          <w:ilvl w:val="0"/>
          <w:numId w:val="7"/>
        </w:numPr>
        <w:tabs>
          <w:tab w:val="left" w:pos="425"/>
          <w:tab w:val="num" w:pos="1440"/>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40" w:right="-142"/>
        <w:jc w:val="both"/>
        <w:rPr>
          <w:rFonts w:ascii="Times New Roman" w:hAnsi="Times New Roman"/>
          <w:spacing w:val="-3"/>
          <w:sz w:val="24"/>
          <w:szCs w:val="24"/>
          <w:lang w:eastAsia="hu-HU"/>
        </w:rPr>
      </w:pPr>
      <w:r w:rsidRPr="6CC24808">
        <w:rPr>
          <w:rFonts w:ascii="Times New Roman" w:hAnsi="Times New Roman"/>
          <w:sz w:val="24"/>
          <w:szCs w:val="24"/>
          <w:lang w:eastAsia="hu-HU"/>
        </w:rPr>
        <w:t>Iskolapszichológus</w:t>
      </w:r>
    </w:p>
    <w:p w14:paraId="411DF9C1" w14:textId="77777777" w:rsidR="00567706" w:rsidRPr="00224F87" w:rsidRDefault="00567706" w:rsidP="008652FF">
      <w:pPr>
        <w:widowControl w:val="0"/>
        <w:numPr>
          <w:ilvl w:val="0"/>
          <w:numId w:val="7"/>
        </w:numPr>
        <w:tabs>
          <w:tab w:val="left" w:pos="0"/>
          <w:tab w:val="left" w:pos="425"/>
          <w:tab w:val="num" w:pos="1440"/>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40" w:right="-142"/>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Szociális segítő</w:t>
      </w:r>
    </w:p>
    <w:p w14:paraId="37D0BCB7" w14:textId="32EE4A2E" w:rsidR="00365D8E" w:rsidRPr="004743C7" w:rsidRDefault="6CEAFC32" w:rsidP="008652FF">
      <w:pPr>
        <w:widowControl w:val="0"/>
        <w:numPr>
          <w:ilvl w:val="0"/>
          <w:numId w:val="7"/>
        </w:numPr>
        <w:tabs>
          <w:tab w:val="left" w:pos="0"/>
          <w:tab w:val="left" w:pos="425"/>
          <w:tab w:val="num" w:pos="1440"/>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40" w:right="-142"/>
        <w:jc w:val="both"/>
        <w:rPr>
          <w:rFonts w:ascii="Times New Roman" w:hAnsi="Times New Roman"/>
          <w:spacing w:val="-3"/>
          <w:sz w:val="24"/>
          <w:szCs w:val="24"/>
          <w:lang w:eastAsia="hu-HU"/>
        </w:rPr>
      </w:pPr>
      <w:r w:rsidRPr="6CC24808">
        <w:rPr>
          <w:rFonts w:ascii="Times New Roman" w:hAnsi="Times New Roman"/>
          <w:sz w:val="24"/>
          <w:szCs w:val="24"/>
          <w:lang w:eastAsia="hu-HU"/>
        </w:rPr>
        <w:t xml:space="preserve"> Ifjúsági védőnő</w:t>
      </w:r>
      <w:r w:rsidR="7F830390" w:rsidRPr="6CC24808">
        <w:rPr>
          <w:rFonts w:ascii="Times New Roman" w:hAnsi="Times New Roman"/>
          <w:sz w:val="24"/>
          <w:szCs w:val="24"/>
          <w:lang w:eastAsia="hu-HU"/>
        </w:rPr>
        <w:t xml:space="preserve"> </w:t>
      </w:r>
    </w:p>
    <w:p w14:paraId="2A7BBB74" w14:textId="248FBCA6" w:rsidR="00365D8E" w:rsidRPr="00A3789B" w:rsidRDefault="7F830390" w:rsidP="744A2D43">
      <w:pPr>
        <w:widowControl w:val="0"/>
        <w:numPr>
          <w:ilvl w:val="0"/>
          <w:numId w:val="7"/>
        </w:numPr>
        <w:tabs>
          <w:tab w:val="left" w:pos="425"/>
          <w:tab w:val="num" w:pos="1440"/>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40" w:right="-142"/>
        <w:jc w:val="both"/>
        <w:rPr>
          <w:rFonts w:ascii="Times New Roman" w:hAnsi="Times New Roman"/>
          <w:spacing w:val="-3"/>
          <w:sz w:val="24"/>
          <w:szCs w:val="24"/>
          <w:lang w:eastAsia="hu-HU"/>
        </w:rPr>
      </w:pPr>
      <w:r w:rsidRPr="6CC24808">
        <w:rPr>
          <w:rFonts w:ascii="Times New Roman" w:hAnsi="Times New Roman"/>
          <w:sz w:val="24"/>
          <w:szCs w:val="24"/>
          <w:lang w:eastAsia="hu-HU"/>
        </w:rPr>
        <w:t>Iskolaorvos</w:t>
      </w:r>
    </w:p>
    <w:p w14:paraId="1048F37C" w14:textId="77777777" w:rsidR="00A03B95" w:rsidRPr="00A3789B" w:rsidRDefault="00A03B95" w:rsidP="008652FF">
      <w:pPr>
        <w:widowControl w:val="0"/>
        <w:numPr>
          <w:ilvl w:val="0"/>
          <w:numId w:val="7"/>
        </w:numPr>
        <w:tabs>
          <w:tab w:val="left" w:pos="0"/>
          <w:tab w:val="left" w:pos="425"/>
          <w:tab w:val="num" w:pos="1440"/>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40" w:right="-142"/>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Iskolafogászat</w:t>
      </w:r>
    </w:p>
    <w:p w14:paraId="49F36D2D" w14:textId="77777777" w:rsidR="00A03B95" w:rsidRPr="00A3789B" w:rsidRDefault="00A03B95" w:rsidP="0099219B">
      <w:pPr>
        <w:widowControl w:val="0"/>
        <w:tabs>
          <w:tab w:val="left" w:pos="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0" w:line="240" w:lineRule="auto"/>
        <w:ind w:right="-142"/>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partnerek tájékoztatását és véleményezési lehetőségeinek biztosítását folyamatosan felülvizsgáljuk, visszacsatoljuk és fejlesztjük.</w:t>
      </w:r>
    </w:p>
    <w:p w14:paraId="1AB03FF3" w14:textId="77777777" w:rsidR="00A03B95" w:rsidRPr="00A3789B" w:rsidRDefault="00A03B95" w:rsidP="00FC2221">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12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intézmény külföldi kapcsolatai</w:t>
      </w:r>
    </w:p>
    <w:p w14:paraId="769216A1" w14:textId="77777777" w:rsidR="00A03B95" w:rsidRPr="00A3789B" w:rsidRDefault="00A03B95" w:rsidP="00A03B95">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A3789B">
        <w:rPr>
          <w:rFonts w:ascii="Times New Roman" w:hAnsi="Times New Roman"/>
          <w:sz w:val="24"/>
          <w:szCs w:val="24"/>
          <w:lang w:eastAsia="hu-HU"/>
        </w:rPr>
        <w:t xml:space="preserve">Az iskola közvetlenül teljesíti a külföldi megkereséseket, illetve közvetlenül küldhet külföldre megkeresést. Az iskola külföldi kapcsolatait önállóan alakítja ki. </w:t>
      </w:r>
    </w:p>
    <w:p w14:paraId="5D7B1805" w14:textId="77777777" w:rsidR="00A03B95" w:rsidRPr="00224F87" w:rsidRDefault="00A03B95" w:rsidP="00A03B95">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A3789B">
        <w:rPr>
          <w:rFonts w:ascii="Times New Roman" w:hAnsi="Times New Roman"/>
          <w:sz w:val="24"/>
          <w:szCs w:val="24"/>
          <w:lang w:eastAsia="hu-HU"/>
        </w:rPr>
        <w:t>Nemzetközi együttműködés keretében környezetvédelmi projektet működtetünk Yspertal (Austria), Veseli (Csehország), Cieszyn (Lengyelország)</w:t>
      </w:r>
      <w:r w:rsidR="00FC2221" w:rsidRPr="00A3789B">
        <w:rPr>
          <w:rFonts w:ascii="Times New Roman" w:hAnsi="Times New Roman"/>
          <w:sz w:val="24"/>
          <w:szCs w:val="24"/>
          <w:lang w:eastAsia="hu-HU"/>
        </w:rPr>
        <w:t xml:space="preserve">, </w:t>
      </w:r>
      <w:r w:rsidR="00FC2221" w:rsidRPr="00224F87">
        <w:rPr>
          <w:rFonts w:ascii="Times New Roman" w:hAnsi="Times New Roman"/>
          <w:sz w:val="24"/>
          <w:szCs w:val="24"/>
          <w:lang w:eastAsia="hu-HU"/>
        </w:rPr>
        <w:t>Rakovice (Szlovákia)</w:t>
      </w:r>
      <w:r w:rsidRPr="00224F87">
        <w:rPr>
          <w:rFonts w:ascii="Times New Roman" w:hAnsi="Times New Roman"/>
          <w:sz w:val="24"/>
          <w:szCs w:val="24"/>
          <w:lang w:eastAsia="hu-HU"/>
        </w:rPr>
        <w:t xml:space="preserve"> ökoiskoláival.</w:t>
      </w:r>
    </w:p>
    <w:p w14:paraId="565569A2" w14:textId="77777777" w:rsidR="00A03B95" w:rsidRDefault="00A03B95" w:rsidP="00A03B95">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224F87">
        <w:rPr>
          <w:rFonts w:ascii="Times New Roman" w:hAnsi="Times New Roman"/>
          <w:sz w:val="24"/>
          <w:szCs w:val="24"/>
          <w:lang w:eastAsia="hu-HU"/>
        </w:rPr>
        <w:t>Kapcsolatot tartunk fenn a Geisenheim-i, a Trittau-i gimnáziumokkal.</w:t>
      </w:r>
    </w:p>
    <w:p w14:paraId="25C24252" w14:textId="77777777" w:rsidR="000F436E" w:rsidRPr="00224F87" w:rsidRDefault="000F436E" w:rsidP="00A03B95">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p w14:paraId="28770ECB" w14:textId="77777777" w:rsidR="0024397F" w:rsidRPr="00A3789B" w:rsidRDefault="0024397F" w:rsidP="008652FF">
      <w:pPr>
        <w:keepNext/>
        <w:keepLines/>
        <w:numPr>
          <w:ilvl w:val="1"/>
          <w:numId w:val="17"/>
        </w:numPr>
        <w:spacing w:before="240" w:after="120" w:line="240" w:lineRule="auto"/>
        <w:ind w:left="1077"/>
        <w:jc w:val="both"/>
        <w:outlineLvl w:val="1"/>
        <w:rPr>
          <w:rFonts w:ascii="Times New Roman" w:hAnsi="Times New Roman"/>
          <w:bCs/>
          <w:color w:val="000000"/>
          <w:sz w:val="26"/>
          <w:szCs w:val="26"/>
          <w:lang w:eastAsia="hu-HU"/>
        </w:rPr>
      </w:pPr>
      <w:bookmarkStart w:id="57" w:name="_Toc492541282"/>
      <w:bookmarkStart w:id="58" w:name="_Toc189730608"/>
      <w:r w:rsidRPr="00224F87">
        <w:rPr>
          <w:rFonts w:ascii="Times New Roman" w:hAnsi="Times New Roman"/>
          <w:bCs/>
          <w:color w:val="000000"/>
          <w:sz w:val="26"/>
          <w:szCs w:val="26"/>
          <w:lang w:eastAsia="hu-HU"/>
        </w:rPr>
        <w:t>A gyakorlati képzést folytatókkal és szervezőkkel való kapcsolattartás</w:t>
      </w:r>
      <w:r w:rsidRPr="00A3789B">
        <w:rPr>
          <w:rFonts w:ascii="Times New Roman" w:hAnsi="Times New Roman"/>
          <w:bCs/>
          <w:color w:val="000000"/>
          <w:sz w:val="26"/>
          <w:szCs w:val="26"/>
          <w:lang w:eastAsia="hu-HU"/>
        </w:rPr>
        <w:t xml:space="preserve"> formái és rendje</w:t>
      </w:r>
      <w:bookmarkEnd w:id="57"/>
      <w:bookmarkEnd w:id="58"/>
    </w:p>
    <w:p w14:paraId="7A7F54C3" w14:textId="77777777" w:rsidR="000F436E" w:rsidRDefault="000F436E" w:rsidP="00AD52E5">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p w14:paraId="01E3C6F0" w14:textId="39FE82FD" w:rsidR="0024397F" w:rsidRDefault="0024397F" w:rsidP="00AD52E5">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6C03E921">
        <w:rPr>
          <w:rFonts w:ascii="Times New Roman" w:hAnsi="Times New Roman"/>
          <w:sz w:val="24"/>
          <w:szCs w:val="24"/>
          <w:lang w:eastAsia="hu-HU"/>
        </w:rPr>
        <w:t>A gyakorlati képzést folytatókkal</w:t>
      </w:r>
      <w:r w:rsidR="003535A6" w:rsidRPr="6C03E921">
        <w:rPr>
          <w:rFonts w:ascii="Times New Roman" w:hAnsi="Times New Roman"/>
          <w:sz w:val="24"/>
          <w:szCs w:val="24"/>
          <w:lang w:eastAsia="hu-HU"/>
        </w:rPr>
        <w:t xml:space="preserve"> (amennyiben ez nem lehetséges szakképzési munkaszerződés keretein belül),</w:t>
      </w:r>
      <w:r w:rsidRPr="6C03E921">
        <w:rPr>
          <w:rFonts w:ascii="Times New Roman" w:hAnsi="Times New Roman"/>
          <w:sz w:val="24"/>
          <w:szCs w:val="24"/>
          <w:lang w:eastAsia="hu-HU"/>
        </w:rPr>
        <w:t xml:space="preserve"> </w:t>
      </w:r>
      <w:r w:rsidR="003535A6" w:rsidRPr="6C03E921">
        <w:rPr>
          <w:rFonts w:ascii="Times New Roman" w:hAnsi="Times New Roman"/>
          <w:sz w:val="24"/>
          <w:szCs w:val="24"/>
          <w:lang w:eastAsia="hu-HU"/>
        </w:rPr>
        <w:t xml:space="preserve">illetve a duális partnerrel </w:t>
      </w:r>
      <w:r w:rsidRPr="6C03E921">
        <w:rPr>
          <w:rFonts w:ascii="Times New Roman" w:hAnsi="Times New Roman"/>
          <w:sz w:val="24"/>
          <w:szCs w:val="24"/>
          <w:lang w:eastAsia="hu-HU"/>
        </w:rPr>
        <w:t>való kapcsolattartás alapja a velük kötött „Együttműködési megállapodás”</w:t>
      </w:r>
      <w:r w:rsidR="00C11766" w:rsidRPr="6C03E921">
        <w:rPr>
          <w:rFonts w:ascii="Times New Roman" w:hAnsi="Times New Roman"/>
          <w:sz w:val="24"/>
          <w:szCs w:val="24"/>
          <w:lang w:eastAsia="hu-HU"/>
        </w:rPr>
        <w:t xml:space="preserve"> és a közösen kidolgozott és </w:t>
      </w:r>
      <w:r w:rsidR="00D722BD" w:rsidRPr="6C03E921">
        <w:rPr>
          <w:rFonts w:ascii="Times New Roman" w:hAnsi="Times New Roman"/>
          <w:sz w:val="24"/>
          <w:szCs w:val="24"/>
          <w:lang w:eastAsia="hu-HU"/>
        </w:rPr>
        <w:t>el</w:t>
      </w:r>
      <w:r w:rsidR="00C11766" w:rsidRPr="6C03E921">
        <w:rPr>
          <w:rFonts w:ascii="Times New Roman" w:hAnsi="Times New Roman"/>
          <w:sz w:val="24"/>
          <w:szCs w:val="24"/>
          <w:lang w:eastAsia="hu-HU"/>
        </w:rPr>
        <w:t>fogadott Képzési Program</w:t>
      </w:r>
      <w:r w:rsidRPr="6C03E921">
        <w:rPr>
          <w:rFonts w:ascii="Times New Roman" w:hAnsi="Times New Roman"/>
          <w:sz w:val="24"/>
          <w:szCs w:val="24"/>
          <w:lang w:eastAsia="hu-HU"/>
        </w:rPr>
        <w:t>.</w:t>
      </w:r>
      <w:r w:rsidR="004E19BF" w:rsidRPr="6C03E921">
        <w:rPr>
          <w:rFonts w:ascii="Times New Roman" w:hAnsi="Times New Roman"/>
          <w:sz w:val="24"/>
          <w:szCs w:val="24"/>
          <w:lang w:eastAsia="hu-HU"/>
        </w:rPr>
        <w:t xml:space="preserve"> </w:t>
      </w:r>
      <w:r w:rsidR="003535A6" w:rsidRPr="6C03E921">
        <w:rPr>
          <w:rFonts w:ascii="Times New Roman" w:hAnsi="Times New Roman"/>
          <w:sz w:val="24"/>
          <w:szCs w:val="24"/>
          <w:lang w:eastAsia="hu-HU"/>
        </w:rPr>
        <w:t xml:space="preserve">Az együttműködési megállapodások pontosan definiálják a felek közötti kapcsolattartásért felelős személyeket illetve azok elérhetőségeit, a szükséges kommunikáció körét. </w:t>
      </w:r>
    </w:p>
    <w:p w14:paraId="79B44C21" w14:textId="09BFE12A" w:rsidR="0024397F" w:rsidRPr="00A3789B" w:rsidRDefault="0024397F" w:rsidP="00FC2221">
      <w:pPr>
        <w:overflowPunct w:val="0"/>
        <w:autoSpaceDE w:val="0"/>
        <w:autoSpaceDN w:val="0"/>
        <w:adjustRightInd w:val="0"/>
        <w:spacing w:before="120" w:after="120" w:line="240" w:lineRule="auto"/>
        <w:jc w:val="both"/>
        <w:textAlignment w:val="baseline"/>
        <w:rPr>
          <w:rFonts w:ascii="Times New Roman" w:hAnsi="Times New Roman"/>
          <w:sz w:val="24"/>
          <w:szCs w:val="24"/>
          <w:lang w:eastAsia="hu-HU"/>
        </w:rPr>
      </w:pPr>
      <w:r w:rsidRPr="6CC24808">
        <w:rPr>
          <w:rFonts w:ascii="Times New Roman" w:hAnsi="Times New Roman"/>
          <w:sz w:val="24"/>
          <w:szCs w:val="24"/>
          <w:lang w:eastAsia="hu-HU"/>
        </w:rPr>
        <w:t>Az egyes gyakorlati képzést folytatókkal</w:t>
      </w:r>
      <w:r w:rsidR="7684A06D" w:rsidRPr="6CC24808">
        <w:rPr>
          <w:rFonts w:ascii="Times New Roman" w:hAnsi="Times New Roman"/>
          <w:sz w:val="24"/>
          <w:szCs w:val="24"/>
          <w:lang w:eastAsia="hu-HU"/>
        </w:rPr>
        <w:t>,</w:t>
      </w:r>
      <w:r w:rsidRPr="6CC24808">
        <w:rPr>
          <w:rFonts w:ascii="Times New Roman" w:hAnsi="Times New Roman"/>
          <w:sz w:val="24"/>
          <w:szCs w:val="24"/>
          <w:lang w:eastAsia="hu-HU"/>
        </w:rPr>
        <w:t xml:space="preserve"> </w:t>
      </w:r>
      <w:r w:rsidR="00FD69C1" w:rsidRPr="6CC24808">
        <w:rPr>
          <w:rFonts w:ascii="Times New Roman" w:hAnsi="Times New Roman"/>
          <w:sz w:val="24"/>
          <w:szCs w:val="24"/>
          <w:lang w:eastAsia="hu-HU"/>
        </w:rPr>
        <w:t xml:space="preserve">illetve a duális partnerekkel </w:t>
      </w:r>
      <w:r w:rsidRPr="6CC24808">
        <w:rPr>
          <w:rFonts w:ascii="Times New Roman" w:hAnsi="Times New Roman"/>
          <w:sz w:val="24"/>
          <w:szCs w:val="24"/>
          <w:lang w:eastAsia="hu-HU"/>
        </w:rPr>
        <w:t xml:space="preserve">a vezetés tagjai (igazgató, </w:t>
      </w:r>
      <w:r w:rsidR="004E19BF" w:rsidRPr="6CC24808">
        <w:rPr>
          <w:rFonts w:ascii="Times New Roman" w:hAnsi="Times New Roman"/>
          <w:sz w:val="24"/>
          <w:szCs w:val="24"/>
        </w:rPr>
        <w:t>szakirányú oktatásért felelős igazgatóhelyettes</w:t>
      </w:r>
      <w:r w:rsidRPr="6CC24808">
        <w:rPr>
          <w:rFonts w:ascii="Times New Roman" w:hAnsi="Times New Roman"/>
          <w:sz w:val="24"/>
          <w:szCs w:val="24"/>
          <w:lang w:eastAsia="hu-HU"/>
        </w:rPr>
        <w:t>) feladatkörüknek megfelelően, az együttműködés jellegétől függően szükség szerint tartják a kapcsolatot.</w:t>
      </w:r>
    </w:p>
    <w:p w14:paraId="14D9819B" w14:textId="259DC388" w:rsidR="0024397F" w:rsidRPr="00A3789B" w:rsidRDefault="0024397F" w:rsidP="00FC2221">
      <w:pPr>
        <w:overflowPunct w:val="0"/>
        <w:autoSpaceDE w:val="0"/>
        <w:autoSpaceDN w:val="0"/>
        <w:adjustRightInd w:val="0"/>
        <w:spacing w:before="120" w:after="120" w:line="240" w:lineRule="auto"/>
        <w:jc w:val="both"/>
        <w:textAlignment w:val="baseline"/>
        <w:rPr>
          <w:rFonts w:ascii="Times New Roman" w:hAnsi="Times New Roman"/>
          <w:sz w:val="24"/>
          <w:szCs w:val="24"/>
          <w:lang w:eastAsia="hu-HU"/>
        </w:rPr>
      </w:pPr>
      <w:r w:rsidRPr="6CC24808">
        <w:rPr>
          <w:rFonts w:ascii="Times New Roman" w:hAnsi="Times New Roman"/>
          <w:sz w:val="24"/>
          <w:szCs w:val="24"/>
          <w:lang w:eastAsia="hu-HU"/>
        </w:rPr>
        <w:t>A gyakorlati képzést folytatókat</w:t>
      </w:r>
      <w:r w:rsidR="00FD69C1" w:rsidRPr="6CC24808">
        <w:rPr>
          <w:rFonts w:ascii="Times New Roman" w:hAnsi="Times New Roman"/>
          <w:sz w:val="24"/>
          <w:szCs w:val="24"/>
          <w:lang w:eastAsia="hu-HU"/>
        </w:rPr>
        <w:t xml:space="preserve"> és a duális partnereket</w:t>
      </w:r>
      <w:r w:rsidRPr="6CC24808">
        <w:rPr>
          <w:rFonts w:ascii="Times New Roman" w:hAnsi="Times New Roman"/>
          <w:sz w:val="24"/>
          <w:szCs w:val="24"/>
          <w:lang w:eastAsia="hu-HU"/>
        </w:rPr>
        <w:t xml:space="preserve"> írásban, levelezés útján, az iskola honlapjának folyamatos frissítésével, továbbá e-mailb</w:t>
      </w:r>
      <w:r w:rsidR="1B0285EC" w:rsidRPr="6CC24808">
        <w:rPr>
          <w:rFonts w:ascii="Times New Roman" w:hAnsi="Times New Roman"/>
          <w:sz w:val="24"/>
          <w:szCs w:val="24"/>
          <w:lang w:eastAsia="hu-HU"/>
        </w:rPr>
        <w:t>e</w:t>
      </w:r>
      <w:r w:rsidRPr="6CC24808">
        <w:rPr>
          <w:rFonts w:ascii="Times New Roman" w:hAnsi="Times New Roman"/>
          <w:sz w:val="24"/>
          <w:szCs w:val="24"/>
          <w:lang w:eastAsia="hu-HU"/>
        </w:rPr>
        <w:t>n, valamint telefonon és személyes megkeresések, esetleg meghatározott kör részvételével kialakított kerekasztal beszélgetések során informálja az őket érintő kérdésekről, kéri ki a véleményüket.</w:t>
      </w:r>
    </w:p>
    <w:p w14:paraId="774DD545" w14:textId="77777777" w:rsidR="0024397F" w:rsidRPr="00A3789B" w:rsidRDefault="0024397F" w:rsidP="00FC2221">
      <w:pPr>
        <w:overflowPunct w:val="0"/>
        <w:autoSpaceDE w:val="0"/>
        <w:autoSpaceDN w:val="0"/>
        <w:adjustRightInd w:val="0"/>
        <w:spacing w:before="120" w:after="120" w:line="240" w:lineRule="auto"/>
        <w:jc w:val="both"/>
        <w:textAlignment w:val="baseline"/>
        <w:rPr>
          <w:rFonts w:ascii="Times New Roman" w:hAnsi="Times New Roman"/>
          <w:sz w:val="24"/>
          <w:szCs w:val="24"/>
          <w:lang w:eastAsia="hu-HU"/>
        </w:rPr>
      </w:pPr>
      <w:r w:rsidRPr="00A3789B">
        <w:rPr>
          <w:rFonts w:ascii="Times New Roman" w:hAnsi="Times New Roman"/>
          <w:sz w:val="24"/>
          <w:szCs w:val="24"/>
          <w:lang w:eastAsia="hu-HU"/>
        </w:rPr>
        <w:t xml:space="preserve">Az iskola minden tanévben </w:t>
      </w:r>
      <w:r w:rsidR="004E19BF" w:rsidRPr="00A3789B">
        <w:rPr>
          <w:rFonts w:ascii="Times New Roman" w:hAnsi="Times New Roman"/>
          <w:sz w:val="24"/>
          <w:szCs w:val="24"/>
          <w:lang w:eastAsia="hu-HU"/>
        </w:rPr>
        <w:t>technikumi</w:t>
      </w:r>
      <w:r w:rsidRPr="00A3789B">
        <w:rPr>
          <w:rFonts w:ascii="Times New Roman" w:hAnsi="Times New Roman"/>
          <w:sz w:val="24"/>
          <w:szCs w:val="24"/>
          <w:lang w:eastAsia="hu-HU"/>
        </w:rPr>
        <w:t xml:space="preserve"> osztályonként üzemlátogatást szervez a külső gyakorló helyekre, ahol bevonja az oktatási munkába az ottani tanulófelelősöket. Igény esetén van lehetőség külső gyakorlatok megszervezésére. Az igényeket a szakmai munkaközösségek az éves munkatervükben tervezik meg, amelyet e-mailben eljuttatnak a </w:t>
      </w:r>
      <w:r w:rsidR="004E19BF" w:rsidRPr="00A3789B">
        <w:rPr>
          <w:rFonts w:ascii="Times New Roman" w:hAnsi="Times New Roman"/>
          <w:sz w:val="24"/>
          <w:szCs w:val="24"/>
        </w:rPr>
        <w:t>szakirányú oktatásért felelős igazgatóhelyettes</w:t>
      </w:r>
      <w:r w:rsidRPr="00A3789B">
        <w:rPr>
          <w:rFonts w:ascii="Times New Roman" w:hAnsi="Times New Roman"/>
          <w:sz w:val="24"/>
          <w:szCs w:val="24"/>
          <w:lang w:eastAsia="hu-HU"/>
        </w:rPr>
        <w:t xml:space="preserve">, aki a szükséges költségvetést a fenntartótól megigényli. A szakmai </w:t>
      </w:r>
      <w:r w:rsidRPr="00A3789B">
        <w:rPr>
          <w:rFonts w:ascii="Times New Roman" w:hAnsi="Times New Roman"/>
          <w:sz w:val="24"/>
          <w:szCs w:val="24"/>
          <w:lang w:eastAsia="hu-HU"/>
        </w:rPr>
        <w:lastRenderedPageBreak/>
        <w:t>munkaközösség-vezetők az éves tervezésük során az üzemlátogatásokat az alábbi szempontokat figyelembe véve tervezik meg:</w:t>
      </w:r>
    </w:p>
    <w:p w14:paraId="7FFBC095" w14:textId="77777777" w:rsidR="0024397F" w:rsidRPr="00A3789B" w:rsidRDefault="0024397F" w:rsidP="008652FF">
      <w:pPr>
        <w:numPr>
          <w:ilvl w:val="0"/>
          <w:numId w:val="18"/>
        </w:num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A3789B">
        <w:rPr>
          <w:rFonts w:ascii="Times New Roman" w:hAnsi="Times New Roman"/>
          <w:sz w:val="24"/>
          <w:szCs w:val="24"/>
          <w:lang w:eastAsia="hu-HU"/>
        </w:rPr>
        <w:t>szakmai indokoltság,</w:t>
      </w:r>
    </w:p>
    <w:p w14:paraId="78181288" w14:textId="77777777" w:rsidR="0024397F" w:rsidRPr="00A3789B" w:rsidRDefault="0024397F" w:rsidP="008652FF">
      <w:pPr>
        <w:numPr>
          <w:ilvl w:val="0"/>
          <w:numId w:val="18"/>
        </w:num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A3789B">
        <w:rPr>
          <w:rFonts w:ascii="Times New Roman" w:hAnsi="Times New Roman"/>
          <w:sz w:val="24"/>
          <w:szCs w:val="24"/>
          <w:lang w:eastAsia="hu-HU"/>
        </w:rPr>
        <w:t>tervezett helyszín/tartalom/létszám/időpont/felmerülő költségek.</w:t>
      </w:r>
    </w:p>
    <w:p w14:paraId="4E8BD5BB" w14:textId="77777777" w:rsidR="00FD69C1" w:rsidRDefault="0024397F" w:rsidP="00E81413">
      <w:pPr>
        <w:overflowPunct w:val="0"/>
        <w:autoSpaceDE w:val="0"/>
        <w:autoSpaceDN w:val="0"/>
        <w:adjustRightInd w:val="0"/>
        <w:spacing w:before="120" w:after="120" w:line="240" w:lineRule="auto"/>
        <w:jc w:val="both"/>
        <w:textAlignment w:val="baseline"/>
        <w:rPr>
          <w:rFonts w:ascii="Times New Roman" w:hAnsi="Times New Roman"/>
          <w:sz w:val="24"/>
          <w:szCs w:val="24"/>
          <w:lang w:eastAsia="hu-HU"/>
        </w:rPr>
      </w:pPr>
      <w:r w:rsidRPr="00A3789B">
        <w:rPr>
          <w:rFonts w:ascii="Times New Roman" w:hAnsi="Times New Roman"/>
          <w:sz w:val="24"/>
          <w:szCs w:val="24"/>
          <w:lang w:eastAsia="hu-HU"/>
        </w:rPr>
        <w:t xml:space="preserve">Az iskola segíti a gyakorlati képzést folytatók munkáját azzal, </w:t>
      </w:r>
      <w:r w:rsidR="004E19BF" w:rsidRPr="00A3789B">
        <w:rPr>
          <w:rFonts w:ascii="Times New Roman" w:hAnsi="Times New Roman"/>
          <w:sz w:val="24"/>
          <w:szCs w:val="24"/>
          <w:lang w:eastAsia="hu-HU"/>
        </w:rPr>
        <w:t>hogy tematikát biztosít a képző</w:t>
      </w:r>
      <w:r w:rsidRPr="00A3789B">
        <w:rPr>
          <w:rFonts w:ascii="Times New Roman" w:hAnsi="Times New Roman"/>
          <w:sz w:val="24"/>
          <w:szCs w:val="24"/>
          <w:lang w:eastAsia="hu-HU"/>
        </w:rPr>
        <w:t>helyeknek, valamint az iskola a honlapján közzéteszi a szakmai gyakorlatok előírt tematikáját.</w:t>
      </w:r>
    </w:p>
    <w:p w14:paraId="6593372E" w14:textId="77777777" w:rsidR="0024397F" w:rsidRPr="00A3789B" w:rsidRDefault="00FD69C1" w:rsidP="00E81413">
      <w:pPr>
        <w:overflowPunct w:val="0"/>
        <w:autoSpaceDE w:val="0"/>
        <w:autoSpaceDN w:val="0"/>
        <w:adjustRightInd w:val="0"/>
        <w:spacing w:before="120" w:after="120" w:line="240" w:lineRule="auto"/>
        <w:jc w:val="both"/>
        <w:textAlignment w:val="baseline"/>
        <w:rPr>
          <w:rFonts w:ascii="Times New Roman" w:hAnsi="Times New Roman"/>
          <w:sz w:val="24"/>
          <w:szCs w:val="24"/>
          <w:lang w:eastAsia="hu-HU"/>
        </w:rPr>
      </w:pPr>
      <w:r w:rsidRPr="6C03E921">
        <w:rPr>
          <w:rFonts w:ascii="Times New Roman" w:hAnsi="Times New Roman"/>
          <w:sz w:val="24"/>
          <w:szCs w:val="24"/>
          <w:lang w:eastAsia="hu-HU"/>
        </w:rPr>
        <w:t>A hatékonyság és eredményesség tükrében a duális partnerrel közösen kidolgozott képzési programot a</w:t>
      </w:r>
      <w:r w:rsidR="00EE4DA7" w:rsidRPr="6C03E921">
        <w:rPr>
          <w:rFonts w:ascii="Times New Roman" w:hAnsi="Times New Roman"/>
          <w:sz w:val="24"/>
          <w:szCs w:val="24"/>
          <w:lang w:eastAsia="hu-HU"/>
        </w:rPr>
        <w:t>z iskola a</w:t>
      </w:r>
      <w:r w:rsidRPr="6C03E921">
        <w:rPr>
          <w:rFonts w:ascii="Times New Roman" w:hAnsi="Times New Roman"/>
          <w:sz w:val="24"/>
          <w:szCs w:val="24"/>
          <w:lang w:eastAsia="hu-HU"/>
        </w:rPr>
        <w:t xml:space="preserve"> szakmai programjában megjeleníti.</w:t>
      </w:r>
    </w:p>
    <w:p w14:paraId="5BC9A454" w14:textId="77777777" w:rsidR="00FD69C1" w:rsidRPr="00A3789B" w:rsidRDefault="00FD69C1" w:rsidP="00E81413">
      <w:pPr>
        <w:overflowPunct w:val="0"/>
        <w:autoSpaceDE w:val="0"/>
        <w:autoSpaceDN w:val="0"/>
        <w:adjustRightInd w:val="0"/>
        <w:spacing w:before="120" w:after="120" w:line="240" w:lineRule="auto"/>
        <w:jc w:val="both"/>
        <w:textAlignment w:val="baseline"/>
        <w:rPr>
          <w:rFonts w:ascii="Times New Roman" w:hAnsi="Times New Roman"/>
          <w:sz w:val="24"/>
          <w:szCs w:val="24"/>
          <w:lang w:eastAsia="hu-HU"/>
        </w:rPr>
      </w:pPr>
      <w:r w:rsidRPr="6C03E921">
        <w:rPr>
          <w:rFonts w:ascii="Times New Roman" w:hAnsi="Times New Roman"/>
          <w:sz w:val="24"/>
          <w:szCs w:val="24"/>
          <w:lang w:eastAsia="hu-HU"/>
        </w:rPr>
        <w:t>A duális partner a szakképzési munkaszerződéssel foglalkoztatott tanulók esetében a közösen kidolgozott képzési programban megjelölt időpontoktól az ő tantárgyait oktatja, melyeket a duális</w:t>
      </w:r>
      <w:r w:rsidR="003535A6" w:rsidRPr="6C03E921">
        <w:rPr>
          <w:rFonts w:ascii="Times New Roman" w:hAnsi="Times New Roman"/>
          <w:sz w:val="24"/>
          <w:szCs w:val="24"/>
          <w:lang w:eastAsia="hu-HU"/>
        </w:rPr>
        <w:t>-K</w:t>
      </w:r>
      <w:r w:rsidRPr="6C03E921">
        <w:rPr>
          <w:rFonts w:ascii="Times New Roman" w:hAnsi="Times New Roman"/>
          <w:sz w:val="24"/>
          <w:szCs w:val="24"/>
          <w:lang w:eastAsia="hu-HU"/>
        </w:rPr>
        <w:t>RÉTA rendszerében dokumentál</w:t>
      </w:r>
      <w:r w:rsidR="003535A6" w:rsidRPr="6C03E921">
        <w:rPr>
          <w:rFonts w:ascii="Times New Roman" w:hAnsi="Times New Roman"/>
          <w:sz w:val="24"/>
          <w:szCs w:val="24"/>
          <w:lang w:eastAsia="hu-HU"/>
        </w:rPr>
        <w:t>.</w:t>
      </w:r>
    </w:p>
    <w:p w14:paraId="61B21583" w14:textId="77777777" w:rsidR="0024397F" w:rsidRPr="00A3789B" w:rsidRDefault="0024397F" w:rsidP="00E81413">
      <w:pPr>
        <w:overflowPunct w:val="0"/>
        <w:autoSpaceDE w:val="0"/>
        <w:autoSpaceDN w:val="0"/>
        <w:adjustRightInd w:val="0"/>
        <w:spacing w:before="120" w:after="120" w:line="240" w:lineRule="auto"/>
        <w:jc w:val="both"/>
        <w:textAlignment w:val="baseline"/>
        <w:rPr>
          <w:rFonts w:ascii="Times New Roman" w:hAnsi="Times New Roman"/>
          <w:sz w:val="24"/>
          <w:szCs w:val="24"/>
          <w:lang w:eastAsia="hu-HU"/>
        </w:rPr>
      </w:pPr>
      <w:r w:rsidRPr="00A3789B">
        <w:rPr>
          <w:rFonts w:ascii="Times New Roman" w:hAnsi="Times New Roman"/>
          <w:sz w:val="24"/>
          <w:szCs w:val="24"/>
          <w:lang w:eastAsia="hu-HU"/>
        </w:rPr>
        <w:t xml:space="preserve">Az iskola vezetéséhez a gyakorlati képzést folytatóktól érkező észrevételeket, panaszokat az érintettek bevonásával a </w:t>
      </w:r>
      <w:r w:rsidR="004E19BF" w:rsidRPr="00A3789B">
        <w:rPr>
          <w:rFonts w:ascii="Times New Roman" w:hAnsi="Times New Roman"/>
          <w:sz w:val="24"/>
          <w:szCs w:val="24"/>
        </w:rPr>
        <w:t xml:space="preserve">szakirányú oktatásért felelős igazgatóhelyettes </w:t>
      </w:r>
      <w:r w:rsidRPr="00A3789B">
        <w:rPr>
          <w:rFonts w:ascii="Times New Roman" w:hAnsi="Times New Roman"/>
          <w:sz w:val="24"/>
          <w:szCs w:val="24"/>
          <w:lang w:eastAsia="hu-HU"/>
        </w:rPr>
        <w:t>vizsgálja ki é</w:t>
      </w:r>
      <w:r w:rsidR="004E19BF" w:rsidRPr="00A3789B">
        <w:rPr>
          <w:rFonts w:ascii="Times New Roman" w:hAnsi="Times New Roman"/>
          <w:sz w:val="24"/>
          <w:szCs w:val="24"/>
          <w:lang w:eastAsia="hu-HU"/>
        </w:rPr>
        <w:t xml:space="preserve">s tisztázza a vitás kérdéseket, </w:t>
      </w:r>
      <w:r w:rsidRPr="00A3789B">
        <w:rPr>
          <w:rFonts w:ascii="Times New Roman" w:hAnsi="Times New Roman"/>
          <w:sz w:val="24"/>
          <w:szCs w:val="24"/>
          <w:lang w:eastAsia="hu-HU"/>
        </w:rPr>
        <w:t>lehetőség szerint a jövőre nézve konszenzusos megállapodással lezárja azokat. Az egyeztetésről, illetve a megállapodásról emlékeztető vagy szükség esetén jegyzőkönyv készül.</w:t>
      </w:r>
    </w:p>
    <w:p w14:paraId="07F02B1E" w14:textId="192319A2" w:rsidR="00E151EA" w:rsidRPr="00A3789B" w:rsidRDefault="0099219B" w:rsidP="008652FF">
      <w:pPr>
        <w:keepNext/>
        <w:keepLines/>
        <w:numPr>
          <w:ilvl w:val="1"/>
          <w:numId w:val="17"/>
        </w:numPr>
        <w:spacing w:before="240" w:after="120" w:line="240" w:lineRule="auto"/>
        <w:ind w:left="1077"/>
        <w:jc w:val="both"/>
        <w:outlineLvl w:val="1"/>
        <w:rPr>
          <w:rFonts w:ascii="Times New Roman" w:hAnsi="Times New Roman"/>
          <w:bCs/>
          <w:color w:val="000000"/>
          <w:sz w:val="26"/>
          <w:szCs w:val="26"/>
          <w:lang w:eastAsia="hu-HU"/>
        </w:rPr>
      </w:pPr>
      <w:bookmarkStart w:id="59" w:name="_Toc189730609"/>
      <w:r w:rsidRPr="00A3789B">
        <w:rPr>
          <w:rFonts w:ascii="Times New Roman" w:hAnsi="Times New Roman"/>
          <w:bCs/>
          <w:color w:val="000000"/>
          <w:sz w:val="26"/>
          <w:szCs w:val="26"/>
          <w:lang w:eastAsia="hu-HU"/>
        </w:rPr>
        <w:t>A duális képzőhellyel való kapcsolatt</w:t>
      </w:r>
      <w:r w:rsidR="002C6001">
        <w:rPr>
          <w:rFonts w:ascii="Times New Roman" w:hAnsi="Times New Roman"/>
          <w:bCs/>
          <w:color w:val="000000"/>
          <w:sz w:val="26"/>
          <w:szCs w:val="26"/>
          <w:lang w:eastAsia="hu-HU"/>
        </w:rPr>
        <w:t>a</w:t>
      </w:r>
      <w:r w:rsidRPr="00A3789B">
        <w:rPr>
          <w:rFonts w:ascii="Times New Roman" w:hAnsi="Times New Roman"/>
          <w:bCs/>
          <w:color w:val="000000"/>
          <w:sz w:val="26"/>
          <w:szCs w:val="26"/>
          <w:lang w:eastAsia="hu-HU"/>
        </w:rPr>
        <w:t>rtás formái és rendje</w:t>
      </w:r>
      <w:bookmarkEnd w:id="59"/>
    </w:p>
    <w:p w14:paraId="23B2E049" w14:textId="04B8B2C1" w:rsidR="00E151EA" w:rsidRDefault="004C519F" w:rsidP="00224F87">
      <w:pPr>
        <w:spacing w:line="240" w:lineRule="auto"/>
        <w:jc w:val="both"/>
        <w:rPr>
          <w:rFonts w:ascii="Times New Roman" w:hAnsi="Times New Roman"/>
          <w:sz w:val="24"/>
          <w:szCs w:val="24"/>
        </w:rPr>
      </w:pPr>
      <w:r w:rsidRPr="004C519F">
        <w:rPr>
          <w:rFonts w:ascii="Times New Roman" w:hAnsi="Times New Roman"/>
          <w:sz w:val="24"/>
          <w:szCs w:val="24"/>
        </w:rPr>
        <w:t xml:space="preserve">A szakképzés intézményi működtetése és eredményessége szempontjából kiemelkedő jelentőséggel bír ez a kapcsolatrendszer. A kapcsolatrendszer irányítója az intézmény vezetője, az operatív feladatokat a </w:t>
      </w:r>
      <w:r>
        <w:rPr>
          <w:rFonts w:ascii="Times New Roman" w:hAnsi="Times New Roman"/>
          <w:sz w:val="24"/>
          <w:szCs w:val="24"/>
        </w:rPr>
        <w:t>szakirányú oktatásért felelős igazgatóhelyettes</w:t>
      </w:r>
      <w:r w:rsidRPr="004C519F">
        <w:rPr>
          <w:rFonts w:ascii="Times New Roman" w:hAnsi="Times New Roman"/>
          <w:sz w:val="24"/>
          <w:szCs w:val="24"/>
        </w:rPr>
        <w:t xml:space="preserve"> végzi.</w:t>
      </w:r>
      <w:r>
        <w:rPr>
          <w:rFonts w:ascii="Times New Roman" w:hAnsi="Times New Roman"/>
          <w:sz w:val="24"/>
          <w:szCs w:val="24"/>
        </w:rPr>
        <w:t xml:space="preserve"> </w:t>
      </w:r>
      <w:r w:rsidR="00E151EA" w:rsidRPr="00224F87">
        <w:rPr>
          <w:rFonts w:ascii="Times New Roman" w:hAnsi="Times New Roman"/>
          <w:sz w:val="24"/>
          <w:szCs w:val="24"/>
        </w:rPr>
        <w:t>A kapcsolattartás személyes megbeszélés, telefonos megbeszélés, hivatalos levél útján történik. Az adatokra vonatkozóan szükséges a hivatalos írásbeli visszakereshető levél formája (hiányzás, időpontok stb.). Az igazgatóhelyettes minden lényeges, képzést érintő információt beszámoló formájában megoszt az igazgatóval, illetve az információkat továbbítják az érintett osztályfőnököknek.</w:t>
      </w:r>
    </w:p>
    <w:p w14:paraId="205327D0" w14:textId="77777777" w:rsidR="004C519F" w:rsidRPr="004C519F" w:rsidRDefault="004C519F" w:rsidP="004743C7">
      <w:pPr>
        <w:spacing w:after="120" w:line="240" w:lineRule="auto"/>
        <w:jc w:val="both"/>
        <w:rPr>
          <w:rFonts w:ascii="Times New Roman" w:hAnsi="Times New Roman"/>
          <w:sz w:val="24"/>
          <w:szCs w:val="24"/>
        </w:rPr>
      </w:pPr>
      <w:r w:rsidRPr="004C519F">
        <w:rPr>
          <w:rFonts w:ascii="Times New Roman" w:hAnsi="Times New Roman"/>
          <w:sz w:val="24"/>
          <w:szCs w:val="24"/>
        </w:rPr>
        <w:t>Tanév elején az oktatási intézmény tájékoztatást ad a duális képzőhelynek:</w:t>
      </w:r>
    </w:p>
    <w:p w14:paraId="3DDB2D27" w14:textId="77777777" w:rsidR="004C5639" w:rsidRDefault="004C5639">
      <w:pPr>
        <w:numPr>
          <w:ilvl w:val="0"/>
          <w:numId w:val="54"/>
        </w:numPr>
        <w:spacing w:after="0"/>
        <w:ind w:left="714" w:hanging="357"/>
        <w:jc w:val="both"/>
        <w:rPr>
          <w:rFonts w:ascii="Times New Roman" w:hAnsi="Times New Roman"/>
          <w:sz w:val="24"/>
          <w:szCs w:val="24"/>
        </w:rPr>
      </w:pPr>
      <w:r>
        <w:rPr>
          <w:rFonts w:ascii="Times New Roman" w:hAnsi="Times New Roman"/>
          <w:sz w:val="24"/>
          <w:szCs w:val="24"/>
        </w:rPr>
        <w:t>az iskola Munkatervéről</w:t>
      </w:r>
    </w:p>
    <w:p w14:paraId="312B217E" w14:textId="4CE30F9F" w:rsidR="004C519F" w:rsidRPr="004C519F" w:rsidRDefault="004C519F" w:rsidP="004743C7">
      <w:pPr>
        <w:numPr>
          <w:ilvl w:val="0"/>
          <w:numId w:val="54"/>
        </w:numPr>
        <w:spacing w:after="0"/>
        <w:ind w:left="714" w:hanging="357"/>
        <w:jc w:val="both"/>
        <w:rPr>
          <w:rFonts w:ascii="Times New Roman" w:hAnsi="Times New Roman"/>
          <w:sz w:val="24"/>
          <w:szCs w:val="24"/>
        </w:rPr>
      </w:pPr>
      <w:r w:rsidRPr="004C519F">
        <w:rPr>
          <w:rFonts w:ascii="Times New Roman" w:hAnsi="Times New Roman"/>
          <w:sz w:val="24"/>
          <w:szCs w:val="24"/>
        </w:rPr>
        <w:t>az iskola munkarendjéről,</w:t>
      </w:r>
    </w:p>
    <w:p w14:paraId="5EB0AAD3" w14:textId="77777777" w:rsidR="004C519F" w:rsidRPr="004C519F" w:rsidRDefault="004C519F" w:rsidP="004743C7">
      <w:pPr>
        <w:numPr>
          <w:ilvl w:val="0"/>
          <w:numId w:val="54"/>
        </w:numPr>
        <w:spacing w:after="0"/>
        <w:ind w:left="714" w:hanging="357"/>
        <w:jc w:val="both"/>
        <w:rPr>
          <w:rFonts w:ascii="Times New Roman" w:hAnsi="Times New Roman"/>
          <w:sz w:val="24"/>
          <w:szCs w:val="24"/>
        </w:rPr>
      </w:pPr>
      <w:r w:rsidRPr="004C519F">
        <w:rPr>
          <w:rFonts w:ascii="Times New Roman" w:hAnsi="Times New Roman"/>
          <w:sz w:val="24"/>
          <w:szCs w:val="24"/>
        </w:rPr>
        <w:t>az oktatási szünetekről,</w:t>
      </w:r>
    </w:p>
    <w:p w14:paraId="3A964881" w14:textId="77777777" w:rsidR="004C519F" w:rsidRPr="004C519F" w:rsidRDefault="004C519F" w:rsidP="004743C7">
      <w:pPr>
        <w:numPr>
          <w:ilvl w:val="0"/>
          <w:numId w:val="54"/>
        </w:numPr>
        <w:spacing w:after="0"/>
        <w:ind w:left="714" w:hanging="357"/>
        <w:jc w:val="both"/>
        <w:rPr>
          <w:rFonts w:ascii="Times New Roman" w:hAnsi="Times New Roman"/>
          <w:sz w:val="24"/>
          <w:szCs w:val="24"/>
        </w:rPr>
      </w:pPr>
      <w:r w:rsidRPr="004C519F">
        <w:rPr>
          <w:rFonts w:ascii="Times New Roman" w:hAnsi="Times New Roman"/>
          <w:sz w:val="24"/>
          <w:szCs w:val="24"/>
        </w:rPr>
        <w:t>az elméleti és gyakorlati oktatási hetek változásáról,</w:t>
      </w:r>
    </w:p>
    <w:p w14:paraId="32684D43" w14:textId="77777777" w:rsidR="004C519F" w:rsidRPr="004C519F" w:rsidRDefault="004C519F" w:rsidP="004743C7">
      <w:pPr>
        <w:numPr>
          <w:ilvl w:val="0"/>
          <w:numId w:val="54"/>
        </w:numPr>
        <w:spacing w:after="0"/>
        <w:ind w:left="714" w:hanging="357"/>
        <w:jc w:val="both"/>
        <w:rPr>
          <w:rFonts w:ascii="Times New Roman" w:hAnsi="Times New Roman"/>
          <w:sz w:val="24"/>
          <w:szCs w:val="24"/>
        </w:rPr>
      </w:pPr>
      <w:r>
        <w:rPr>
          <w:rFonts w:ascii="Times New Roman" w:hAnsi="Times New Roman"/>
          <w:sz w:val="24"/>
          <w:szCs w:val="24"/>
        </w:rPr>
        <w:t>az egybe</w:t>
      </w:r>
      <w:r w:rsidRPr="004C519F">
        <w:rPr>
          <w:rFonts w:ascii="Times New Roman" w:hAnsi="Times New Roman"/>
          <w:sz w:val="24"/>
          <w:szCs w:val="24"/>
        </w:rPr>
        <w:t>függő szakmai gyakorlat szakmánkénti óraszámairól,</w:t>
      </w:r>
    </w:p>
    <w:p w14:paraId="6668D95B" w14:textId="77777777" w:rsidR="004C519F" w:rsidRPr="004C519F" w:rsidRDefault="004C519F" w:rsidP="004743C7">
      <w:pPr>
        <w:numPr>
          <w:ilvl w:val="0"/>
          <w:numId w:val="54"/>
        </w:numPr>
        <w:spacing w:after="0"/>
        <w:ind w:left="714" w:hanging="357"/>
        <w:jc w:val="both"/>
        <w:rPr>
          <w:rFonts w:ascii="Times New Roman" w:hAnsi="Times New Roman"/>
          <w:sz w:val="24"/>
          <w:szCs w:val="24"/>
        </w:rPr>
      </w:pPr>
      <w:r w:rsidRPr="004C519F">
        <w:rPr>
          <w:rFonts w:ascii="Times New Roman" w:hAnsi="Times New Roman"/>
          <w:sz w:val="24"/>
          <w:szCs w:val="24"/>
        </w:rPr>
        <w:t>szakmai programokról, szakmai és vizsgakövetelményekről.</w:t>
      </w:r>
    </w:p>
    <w:p w14:paraId="5F6765FA" w14:textId="77777777" w:rsidR="004C519F" w:rsidRPr="004C519F" w:rsidRDefault="004C519F" w:rsidP="004743C7">
      <w:pPr>
        <w:spacing w:before="240" w:after="240" w:line="240" w:lineRule="auto"/>
        <w:jc w:val="both"/>
        <w:rPr>
          <w:rFonts w:ascii="Times New Roman" w:hAnsi="Times New Roman"/>
          <w:sz w:val="24"/>
          <w:szCs w:val="24"/>
        </w:rPr>
      </w:pPr>
      <w:r w:rsidRPr="004C519F">
        <w:rPr>
          <w:rFonts w:ascii="Times New Roman" w:hAnsi="Times New Roman"/>
          <w:sz w:val="24"/>
          <w:szCs w:val="24"/>
        </w:rPr>
        <w:t>Az oktatási intézmény bevonja a duális képzőhelyet:</w:t>
      </w:r>
    </w:p>
    <w:p w14:paraId="1CC01392" w14:textId="77777777" w:rsidR="004C519F" w:rsidRPr="004C519F" w:rsidRDefault="004C519F" w:rsidP="004743C7">
      <w:pPr>
        <w:numPr>
          <w:ilvl w:val="0"/>
          <w:numId w:val="54"/>
        </w:numPr>
        <w:spacing w:after="0"/>
        <w:ind w:left="714" w:hanging="357"/>
        <w:jc w:val="both"/>
        <w:rPr>
          <w:rFonts w:ascii="Times New Roman" w:hAnsi="Times New Roman"/>
          <w:sz w:val="24"/>
          <w:szCs w:val="24"/>
        </w:rPr>
      </w:pPr>
      <w:r w:rsidRPr="004C519F">
        <w:rPr>
          <w:rFonts w:ascii="Times New Roman" w:hAnsi="Times New Roman"/>
          <w:sz w:val="24"/>
          <w:szCs w:val="24"/>
        </w:rPr>
        <w:t>szakmai vizsga előkészítésébe, lebonyolításába,</w:t>
      </w:r>
    </w:p>
    <w:p w14:paraId="0FBB8329" w14:textId="77777777" w:rsidR="004C519F" w:rsidRPr="004C519F" w:rsidRDefault="004C519F" w:rsidP="004743C7">
      <w:pPr>
        <w:numPr>
          <w:ilvl w:val="0"/>
          <w:numId w:val="54"/>
        </w:numPr>
        <w:spacing w:after="0"/>
        <w:ind w:left="714" w:hanging="357"/>
        <w:jc w:val="both"/>
        <w:rPr>
          <w:rFonts w:ascii="Times New Roman" w:hAnsi="Times New Roman"/>
          <w:sz w:val="24"/>
          <w:szCs w:val="24"/>
        </w:rPr>
      </w:pPr>
      <w:r w:rsidRPr="004C519F">
        <w:rPr>
          <w:rFonts w:ascii="Times New Roman" w:hAnsi="Times New Roman"/>
          <w:sz w:val="24"/>
          <w:szCs w:val="24"/>
        </w:rPr>
        <w:t>adminisztratív feladatok elvégzésébe,</w:t>
      </w:r>
    </w:p>
    <w:p w14:paraId="27A37B6F" w14:textId="77777777" w:rsidR="004C519F" w:rsidRPr="00A3789B" w:rsidRDefault="004C519F" w:rsidP="004743C7">
      <w:pPr>
        <w:numPr>
          <w:ilvl w:val="0"/>
          <w:numId w:val="54"/>
        </w:numPr>
        <w:spacing w:after="0"/>
        <w:ind w:left="714" w:hanging="357"/>
        <w:jc w:val="both"/>
        <w:rPr>
          <w:rFonts w:ascii="Times New Roman" w:hAnsi="Times New Roman"/>
          <w:sz w:val="24"/>
          <w:szCs w:val="24"/>
        </w:rPr>
      </w:pPr>
      <w:r w:rsidRPr="004C519F">
        <w:rPr>
          <w:rFonts w:ascii="Times New Roman" w:hAnsi="Times New Roman"/>
          <w:sz w:val="24"/>
          <w:szCs w:val="24"/>
        </w:rPr>
        <w:t>a sz</w:t>
      </w:r>
      <w:r w:rsidR="00F23127">
        <w:rPr>
          <w:rFonts w:ascii="Times New Roman" w:hAnsi="Times New Roman"/>
          <w:sz w:val="24"/>
          <w:szCs w:val="24"/>
        </w:rPr>
        <w:t>akmai vizsgára való felkészítés</w:t>
      </w:r>
      <w:r w:rsidRPr="004C519F">
        <w:rPr>
          <w:rFonts w:ascii="Times New Roman" w:hAnsi="Times New Roman"/>
          <w:sz w:val="24"/>
          <w:szCs w:val="24"/>
        </w:rPr>
        <w:t>be.</w:t>
      </w:r>
    </w:p>
    <w:p w14:paraId="45C32C5D" w14:textId="77777777" w:rsidR="00D61AF1" w:rsidRPr="00A3789B" w:rsidRDefault="00D61AF1" w:rsidP="004743C7">
      <w:pPr>
        <w:keepNext/>
        <w:keepLines/>
        <w:numPr>
          <w:ilvl w:val="1"/>
          <w:numId w:val="17"/>
        </w:numPr>
        <w:spacing w:before="360" w:after="120" w:line="240" w:lineRule="auto"/>
        <w:ind w:left="1077"/>
        <w:jc w:val="both"/>
        <w:outlineLvl w:val="1"/>
        <w:rPr>
          <w:rFonts w:ascii="Times New Roman" w:hAnsi="Times New Roman"/>
          <w:bCs/>
          <w:color w:val="000000"/>
          <w:sz w:val="26"/>
          <w:szCs w:val="26"/>
          <w:lang w:eastAsia="hu-HU"/>
        </w:rPr>
      </w:pPr>
      <w:bookmarkStart w:id="60" w:name="_Toc189730610"/>
      <w:r w:rsidRPr="00A3789B">
        <w:rPr>
          <w:rFonts w:ascii="Times New Roman" w:hAnsi="Times New Roman"/>
          <w:bCs/>
          <w:color w:val="000000"/>
          <w:sz w:val="26"/>
          <w:szCs w:val="26"/>
          <w:lang w:eastAsia="hu-HU"/>
        </w:rPr>
        <w:lastRenderedPageBreak/>
        <w:t>Kapcsolattartás a pedagógiai szakszolgálatokkal és a pedagógiai szakmai szolgáltatókkal</w:t>
      </w:r>
      <w:bookmarkEnd w:id="60"/>
      <w:r w:rsidRPr="00A3789B">
        <w:rPr>
          <w:rFonts w:ascii="Times New Roman" w:hAnsi="Times New Roman"/>
          <w:bCs/>
          <w:color w:val="000000"/>
          <w:sz w:val="26"/>
          <w:szCs w:val="26"/>
          <w:lang w:eastAsia="hu-HU"/>
        </w:rPr>
        <w:t xml:space="preserve"> </w:t>
      </w:r>
    </w:p>
    <w:p w14:paraId="6B89B9DC" w14:textId="77777777" w:rsidR="00D61AF1" w:rsidRPr="00A3789B" w:rsidRDefault="00D61AF1" w:rsidP="00AD52E5">
      <w:pPr>
        <w:spacing w:after="285" w:line="240" w:lineRule="auto"/>
        <w:ind w:left="8" w:right="1"/>
        <w:jc w:val="both"/>
        <w:rPr>
          <w:rFonts w:ascii="Times New Roman" w:hAnsi="Times New Roman"/>
          <w:sz w:val="24"/>
          <w:szCs w:val="24"/>
        </w:rPr>
      </w:pPr>
      <w:r w:rsidRPr="00A3789B">
        <w:rPr>
          <w:rFonts w:ascii="Times New Roman" w:hAnsi="Times New Roman"/>
          <w:sz w:val="24"/>
          <w:szCs w:val="24"/>
        </w:rPr>
        <w:t>A pedagógiai szakszolgálattal való kapcsolattartásért és a pedagógiai szakmai szolgáltatáso</w:t>
      </w:r>
      <w:r w:rsidR="00394AB5" w:rsidRPr="00A3789B">
        <w:rPr>
          <w:rFonts w:ascii="Times New Roman" w:hAnsi="Times New Roman"/>
          <w:sz w:val="24"/>
          <w:szCs w:val="24"/>
        </w:rPr>
        <w:t xml:space="preserve">k igénybevételéért a </w:t>
      </w:r>
      <w:r w:rsidRPr="00A3789B">
        <w:rPr>
          <w:rFonts w:ascii="Times New Roman" w:hAnsi="Times New Roman"/>
          <w:sz w:val="24"/>
          <w:szCs w:val="24"/>
        </w:rPr>
        <w:t>nevelési igazgatóhelyettes a felelős. Munkája során segíti, hogy a szülők szükség esetén felvegyék a kapcsolatot a szakértői bizottsággal, igénybe vegyék a nevelési tanácsadás szolgáltatásait, illetve segítséget kérjenek a kiemelten tehetséges tanulók további fejlesztéséhez. Megszervezi továbbá a pedagógiai szakmai szolgáltatások igénybevételét az oktató</w:t>
      </w:r>
      <w:r w:rsidR="00394AB5" w:rsidRPr="00A3789B">
        <w:rPr>
          <w:rFonts w:ascii="Times New Roman" w:hAnsi="Times New Roman"/>
          <w:sz w:val="24"/>
          <w:szCs w:val="24"/>
        </w:rPr>
        <w:t>i</w:t>
      </w:r>
      <w:r w:rsidRPr="00A3789B">
        <w:rPr>
          <w:rFonts w:ascii="Times New Roman" w:hAnsi="Times New Roman"/>
          <w:sz w:val="24"/>
          <w:szCs w:val="24"/>
        </w:rPr>
        <w:t xml:space="preserve"> továbbképzés, a pedagógiai értékelés, a tanügyigazgatási szolgáltatások szükség szerinti igénybevételét, valamint a tanulmányi-, sport- és tehetséggondozó versenyeken való részvételt. </w:t>
      </w:r>
    </w:p>
    <w:p w14:paraId="1DAC111A" w14:textId="77777777" w:rsidR="00763500" w:rsidRPr="00224F87" w:rsidRDefault="00763500" w:rsidP="00224F87">
      <w:pPr>
        <w:rPr>
          <w:rFonts w:ascii="Times New Roman" w:hAnsi="Times New Roman"/>
          <w:b/>
          <w:bCs/>
          <w:i/>
          <w:color w:val="000000"/>
          <w:sz w:val="26"/>
          <w:szCs w:val="26"/>
          <w:lang w:eastAsia="hu-HU"/>
        </w:rPr>
      </w:pPr>
      <w:r w:rsidRPr="00224F87">
        <w:rPr>
          <w:rFonts w:ascii="Times New Roman" w:hAnsi="Times New Roman"/>
          <w:b/>
          <w:bCs/>
          <w:i/>
          <w:color w:val="000000"/>
          <w:sz w:val="26"/>
          <w:szCs w:val="26"/>
          <w:lang w:eastAsia="hu-HU"/>
        </w:rPr>
        <w:t>Pedagógiai szakszolgálat</w:t>
      </w:r>
    </w:p>
    <w:p w14:paraId="6D18E6BD" w14:textId="77777777" w:rsidR="00763500" w:rsidRPr="00A3789B" w:rsidRDefault="00763500" w:rsidP="004743C7">
      <w:pPr>
        <w:spacing w:after="285" w:line="240" w:lineRule="auto"/>
        <w:ind w:left="8" w:right="1"/>
        <w:jc w:val="both"/>
        <w:rPr>
          <w:rFonts w:ascii="Times New Roman" w:hAnsi="Times New Roman"/>
          <w:sz w:val="24"/>
          <w:szCs w:val="24"/>
        </w:rPr>
      </w:pPr>
      <w:r w:rsidRPr="00A3789B">
        <w:rPr>
          <w:rFonts w:ascii="Times New Roman" w:hAnsi="Times New Roman"/>
          <w:sz w:val="24"/>
          <w:szCs w:val="24"/>
          <w:lang w:eastAsia="hu-HU"/>
        </w:rPr>
        <w:t xml:space="preserve">Iskolánk folyamatos kapcsolatot tart fenn a </w:t>
      </w:r>
      <w:r w:rsidR="0046620D">
        <w:rPr>
          <w:rFonts w:ascii="Times New Roman" w:hAnsi="Times New Roman"/>
          <w:sz w:val="24"/>
          <w:szCs w:val="24"/>
          <w:lang w:eastAsia="hu-HU"/>
        </w:rPr>
        <w:t>vármegyei</w:t>
      </w:r>
      <w:r w:rsidRPr="00A3789B">
        <w:rPr>
          <w:rFonts w:ascii="Times New Roman" w:hAnsi="Times New Roman"/>
          <w:sz w:val="24"/>
          <w:szCs w:val="24"/>
          <w:lang w:eastAsia="hu-HU"/>
        </w:rPr>
        <w:t xml:space="preserve"> pedagógiai szakszolgálattal, valamint a tokaji tagintézménnyel. A tokaji tagintézménnyel való együttműködés elsődleges célja a beilleszkedési, tanulási, magatartási nehézség megállapítására vagy kizárására és az ehhez kapcsolódó felülvizsgálat elvégzésére vonatkozó kérésekre koncentrálódik. Igénybe vesszük továbbá a továbbtanulási, pályaválasztási tanácsadás, valamint az iskolapszichológiai ellátást. A </w:t>
      </w:r>
      <w:r w:rsidR="0046620D">
        <w:rPr>
          <w:rFonts w:ascii="Times New Roman" w:hAnsi="Times New Roman"/>
          <w:sz w:val="24"/>
          <w:szCs w:val="24"/>
          <w:lang w:eastAsia="hu-HU"/>
        </w:rPr>
        <w:t>vármegyei</w:t>
      </w:r>
      <w:r w:rsidRPr="00A3789B">
        <w:rPr>
          <w:rFonts w:ascii="Times New Roman" w:hAnsi="Times New Roman"/>
          <w:sz w:val="24"/>
          <w:szCs w:val="24"/>
          <w:lang w:eastAsia="hu-HU"/>
        </w:rPr>
        <w:t xml:space="preserve"> szakszolgálat a sajátos nevelési igény megállapítására vagy kizárására, a sajátos nevelési igényű tanulók esetében az érettségi bizonyítvány kiadásának feltételeként meghatározott közösségi szolgálat teljesítésére vonatkozó kötelezettség alóli mentesítés, valamint a tankötelezettség meghosszabbítására vonatkozó vizsgálatok elvégzésével segíti munkánkat. A szakszolgálattal való kapcsolattartás az igazgató, a fejlesztőpedagógus, valamint a </w:t>
      </w:r>
      <w:r w:rsidRPr="00A3789B">
        <w:rPr>
          <w:rFonts w:ascii="Times New Roman" w:hAnsi="Times New Roman"/>
          <w:sz w:val="24"/>
          <w:szCs w:val="24"/>
        </w:rPr>
        <w:t>gyermek- és ifjúságvédelmi felelős feladata.</w:t>
      </w:r>
    </w:p>
    <w:p w14:paraId="6F58C7C2" w14:textId="77777777" w:rsidR="00763500" w:rsidRPr="002C6001" w:rsidRDefault="00763500" w:rsidP="002C6001">
      <w:pPr>
        <w:rPr>
          <w:rFonts w:ascii="Times New Roman" w:hAnsi="Times New Roman"/>
          <w:b/>
          <w:bCs/>
          <w:i/>
          <w:color w:val="000000"/>
          <w:sz w:val="26"/>
          <w:szCs w:val="26"/>
          <w:lang w:eastAsia="hu-HU"/>
        </w:rPr>
      </w:pPr>
      <w:r w:rsidRPr="002C6001">
        <w:rPr>
          <w:rFonts w:ascii="Times New Roman" w:hAnsi="Times New Roman"/>
          <w:b/>
          <w:bCs/>
          <w:i/>
          <w:color w:val="000000"/>
          <w:sz w:val="26"/>
          <w:szCs w:val="26"/>
          <w:lang w:eastAsia="hu-HU"/>
        </w:rPr>
        <w:t>Pedagógiai szakmai szolgáltatók</w:t>
      </w:r>
    </w:p>
    <w:p w14:paraId="3BF45B48" w14:textId="77777777" w:rsidR="00763500" w:rsidRPr="00A3789B" w:rsidRDefault="00763500" w:rsidP="004743C7">
      <w:pPr>
        <w:spacing w:after="285" w:line="240" w:lineRule="auto"/>
        <w:ind w:left="8" w:right="1"/>
        <w:jc w:val="both"/>
        <w:rPr>
          <w:rFonts w:ascii="Times New Roman" w:hAnsi="Times New Roman"/>
          <w:sz w:val="24"/>
          <w:szCs w:val="24"/>
          <w:lang w:eastAsia="hu-HU"/>
        </w:rPr>
      </w:pPr>
      <w:r w:rsidRPr="00A3789B">
        <w:rPr>
          <w:rFonts w:ascii="Times New Roman" w:hAnsi="Times New Roman"/>
          <w:sz w:val="24"/>
          <w:szCs w:val="24"/>
        </w:rPr>
        <w:t>Az iskola, az oktatók munkáját, a tanulói érdekvédelemmel összefüggő tevékenységet</w:t>
      </w:r>
      <w:r w:rsidRPr="00A3789B">
        <w:rPr>
          <w:rFonts w:ascii="Times New Roman" w:hAnsi="Times New Roman"/>
          <w:sz w:val="24"/>
          <w:szCs w:val="24"/>
          <w:lang w:eastAsia="hu-HU"/>
        </w:rPr>
        <w:t xml:space="preserve"> pedagógiai-szakmai szolgáltatások segítik, amelyet az oktatásért felelős miniszter által kijelölt intézménytől veszi igénybe intézményünk.</w:t>
      </w:r>
    </w:p>
    <w:p w14:paraId="285EB219" w14:textId="77777777" w:rsidR="00763500" w:rsidRDefault="00763500" w:rsidP="00224F87">
      <w:pPr>
        <w:spacing w:after="120" w:line="240" w:lineRule="auto"/>
        <w:jc w:val="both"/>
        <w:rPr>
          <w:rFonts w:ascii="Times New Roman" w:hAnsi="Times New Roman"/>
          <w:sz w:val="24"/>
          <w:szCs w:val="24"/>
          <w:lang w:eastAsia="hu-HU"/>
        </w:rPr>
      </w:pPr>
      <w:r w:rsidRPr="00A3789B">
        <w:rPr>
          <w:rFonts w:ascii="Times New Roman" w:hAnsi="Times New Roman"/>
          <w:sz w:val="24"/>
          <w:szCs w:val="24"/>
          <w:lang w:eastAsia="hu-HU"/>
        </w:rPr>
        <w:t xml:space="preserve">A </w:t>
      </w:r>
      <w:r w:rsidRPr="00A3789B">
        <w:rPr>
          <w:rFonts w:ascii="Times New Roman" w:hAnsi="Times New Roman"/>
          <w:i/>
          <w:sz w:val="24"/>
          <w:szCs w:val="24"/>
          <w:lang w:eastAsia="hu-HU"/>
        </w:rPr>
        <w:t>pedagógiai szakmai szolgáltatók</w:t>
      </w:r>
      <w:r w:rsidRPr="00A3789B">
        <w:rPr>
          <w:rFonts w:ascii="Times New Roman" w:hAnsi="Times New Roman"/>
          <w:sz w:val="24"/>
          <w:szCs w:val="24"/>
          <w:lang w:eastAsia="hu-HU"/>
        </w:rPr>
        <w:t>kal való kapcsolattartás a szakmai munka színvonalának minél magasabb szintű ellátása érdekében az iskolavezetés által kialakított informális csatornákon és a különböző – a pedagógiai szakmai szolgáltató intézmények által meghirdetett – programokon, továbbképzéseken, konferenciákon, tréningeken és más rendezvényeken történő részvétel útján valósul meg.</w:t>
      </w:r>
    </w:p>
    <w:p w14:paraId="70773025" w14:textId="77777777" w:rsidR="00D61AF1" w:rsidRPr="00224F87" w:rsidRDefault="00D61AF1" w:rsidP="004743C7">
      <w:pPr>
        <w:spacing w:before="240" w:after="240"/>
        <w:rPr>
          <w:rFonts w:ascii="Times New Roman" w:hAnsi="Times New Roman"/>
          <w:b/>
          <w:bCs/>
          <w:i/>
          <w:color w:val="000000"/>
          <w:sz w:val="26"/>
          <w:szCs w:val="26"/>
          <w:lang w:eastAsia="hu-HU"/>
        </w:rPr>
      </w:pPr>
      <w:r w:rsidRPr="00224F87">
        <w:rPr>
          <w:rFonts w:ascii="Times New Roman" w:hAnsi="Times New Roman"/>
          <w:b/>
          <w:bCs/>
          <w:i/>
          <w:color w:val="000000"/>
          <w:sz w:val="26"/>
          <w:szCs w:val="26"/>
          <w:lang w:eastAsia="hu-HU"/>
        </w:rPr>
        <w:t>Kapcsolattartás a gyerm</w:t>
      </w:r>
      <w:r w:rsidR="004D0F55" w:rsidRPr="00224F87">
        <w:rPr>
          <w:rFonts w:ascii="Times New Roman" w:hAnsi="Times New Roman"/>
          <w:b/>
          <w:bCs/>
          <w:i/>
          <w:color w:val="000000"/>
          <w:sz w:val="26"/>
          <w:szCs w:val="26"/>
          <w:lang w:eastAsia="hu-HU"/>
        </w:rPr>
        <w:t>ekjóléti szolgálattal, ifjúságvédelem</w:t>
      </w:r>
    </w:p>
    <w:p w14:paraId="277EF175" w14:textId="77777777" w:rsidR="0093509A" w:rsidRPr="00224F87" w:rsidRDefault="0093509A" w:rsidP="0093509A">
      <w:pPr>
        <w:spacing w:before="120" w:after="120" w:line="240" w:lineRule="auto"/>
        <w:ind w:left="6"/>
        <w:jc w:val="both"/>
        <w:rPr>
          <w:rFonts w:ascii="Times New Roman" w:hAnsi="Times New Roman"/>
          <w:sz w:val="24"/>
          <w:szCs w:val="24"/>
        </w:rPr>
      </w:pPr>
      <w:r w:rsidRPr="00224F87">
        <w:rPr>
          <w:rFonts w:ascii="Times New Roman" w:hAnsi="Times New Roman"/>
          <w:sz w:val="24"/>
          <w:szCs w:val="24"/>
        </w:rPr>
        <w:t xml:space="preserve">A gyermek- és ifjúságvédelem egy nagyon sokrétű feladat, tágabb értelemben jelenti azt, hogy maga az iskola tevékenysége, működése biztosítsa, hogy egyik tanulót se érjen származása, színe, neme, vallása, nemzeti etnikai hovatartozása, vagy bármilyen más oknál fogva hátrányos megkülönböztetés, sőt segítse leküzdeni azokat a hátrányokat, amelyeket családi vagy vagyoni helyzetéből egyébként következnének. A szűkebb értelemben vett gyermek- és ifjúságvédelem az iskolában azt jelenti, hogy a tanulókat - a környezete, családja vagy bármely más miatt - veszélyeztető körülmények felismerése, megelőzése, illetve megszüntetése érdekében az iskolának is meg kell tennie azokat a lépéseket, amelyek egy iskolától elvárhatóak. </w:t>
      </w:r>
    </w:p>
    <w:p w14:paraId="4C01CC47" w14:textId="77777777" w:rsidR="004D0F55" w:rsidRPr="00224F87" w:rsidRDefault="004D0F55" w:rsidP="004D0F55">
      <w:pPr>
        <w:spacing w:before="120" w:after="120" w:line="240" w:lineRule="auto"/>
        <w:ind w:left="6"/>
        <w:jc w:val="both"/>
        <w:rPr>
          <w:rFonts w:ascii="Times New Roman" w:hAnsi="Times New Roman"/>
          <w:sz w:val="24"/>
          <w:szCs w:val="24"/>
        </w:rPr>
      </w:pPr>
      <w:r w:rsidRPr="00224F87">
        <w:rPr>
          <w:rFonts w:ascii="Times New Roman" w:hAnsi="Times New Roman"/>
          <w:sz w:val="24"/>
          <w:szCs w:val="24"/>
        </w:rPr>
        <w:lastRenderedPageBreak/>
        <w:t xml:space="preserve">Minden oktató, osztályfőnök kiemelten közreműködik az ifjúságvédelmi feladatok ellátásában, a tanulók veszélyeztetettségének megelőzésében és megszüntetésében. Ennek érdekében az igazgató ifjúságvédelmi feladatokkal bíz meg egy oktatót. </w:t>
      </w:r>
    </w:p>
    <w:p w14:paraId="7C069129" w14:textId="77777777" w:rsidR="00763500" w:rsidRPr="00A3789B" w:rsidRDefault="0066114A" w:rsidP="00E81413">
      <w:pPr>
        <w:spacing w:after="120" w:line="240" w:lineRule="auto"/>
        <w:ind w:left="6"/>
        <w:jc w:val="both"/>
        <w:rPr>
          <w:rFonts w:ascii="Times New Roman" w:hAnsi="Times New Roman"/>
          <w:sz w:val="24"/>
          <w:szCs w:val="24"/>
        </w:rPr>
      </w:pPr>
      <w:r w:rsidRPr="00A3789B">
        <w:rPr>
          <w:rFonts w:ascii="Times New Roman" w:hAnsi="Times New Roman"/>
          <w:spacing w:val="-3"/>
          <w:sz w:val="24"/>
          <w:szCs w:val="24"/>
          <w:lang w:eastAsia="hu-HU"/>
        </w:rPr>
        <w:t>A tanulók veszélyeztetettségének megelőzése, valamint a gyermek- és ifjúságvédelmi feladatok eredményesebb ellátása érdekében az iskola gyermek- és ifjúságvédelmi felelőse</w:t>
      </w:r>
      <w:r w:rsidRPr="00A3789B">
        <w:rPr>
          <w:rFonts w:ascii="Times New Roman" w:hAnsi="Times New Roman"/>
          <w:sz w:val="24"/>
          <w:szCs w:val="24"/>
        </w:rPr>
        <w:t xml:space="preserve"> </w:t>
      </w:r>
      <w:r w:rsidRPr="00A3789B">
        <w:rPr>
          <w:rFonts w:ascii="Times New Roman" w:hAnsi="Times New Roman"/>
          <w:spacing w:val="-3"/>
          <w:sz w:val="24"/>
          <w:szCs w:val="24"/>
          <w:lang w:eastAsia="hu-HU"/>
        </w:rPr>
        <w:t>rendszeres kapcsolatot tart fenn a tokaji Családsegítő és gyermekjóléti szolgálattal</w:t>
      </w:r>
      <w:r w:rsidR="00E81413" w:rsidRPr="00A3789B">
        <w:rPr>
          <w:rFonts w:ascii="Times New Roman" w:hAnsi="Times New Roman"/>
          <w:spacing w:val="-3"/>
          <w:sz w:val="24"/>
          <w:szCs w:val="24"/>
          <w:lang w:eastAsia="hu-HU"/>
        </w:rPr>
        <w:t xml:space="preserve">, valamint </w:t>
      </w:r>
      <w:r w:rsidR="00E81413" w:rsidRPr="00224F87">
        <w:rPr>
          <w:rFonts w:ascii="Times New Roman" w:hAnsi="Times New Roman"/>
          <w:spacing w:val="-3"/>
          <w:sz w:val="24"/>
          <w:szCs w:val="24"/>
          <w:lang w:eastAsia="hu-HU"/>
        </w:rPr>
        <w:t>a szociális segítővel</w:t>
      </w:r>
      <w:r w:rsidRPr="00224F87">
        <w:rPr>
          <w:rFonts w:ascii="Times New Roman" w:hAnsi="Times New Roman"/>
          <w:spacing w:val="-3"/>
          <w:sz w:val="24"/>
          <w:szCs w:val="24"/>
          <w:lang w:eastAsia="hu-HU"/>
        </w:rPr>
        <w:t>.</w:t>
      </w:r>
      <w:r w:rsidRPr="00224F87">
        <w:rPr>
          <w:rFonts w:ascii="Times New Roman" w:hAnsi="Times New Roman"/>
          <w:sz w:val="24"/>
          <w:szCs w:val="24"/>
        </w:rPr>
        <w:t xml:space="preserve"> </w:t>
      </w:r>
      <w:r w:rsidR="00394AB5" w:rsidRPr="00224F87">
        <w:rPr>
          <w:rFonts w:ascii="Times New Roman" w:hAnsi="Times New Roman"/>
          <w:spacing w:val="-3"/>
          <w:sz w:val="24"/>
          <w:szCs w:val="24"/>
          <w:lang w:eastAsia="hu-HU"/>
        </w:rPr>
        <w:t>A munkakapcsolat felügyeletéért az igazgató és a nevelési igazgatóhelyettes a</w:t>
      </w:r>
      <w:r w:rsidR="00394AB5" w:rsidRPr="00A3789B">
        <w:rPr>
          <w:rFonts w:ascii="Times New Roman" w:hAnsi="Times New Roman"/>
          <w:spacing w:val="-3"/>
          <w:sz w:val="24"/>
          <w:szCs w:val="24"/>
          <w:lang w:eastAsia="hu-HU"/>
        </w:rPr>
        <w:t xml:space="preserve"> felelős, aki</w:t>
      </w:r>
      <w:r w:rsidRPr="00A3789B">
        <w:rPr>
          <w:rFonts w:ascii="Times New Roman" w:hAnsi="Times New Roman"/>
          <w:spacing w:val="-3"/>
          <w:sz w:val="24"/>
          <w:szCs w:val="24"/>
          <w:lang w:eastAsia="hu-HU"/>
        </w:rPr>
        <w:t>k</w:t>
      </w:r>
      <w:r w:rsidR="00394AB5" w:rsidRPr="00A3789B">
        <w:rPr>
          <w:rFonts w:ascii="Times New Roman" w:hAnsi="Times New Roman"/>
          <w:spacing w:val="-3"/>
          <w:sz w:val="24"/>
          <w:szCs w:val="24"/>
          <w:lang w:eastAsia="hu-HU"/>
        </w:rPr>
        <w:t>nek további feladata</w:t>
      </w:r>
      <w:r w:rsidR="00D61AF1" w:rsidRPr="00A3789B">
        <w:rPr>
          <w:rFonts w:ascii="Times New Roman" w:hAnsi="Times New Roman"/>
          <w:sz w:val="24"/>
          <w:szCs w:val="24"/>
        </w:rPr>
        <w:t xml:space="preserve"> az osztályfőnökök jelzéseit követően a tanulói hiányzások jogszabályban rögzített mértéke után a gyermekjóléti szolgálatokkal való kapcsolat felvétele. </w:t>
      </w:r>
    </w:p>
    <w:p w14:paraId="22FBDC24" w14:textId="77777777" w:rsidR="00763500" w:rsidRPr="00A3789B" w:rsidRDefault="00763500" w:rsidP="00E81413">
      <w:pPr>
        <w:spacing w:after="120" w:line="240" w:lineRule="auto"/>
        <w:ind w:left="6"/>
        <w:jc w:val="both"/>
        <w:rPr>
          <w:rFonts w:ascii="Times New Roman" w:hAnsi="Times New Roman"/>
          <w:sz w:val="24"/>
          <w:szCs w:val="24"/>
        </w:rPr>
      </w:pPr>
      <w:r w:rsidRPr="00A3789B">
        <w:rPr>
          <w:rFonts w:ascii="Times New Roman" w:hAnsi="Times New Roman"/>
          <w:bCs/>
          <w:sz w:val="24"/>
          <w:szCs w:val="24"/>
          <w:lang w:val="x-none" w:eastAsia="hu-HU"/>
        </w:rPr>
        <w:t>A gyermekjóléti szolgálattal az alábbiak szerint működik együtt az iskola:</w:t>
      </w:r>
    </w:p>
    <w:p w14:paraId="33390980" w14:textId="77777777" w:rsidR="00763500" w:rsidRPr="00A3789B" w:rsidRDefault="00763500" w:rsidP="00AD52E5">
      <w:pPr>
        <w:numPr>
          <w:ilvl w:val="0"/>
          <w:numId w:val="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 gyermek- és ifjúságvédelmi felelős a pedagógusok, szülők vagy tanulók jelzése alapján - a veszélyeztető okok feltárása érdekében - felveszi a kapcsolatot a gyermekjóléti szolgálattal.</w:t>
      </w:r>
    </w:p>
    <w:p w14:paraId="2E2E44B9" w14:textId="77777777" w:rsidR="00763500" w:rsidRPr="00A3789B" w:rsidRDefault="00763500" w:rsidP="00AD52E5">
      <w:pPr>
        <w:numPr>
          <w:ilvl w:val="0"/>
          <w:numId w:val="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 gondozásba, védelembe vett tanulókról folyamatosan, kölcsönösen tájékoztatják egymást, szükség esetén közösen családot látogatnak.</w:t>
      </w:r>
    </w:p>
    <w:p w14:paraId="400F4326" w14:textId="77777777" w:rsidR="00763500" w:rsidRPr="00A3789B" w:rsidRDefault="00763500" w:rsidP="00AD52E5">
      <w:pPr>
        <w:numPr>
          <w:ilvl w:val="0"/>
          <w:numId w:val="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 gyermek- és ifjúságvédelmi felelős részt vesz az esetmegbeszéléseken, anyagi veszélyeztetettség esetén kezdeményezi a rendkívüli gyermekvédelmi támogatás megállapítását.</w:t>
      </w:r>
    </w:p>
    <w:p w14:paraId="248FEFC2" w14:textId="77777777" w:rsidR="00763500" w:rsidRPr="00A3789B" w:rsidRDefault="00763500" w:rsidP="00AD52E5">
      <w:pPr>
        <w:numPr>
          <w:ilvl w:val="0"/>
          <w:numId w:val="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 szokatlanul sok hiányzás, illetve igazolatlan hiányzás esetén a család megkeresését kezdeményezi a gyermekjóléti szolgálat felé.</w:t>
      </w:r>
    </w:p>
    <w:p w14:paraId="40EDAEFB" w14:textId="77777777" w:rsidR="00763500" w:rsidRPr="00A3789B" w:rsidRDefault="00763500" w:rsidP="00AD52E5">
      <w:pPr>
        <w:numPr>
          <w:ilvl w:val="0"/>
          <w:numId w:val="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 gondozásban lévő gyerekek osztályfőnökei is rendszeres kapcsolatot tartanak a gyermekjóléti szolgálattal.</w:t>
      </w:r>
    </w:p>
    <w:p w14:paraId="795EB44A" w14:textId="77777777" w:rsidR="00763500" w:rsidRPr="00A3789B" w:rsidRDefault="00763500" w:rsidP="00AD52E5">
      <w:pPr>
        <w:numPr>
          <w:ilvl w:val="0"/>
          <w:numId w:val="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 gyermekjóléti szolgálat által szervezett szabadidős programokra felhívjuk tanulóink figyelmét, segítünk azok lebonyolításában.</w:t>
      </w:r>
    </w:p>
    <w:p w14:paraId="4137644F" w14:textId="77777777" w:rsidR="00D61AF1" w:rsidRPr="00224F87" w:rsidRDefault="00D61AF1" w:rsidP="004743C7">
      <w:pPr>
        <w:spacing w:before="240"/>
        <w:rPr>
          <w:rFonts w:ascii="Times New Roman" w:hAnsi="Times New Roman"/>
          <w:b/>
          <w:bCs/>
          <w:i/>
          <w:color w:val="000000"/>
          <w:sz w:val="26"/>
          <w:szCs w:val="26"/>
          <w:lang w:eastAsia="hu-HU"/>
        </w:rPr>
      </w:pPr>
      <w:r w:rsidRPr="00224F87">
        <w:rPr>
          <w:rFonts w:ascii="Times New Roman" w:hAnsi="Times New Roman"/>
          <w:b/>
          <w:bCs/>
          <w:i/>
          <w:color w:val="000000"/>
          <w:sz w:val="26"/>
          <w:szCs w:val="26"/>
          <w:lang w:eastAsia="hu-HU"/>
        </w:rPr>
        <w:t xml:space="preserve">Kapcsolattartás az iskola-egészségügyi ellátást biztosító egészségügyi szolgáltatóval </w:t>
      </w:r>
    </w:p>
    <w:p w14:paraId="050FF40F" w14:textId="1E7EBB0E" w:rsidR="001D69D7" w:rsidRDefault="0066114A" w:rsidP="00E81413">
      <w:pPr>
        <w:spacing w:after="120" w:line="240" w:lineRule="auto"/>
        <w:ind w:left="6"/>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 xml:space="preserve">A tanulók egészségi állapotának megóvásáért az általános igazgatóhelyettes rendszeres kapcsolatot tart fenn a gyermekorvosi, fogorvosi rendelővel, az ifjúsági védőnővel, iskolaorvossal, megszervezi a tanulók rendszeres egészségügyi vizsgálatát. </w:t>
      </w:r>
      <w:bookmarkStart w:id="61" w:name="_Toc492541284"/>
    </w:p>
    <w:p w14:paraId="50129041" w14:textId="77777777" w:rsidR="0024397F" w:rsidRPr="00E00557" w:rsidRDefault="0024397F" w:rsidP="00E81413">
      <w:pPr>
        <w:spacing w:after="120" w:line="240" w:lineRule="auto"/>
        <w:ind w:left="6"/>
        <w:jc w:val="both"/>
        <w:rPr>
          <w:rFonts w:ascii="Times New Roman" w:hAnsi="Times New Roman"/>
          <w:b/>
          <w:bCs/>
          <w:sz w:val="24"/>
          <w:szCs w:val="26"/>
          <w:lang w:eastAsia="hu-HU"/>
        </w:rPr>
      </w:pPr>
      <w:r w:rsidRPr="00E00557">
        <w:rPr>
          <w:rFonts w:ascii="Times New Roman" w:hAnsi="Times New Roman"/>
          <w:b/>
          <w:bCs/>
          <w:sz w:val="24"/>
          <w:szCs w:val="26"/>
          <w:lang w:eastAsia="hu-HU"/>
        </w:rPr>
        <w:t>A tanulók rendszeres egészségügyi felügyelete és ellátása</w:t>
      </w:r>
      <w:bookmarkEnd w:id="61"/>
    </w:p>
    <w:p w14:paraId="7334FF47" w14:textId="77777777" w:rsidR="0024397F" w:rsidRPr="00A3789B" w:rsidRDefault="0024397F" w:rsidP="00E81413">
      <w:pPr>
        <w:spacing w:before="120" w:after="12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 xml:space="preserve">Az iskolaorvos elvégzi a hatályos törvények és jogszabályok alapján tanulóink rendszeres egészségügyi felügyeletét és ellátását. Munkáját szakmailag az Állami Népegészségügyi és Tisztiorvosi Szolgálat irányítja és ellenőrzi. Az iskolaorvost </w:t>
      </w:r>
      <w:r w:rsidR="001D69D7" w:rsidRPr="00A3789B">
        <w:rPr>
          <w:rFonts w:ascii="Times New Roman" w:hAnsi="Times New Roman"/>
          <w:sz w:val="24"/>
          <w:szCs w:val="24"/>
          <w:lang w:eastAsia="hu-HU"/>
        </w:rPr>
        <w:t xml:space="preserve">feladatainak ellátásában segítik </w:t>
      </w:r>
      <w:r w:rsidRPr="00A3789B">
        <w:rPr>
          <w:rFonts w:ascii="Times New Roman" w:hAnsi="Times New Roman"/>
          <w:sz w:val="24"/>
          <w:szCs w:val="24"/>
          <w:lang w:eastAsia="hu-HU"/>
        </w:rPr>
        <w:t>az osztályfőnökök.</w:t>
      </w:r>
    </w:p>
    <w:p w14:paraId="533235B0" w14:textId="77777777" w:rsidR="0024397F" w:rsidRPr="00A3789B" w:rsidRDefault="0024397F" w:rsidP="00E81413">
      <w:pPr>
        <w:spacing w:before="120" w:after="12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Az iskolaorvos munkájának ütemezését minden év szeptember 15-ig egyezteti az iskola igazgatójával. A tanulók évenként legalább egyszer fogászati vizsgálaton vesznek részt.</w:t>
      </w:r>
    </w:p>
    <w:p w14:paraId="4842742F" w14:textId="7E48C4EA" w:rsidR="001D69D7" w:rsidRDefault="0024397F" w:rsidP="00E81413">
      <w:pPr>
        <w:spacing w:before="120" w:after="12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Az egészségügyi dolgozók - felkérésre - egészségnevelési feladatokat is ellátnak.</w:t>
      </w:r>
    </w:p>
    <w:p w14:paraId="48B74EF3" w14:textId="77777777" w:rsidR="00A1614F" w:rsidRPr="00A3789B" w:rsidRDefault="00A1614F" w:rsidP="00E81413">
      <w:pPr>
        <w:spacing w:before="120" w:after="120" w:line="240" w:lineRule="auto"/>
        <w:ind w:right="-142"/>
        <w:jc w:val="both"/>
        <w:rPr>
          <w:rFonts w:ascii="Times New Roman" w:hAnsi="Times New Roman"/>
          <w:sz w:val="24"/>
          <w:szCs w:val="24"/>
          <w:lang w:eastAsia="hu-HU"/>
        </w:rPr>
      </w:pPr>
    </w:p>
    <w:p w14:paraId="38700159" w14:textId="2A802E7F" w:rsidR="0024397F" w:rsidRPr="00A3789B" w:rsidRDefault="0024397F" w:rsidP="00E81413">
      <w:pPr>
        <w:spacing w:after="12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Az iskolaorvos minden tanévben elvégzi a következő feladatokat</w:t>
      </w:r>
      <w:r w:rsidR="00A1614F">
        <w:rPr>
          <w:rFonts w:ascii="Times New Roman" w:hAnsi="Times New Roman"/>
          <w:sz w:val="24"/>
          <w:szCs w:val="24"/>
          <w:lang w:eastAsia="hu-HU"/>
        </w:rPr>
        <w:t>:</w:t>
      </w:r>
    </w:p>
    <w:p w14:paraId="3BF077BE" w14:textId="77777777" w:rsidR="0024397F" w:rsidRPr="00A3789B" w:rsidRDefault="0024397F" w:rsidP="00AD52E5">
      <w:pPr>
        <w:numPr>
          <w:ilvl w:val="0"/>
          <w:numId w:val="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Az iskola diákjainak folyamatos egészségügyi felügyelete, a tanulók évente egy alkalommal történő szűrővizsgálata.</w:t>
      </w:r>
    </w:p>
    <w:p w14:paraId="132E87A5" w14:textId="0050B20F" w:rsidR="0024397F" w:rsidRPr="00A3789B" w:rsidRDefault="0024397F" w:rsidP="00AD52E5">
      <w:pPr>
        <w:numPr>
          <w:ilvl w:val="0"/>
          <w:numId w:val="3"/>
        </w:numPr>
        <w:spacing w:after="0" w:line="240" w:lineRule="auto"/>
        <w:ind w:right="-142"/>
        <w:jc w:val="both"/>
        <w:rPr>
          <w:rFonts w:ascii="Times New Roman" w:hAnsi="Times New Roman"/>
          <w:sz w:val="24"/>
          <w:szCs w:val="24"/>
          <w:lang w:eastAsia="hu-HU"/>
        </w:rPr>
      </w:pPr>
      <w:r w:rsidRPr="6CC24808">
        <w:rPr>
          <w:rFonts w:ascii="Times New Roman" w:hAnsi="Times New Roman"/>
          <w:sz w:val="24"/>
          <w:szCs w:val="24"/>
          <w:lang w:eastAsia="hu-HU"/>
        </w:rPr>
        <w:t>A vizsgálatkor talált kóros elváltozások esetében a tanuló gondozásba vétele a 26/199</w:t>
      </w:r>
      <w:r w:rsidR="0057469D" w:rsidRPr="00606F96">
        <w:rPr>
          <w:rFonts w:ascii="Times New Roman" w:hAnsi="Times New Roman"/>
          <w:sz w:val="24"/>
          <w:szCs w:val="24"/>
          <w:lang w:eastAsia="hu-HU"/>
        </w:rPr>
        <w:t>7</w:t>
      </w:r>
      <w:r w:rsidRPr="6CC24808">
        <w:rPr>
          <w:rFonts w:ascii="Times New Roman" w:hAnsi="Times New Roman"/>
          <w:sz w:val="24"/>
          <w:szCs w:val="24"/>
          <w:lang w:eastAsia="hu-HU"/>
        </w:rPr>
        <w:t>. (IX.3.) NM-rendelet alapján.</w:t>
      </w:r>
    </w:p>
    <w:p w14:paraId="7B1693B0" w14:textId="77777777" w:rsidR="0024397F" w:rsidRPr="00A3789B" w:rsidRDefault="0024397F" w:rsidP="00AD52E5">
      <w:pPr>
        <w:numPr>
          <w:ilvl w:val="0"/>
          <w:numId w:val="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lastRenderedPageBreak/>
        <w:t xml:space="preserve">A testnevelés órákkal kapcsolatos gyógytestnevelési, könnyített-, felmentett, illetve normál testnevelési csoportokba való besorolást a tanévet megelőző május 15-ig elvégzi, kivéve, ha a vizsgálat oka később következett be. </w:t>
      </w:r>
    </w:p>
    <w:p w14:paraId="2C2CC378" w14:textId="77777777" w:rsidR="0024397F" w:rsidRPr="00A3789B" w:rsidRDefault="0024397F" w:rsidP="00AD52E5">
      <w:pPr>
        <w:numPr>
          <w:ilvl w:val="0"/>
          <w:numId w:val="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 diáksport versenyeken induló diákjaink sportorvosi szűrését elvégzi.</w:t>
      </w:r>
    </w:p>
    <w:p w14:paraId="4C53A83D" w14:textId="77777777" w:rsidR="0024397F" w:rsidRPr="00A3789B" w:rsidRDefault="0024397F" w:rsidP="00AD52E5">
      <w:pPr>
        <w:numPr>
          <w:ilvl w:val="0"/>
          <w:numId w:val="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Végrehajtja a szükséges és esedékes védőoltásokat, ellenőrzi az elrendelt járványügyi intézkedések végrehajtását.</w:t>
      </w:r>
    </w:p>
    <w:p w14:paraId="4069F73D" w14:textId="77777777" w:rsidR="0024397F" w:rsidRPr="00A3789B" w:rsidRDefault="0024397F" w:rsidP="00AD52E5">
      <w:pPr>
        <w:numPr>
          <w:ilvl w:val="0"/>
          <w:numId w:val="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Sürgősségi eseti ellátást végez.</w:t>
      </w:r>
    </w:p>
    <w:p w14:paraId="3C3EB926" w14:textId="77777777" w:rsidR="0024397F" w:rsidRPr="00A3789B" w:rsidRDefault="0024397F" w:rsidP="00AD52E5">
      <w:pPr>
        <w:numPr>
          <w:ilvl w:val="0"/>
          <w:numId w:val="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Gondoskodik a tanulók egészségügyi állapotáról tanúskodó dokumentumok vezetéséről, a</w:t>
      </w:r>
      <w:r w:rsidR="001D69D7" w:rsidRPr="00A3789B">
        <w:rPr>
          <w:rFonts w:ascii="Times New Roman" w:hAnsi="Times New Roman"/>
          <w:sz w:val="24"/>
          <w:szCs w:val="24"/>
          <w:lang w:eastAsia="hu-HU"/>
        </w:rPr>
        <w:t>z ifjúsági</w:t>
      </w:r>
      <w:r w:rsidRPr="00A3789B">
        <w:rPr>
          <w:rFonts w:ascii="Times New Roman" w:hAnsi="Times New Roman"/>
          <w:sz w:val="24"/>
          <w:szCs w:val="24"/>
          <w:lang w:eastAsia="hu-HU"/>
        </w:rPr>
        <w:t xml:space="preserve"> védőnő közreműködésével rendszeresen ellenőrzi, hogy a tanulók a szükséges szakorvosi vizsgálatokon részt vegyenek. A szükséges vizsgálatokra beutalót biztosít a diákoknak, őket a legszükségesebb gyógyszerekkel ellátja, ezt követően a háziorvosi rendelőbe irányítja kezelésre.</w:t>
      </w:r>
    </w:p>
    <w:p w14:paraId="4D51C66A" w14:textId="77777777" w:rsidR="0024397F" w:rsidRPr="00A3789B" w:rsidRDefault="0024397F" w:rsidP="00AD52E5">
      <w:pPr>
        <w:numPr>
          <w:ilvl w:val="0"/>
          <w:numId w:val="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 xml:space="preserve"> Az osztályok szűrését követően kapcsolatot tart az osztályfőnökkel és a testnevelővel, velük konzultál a tapasztalatairól, felhívja figyelmüket a tanulóknál tapasztalt rendellenességekre.</w:t>
      </w:r>
    </w:p>
    <w:p w14:paraId="5535A1A7" w14:textId="77777777" w:rsidR="0099219B" w:rsidRPr="00A3789B" w:rsidRDefault="0099219B" w:rsidP="0099219B">
      <w:pPr>
        <w:spacing w:after="0" w:line="240" w:lineRule="auto"/>
        <w:ind w:left="1080" w:right="-142"/>
        <w:jc w:val="both"/>
        <w:rPr>
          <w:rFonts w:ascii="Times New Roman" w:hAnsi="Times New Roman"/>
          <w:sz w:val="24"/>
          <w:szCs w:val="24"/>
          <w:lang w:eastAsia="hu-HU"/>
        </w:rPr>
      </w:pPr>
    </w:p>
    <w:p w14:paraId="05877902" w14:textId="77777777" w:rsidR="0024397F" w:rsidRPr="00A3789B" w:rsidRDefault="0024397F" w:rsidP="00E81413">
      <w:pPr>
        <w:spacing w:before="120" w:after="12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Az iskolai védőnő feladatai</w:t>
      </w:r>
    </w:p>
    <w:p w14:paraId="393A0670" w14:textId="77777777" w:rsidR="0024397F" w:rsidRPr="00A3789B" w:rsidRDefault="0024397F" w:rsidP="00AD52E5">
      <w:pPr>
        <w:numPr>
          <w:ilvl w:val="0"/>
          <w:numId w:val="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 védőnő munkájának végzése során együttműködik az iskolaorvossal. Elősegíti az iskolaorvos munkáját, a szükséges szűrővizsgálatok ütemezését. Figyelemmel kíséri a tanulók egészségi állapotának alakulását, az előírt vizsgálatokon való megjelenésüket, leleteik meglétét. Elvégzi a szűrővizsgálatokat megelőző ellenőrző méréseket (vérnyomás, testsúly, magasság, hallásvizsgálat stb.).</w:t>
      </w:r>
    </w:p>
    <w:p w14:paraId="0215BFD2" w14:textId="77777777" w:rsidR="0024397F" w:rsidRPr="00A3789B" w:rsidRDefault="0024397F" w:rsidP="00AD52E5">
      <w:pPr>
        <w:numPr>
          <w:ilvl w:val="0"/>
          <w:numId w:val="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 xml:space="preserve">A védőnő szoros munkakapcsolatot tart fenn az intézmény igazgatóhelyettesével. </w:t>
      </w:r>
    </w:p>
    <w:p w14:paraId="176C998F" w14:textId="77777777" w:rsidR="001D69D7" w:rsidRPr="00A3789B" w:rsidRDefault="0024397F" w:rsidP="00AD52E5">
      <w:pPr>
        <w:numPr>
          <w:ilvl w:val="0"/>
          <w:numId w:val="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Végzi a diákság körében a szükséges felvilágosító, egészségnevelő munkát, osztályfőnöki órákat, előadásokat tart az osztályfőnökkel együttműködve.</w:t>
      </w:r>
      <w:bookmarkStart w:id="62" w:name="_Toc492541285"/>
    </w:p>
    <w:p w14:paraId="3C4BB441" w14:textId="0D7DB9DB" w:rsidR="00EA442F" w:rsidRDefault="00EA442F" w:rsidP="00EA442F">
      <w:pPr>
        <w:spacing w:after="0" w:line="240" w:lineRule="auto"/>
        <w:ind w:left="1080" w:right="-142"/>
        <w:jc w:val="both"/>
        <w:rPr>
          <w:rFonts w:ascii="Times New Roman" w:hAnsi="Times New Roman"/>
          <w:sz w:val="24"/>
          <w:szCs w:val="24"/>
          <w:lang w:eastAsia="hu-HU"/>
        </w:rPr>
      </w:pPr>
    </w:p>
    <w:p w14:paraId="2B4FCA12" w14:textId="77777777" w:rsidR="00365D8E" w:rsidRPr="00A3789B" w:rsidRDefault="00365D8E" w:rsidP="00EA442F">
      <w:pPr>
        <w:spacing w:after="0" w:line="240" w:lineRule="auto"/>
        <w:ind w:left="1080" w:right="-142"/>
        <w:jc w:val="both"/>
        <w:rPr>
          <w:rFonts w:ascii="Times New Roman" w:hAnsi="Times New Roman"/>
          <w:sz w:val="24"/>
          <w:szCs w:val="24"/>
          <w:lang w:eastAsia="hu-HU"/>
        </w:rPr>
      </w:pPr>
    </w:p>
    <w:p w14:paraId="3F4F0006" w14:textId="77777777" w:rsidR="00AD52E5" w:rsidRPr="00A3789B" w:rsidRDefault="00C728B5" w:rsidP="008652FF">
      <w:pPr>
        <w:keepNext/>
        <w:keepLines/>
        <w:numPr>
          <w:ilvl w:val="0"/>
          <w:numId w:val="17"/>
        </w:numPr>
        <w:spacing w:after="0" w:line="240" w:lineRule="auto"/>
        <w:ind w:left="850" w:hanging="493"/>
        <w:jc w:val="both"/>
        <w:outlineLvl w:val="0"/>
        <w:rPr>
          <w:rFonts w:ascii="Times New Roman" w:hAnsi="Times New Roman"/>
          <w:bCs/>
          <w:color w:val="000000"/>
          <w:sz w:val="44"/>
          <w:szCs w:val="44"/>
          <w:lang w:eastAsia="hu-HU"/>
        </w:rPr>
      </w:pPr>
      <w:bookmarkStart w:id="63" w:name="_Toc189730611"/>
      <w:bookmarkEnd w:id="62"/>
      <w:r w:rsidRPr="00A3789B">
        <w:rPr>
          <w:rFonts w:ascii="Times New Roman" w:hAnsi="Times New Roman"/>
          <w:bCs/>
          <w:color w:val="000000"/>
          <w:sz w:val="44"/>
          <w:szCs w:val="44"/>
          <w:lang w:eastAsia="hu-HU"/>
        </w:rPr>
        <w:t>Az ünnepélyek, megemlékezések rendje,</w:t>
      </w:r>
      <w:r w:rsidR="006630A0" w:rsidRPr="00A3789B">
        <w:rPr>
          <w:rFonts w:ascii="Times New Roman" w:hAnsi="Times New Roman"/>
          <w:bCs/>
          <w:color w:val="000000"/>
          <w:sz w:val="44"/>
          <w:szCs w:val="44"/>
          <w:lang w:eastAsia="hu-HU"/>
        </w:rPr>
        <w:t xml:space="preserve"> szabályai,</w:t>
      </w:r>
      <w:r w:rsidRPr="00A3789B">
        <w:rPr>
          <w:rFonts w:ascii="Times New Roman" w:hAnsi="Times New Roman"/>
          <w:bCs/>
          <w:color w:val="000000"/>
          <w:sz w:val="44"/>
          <w:szCs w:val="44"/>
          <w:lang w:eastAsia="hu-HU"/>
        </w:rPr>
        <w:t xml:space="preserve"> a hagyományok ápolásával kapcsolatos feladatok</w:t>
      </w:r>
      <w:bookmarkEnd w:id="63"/>
      <w:r w:rsidRPr="00A3789B">
        <w:rPr>
          <w:rFonts w:ascii="Times New Roman" w:hAnsi="Times New Roman"/>
          <w:bCs/>
          <w:color w:val="000000"/>
          <w:sz w:val="44"/>
          <w:szCs w:val="44"/>
          <w:lang w:eastAsia="hu-HU"/>
        </w:rPr>
        <w:t xml:space="preserve"> </w:t>
      </w:r>
    </w:p>
    <w:p w14:paraId="54C0BAEC" w14:textId="77777777" w:rsidR="00EA442F" w:rsidRPr="00A3789B" w:rsidRDefault="00EA442F" w:rsidP="00AD52E5">
      <w:pPr>
        <w:spacing w:after="0" w:line="240" w:lineRule="auto"/>
        <w:ind w:right="-142"/>
        <w:jc w:val="both"/>
        <w:rPr>
          <w:rFonts w:ascii="Times New Roman" w:hAnsi="Times New Roman"/>
          <w:sz w:val="24"/>
          <w:szCs w:val="24"/>
          <w:lang w:eastAsia="hu-HU"/>
        </w:rPr>
      </w:pPr>
    </w:p>
    <w:p w14:paraId="00CFDA49" w14:textId="77777777" w:rsidR="001D69D7" w:rsidRPr="00A3789B" w:rsidRDefault="001D69D7" w:rsidP="00AD52E5">
      <w:p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Az iskola hagyományainak ápolása, ezek fejlesztése és bővítése, valamint az iskola jó hírnevének megőrzése, öregbítése az iskolaközösség minden tagjának joga és kötelessége. A hagyományok ápolásával kapcsolatos feladatokat, továbbá az ünnepélyekre, megemlékezésekre, rendezvényekre vonatkozó idő</w:t>
      </w:r>
      <w:r w:rsidR="00AD52E5" w:rsidRPr="00A3789B">
        <w:rPr>
          <w:rFonts w:ascii="Times New Roman" w:hAnsi="Times New Roman"/>
          <w:sz w:val="24"/>
          <w:szCs w:val="24"/>
          <w:lang w:eastAsia="hu-HU"/>
        </w:rPr>
        <w:t xml:space="preserve">pontokat, a felelősöket az oktatói </w:t>
      </w:r>
      <w:r w:rsidRPr="00A3789B">
        <w:rPr>
          <w:rFonts w:ascii="Times New Roman" w:hAnsi="Times New Roman"/>
          <w:sz w:val="24"/>
          <w:szCs w:val="24"/>
          <w:lang w:eastAsia="hu-HU"/>
        </w:rPr>
        <w:t xml:space="preserve">testület az éves munkatervben határozza meg. </w:t>
      </w:r>
    </w:p>
    <w:p w14:paraId="40F5E13C" w14:textId="77777777" w:rsidR="001D69D7" w:rsidRPr="00A3789B" w:rsidRDefault="001D69D7" w:rsidP="00AD52E5">
      <w:pPr>
        <w:spacing w:before="240"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Az iskola hagyományos megemlékezései, rendezvényei:</w:t>
      </w:r>
    </w:p>
    <w:p w14:paraId="33CE95E9" w14:textId="77777777" w:rsidR="001D69D7" w:rsidRPr="00A3789B" w:rsidRDefault="001D69D7" w:rsidP="00AD52E5">
      <w:pPr>
        <w:spacing w:after="0" w:line="240" w:lineRule="auto"/>
        <w:ind w:left="567" w:right="-142"/>
        <w:jc w:val="both"/>
        <w:rPr>
          <w:rFonts w:ascii="Times New Roman" w:hAnsi="Times New Roman"/>
          <w:sz w:val="24"/>
          <w:szCs w:val="24"/>
          <w:lang w:eastAsia="hu-HU"/>
        </w:rPr>
      </w:pPr>
      <w:r w:rsidRPr="00A3789B">
        <w:rPr>
          <w:rFonts w:ascii="Times New Roman" w:hAnsi="Times New Roman"/>
          <w:sz w:val="24"/>
          <w:szCs w:val="24"/>
          <w:lang w:eastAsia="hu-HU"/>
        </w:rPr>
        <w:t>Iskolai ünnepségek:</w:t>
      </w:r>
    </w:p>
    <w:p w14:paraId="1759EC28"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Tanévnyitó ünnepség</w:t>
      </w:r>
    </w:p>
    <w:p w14:paraId="6FC56C35"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Az 1956-os forradalom ünnepe - október 23.</w:t>
      </w:r>
    </w:p>
    <w:p w14:paraId="03D51782"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Szalagavató ünnepség</w:t>
      </w:r>
    </w:p>
    <w:p w14:paraId="20F37938"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Karácsony</w:t>
      </w:r>
    </w:p>
    <w:p w14:paraId="377E2C84"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Az 1848-as forradalom ünnepe – március 15.</w:t>
      </w:r>
    </w:p>
    <w:p w14:paraId="7E7E8F41"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Ballagás</w:t>
      </w:r>
    </w:p>
    <w:p w14:paraId="584A9F82"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Tanévzáró ünnepség</w:t>
      </w:r>
    </w:p>
    <w:p w14:paraId="41D61179"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lastRenderedPageBreak/>
        <w:t xml:space="preserve">„Öregdiák” találkozó </w:t>
      </w:r>
    </w:p>
    <w:p w14:paraId="4C69213A" w14:textId="77777777" w:rsidR="001D69D7" w:rsidRPr="00A3789B" w:rsidRDefault="001D69D7" w:rsidP="00AD52E5">
      <w:pPr>
        <w:spacing w:before="240" w:after="0" w:line="240" w:lineRule="auto"/>
        <w:ind w:left="567" w:right="-142"/>
        <w:jc w:val="both"/>
        <w:rPr>
          <w:rFonts w:ascii="Times New Roman" w:hAnsi="Times New Roman"/>
          <w:sz w:val="24"/>
          <w:szCs w:val="24"/>
          <w:lang w:eastAsia="hu-HU"/>
        </w:rPr>
      </w:pPr>
      <w:r w:rsidRPr="00A3789B">
        <w:rPr>
          <w:rFonts w:ascii="Times New Roman" w:hAnsi="Times New Roman"/>
          <w:sz w:val="24"/>
          <w:szCs w:val="24"/>
          <w:lang w:eastAsia="hu-HU"/>
        </w:rPr>
        <w:t>Megemlékezések az iskolarádióban:</w:t>
      </w:r>
    </w:p>
    <w:p w14:paraId="782C98D7"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Aradi vértanúk – október 6.</w:t>
      </w:r>
    </w:p>
    <w:p w14:paraId="61F06A16"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A magyar kultúra napja – január 22.</w:t>
      </w:r>
    </w:p>
    <w:p w14:paraId="5F22C31B"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Diktatúrák Áldozatainak Emléknapja – február 25.</w:t>
      </w:r>
    </w:p>
    <w:p w14:paraId="53A3B8FA"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Holokauszt Áldozatainak Emléknapja – április 16.</w:t>
      </w:r>
    </w:p>
    <w:p w14:paraId="4AFC2450"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Magyar költészet napja – április 11.</w:t>
      </w:r>
    </w:p>
    <w:p w14:paraId="4609F491"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A nemzeti összetartozás napja - június 4.</w:t>
      </w:r>
    </w:p>
    <w:p w14:paraId="06F840E9" w14:textId="77777777" w:rsidR="001D69D7" w:rsidRPr="00A3789B" w:rsidRDefault="001D69D7" w:rsidP="00AD52E5">
      <w:pPr>
        <w:spacing w:before="240" w:after="0" w:line="240" w:lineRule="auto"/>
        <w:ind w:left="567" w:right="-142"/>
        <w:jc w:val="both"/>
        <w:rPr>
          <w:rFonts w:ascii="Times New Roman" w:hAnsi="Times New Roman"/>
          <w:sz w:val="24"/>
          <w:szCs w:val="24"/>
          <w:lang w:eastAsia="hu-HU"/>
        </w:rPr>
      </w:pPr>
      <w:r w:rsidRPr="00A3789B">
        <w:rPr>
          <w:rFonts w:ascii="Times New Roman" w:hAnsi="Times New Roman"/>
          <w:sz w:val="24"/>
          <w:szCs w:val="24"/>
          <w:lang w:eastAsia="hu-HU"/>
        </w:rPr>
        <w:t>Emléknaphoz kapcsolódó iskolai programok:</w:t>
      </w:r>
    </w:p>
    <w:p w14:paraId="7CDEE323"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Föld napja – április 22.</w:t>
      </w:r>
    </w:p>
    <w:p w14:paraId="0DBCB446" w14:textId="77777777" w:rsidR="001D69D7" w:rsidRPr="00A3789B" w:rsidRDefault="001D69D7" w:rsidP="00AD52E5">
      <w:pPr>
        <w:spacing w:before="240" w:after="0" w:line="240" w:lineRule="auto"/>
        <w:ind w:left="567" w:right="-142"/>
        <w:jc w:val="both"/>
        <w:rPr>
          <w:rFonts w:ascii="Times New Roman" w:hAnsi="Times New Roman"/>
          <w:sz w:val="24"/>
          <w:szCs w:val="24"/>
          <w:lang w:eastAsia="hu-HU"/>
        </w:rPr>
      </w:pPr>
      <w:r w:rsidRPr="00A3789B">
        <w:rPr>
          <w:rFonts w:ascii="Times New Roman" w:hAnsi="Times New Roman"/>
          <w:sz w:val="24"/>
          <w:szCs w:val="24"/>
          <w:lang w:eastAsia="hu-HU"/>
        </w:rPr>
        <w:t>Iskolai rendezvények:</w:t>
      </w:r>
    </w:p>
    <w:p w14:paraId="1B5C8CF7" w14:textId="77777777" w:rsidR="001D69D7" w:rsidRPr="00A3789B" w:rsidRDefault="00E81413"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TFG-</w:t>
      </w:r>
      <w:r w:rsidR="001D69D7" w:rsidRPr="00A3789B">
        <w:rPr>
          <w:rFonts w:ascii="Times New Roman" w:hAnsi="Times New Roman"/>
          <w:sz w:val="24"/>
          <w:szCs w:val="24"/>
          <w:lang w:eastAsia="hu-HU"/>
        </w:rPr>
        <w:t>nap</w:t>
      </w:r>
    </w:p>
    <w:p w14:paraId="4898A7A9"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A havonta megrendezésre kerülő maratoni sportrendezvények</w:t>
      </w:r>
    </w:p>
    <w:p w14:paraId="2364E69F"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Filharmóniai hangversenyek</w:t>
      </w:r>
    </w:p>
    <w:p w14:paraId="70F02EA3"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 xml:space="preserve">Az általános iskolák számára megrendezett versenyek, vetélkedők </w:t>
      </w:r>
    </w:p>
    <w:p w14:paraId="493A0AFE"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 xml:space="preserve">A környezetvédelmi hét rendezvénysorozata </w:t>
      </w:r>
    </w:p>
    <w:p w14:paraId="52C47BC7"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 xml:space="preserve">Tehetséggondozó műhely </w:t>
      </w:r>
    </w:p>
    <w:p w14:paraId="56CD6266"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 xml:space="preserve">Bemutató nyílt órák </w:t>
      </w:r>
    </w:p>
    <w:p w14:paraId="2044CC7B"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Jó gyakorlatok bemutatása</w:t>
      </w:r>
    </w:p>
    <w:p w14:paraId="0A6553F8"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Nemzetközi projekthét</w:t>
      </w:r>
    </w:p>
    <w:p w14:paraId="6C52F6EE"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24 órás maratoni sportnap</w:t>
      </w:r>
    </w:p>
    <w:p w14:paraId="45D7FE40" w14:textId="77777777" w:rsidR="001D69D7" w:rsidRPr="00A3789B" w:rsidRDefault="001D69D7" w:rsidP="00AD52E5">
      <w:pPr>
        <w:numPr>
          <w:ilvl w:val="0"/>
          <w:numId w:val="1"/>
        </w:numPr>
        <w:spacing w:after="0" w:line="240" w:lineRule="auto"/>
        <w:ind w:left="1701" w:right="-142"/>
        <w:jc w:val="both"/>
        <w:rPr>
          <w:rFonts w:ascii="Times New Roman" w:hAnsi="Times New Roman"/>
          <w:sz w:val="24"/>
          <w:szCs w:val="24"/>
          <w:lang w:eastAsia="hu-HU"/>
        </w:rPr>
      </w:pPr>
      <w:r w:rsidRPr="00A3789B">
        <w:rPr>
          <w:rFonts w:ascii="Times New Roman" w:hAnsi="Times New Roman"/>
          <w:sz w:val="24"/>
          <w:szCs w:val="24"/>
          <w:lang w:eastAsia="hu-HU"/>
        </w:rPr>
        <w:t>Diákönkormányzati nap</w:t>
      </w:r>
    </w:p>
    <w:p w14:paraId="0A41A569" w14:textId="77777777" w:rsidR="006630A0" w:rsidRPr="00A3789B" w:rsidRDefault="001D69D7" w:rsidP="006630A0">
      <w:pPr>
        <w:spacing w:before="120" w:after="12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 xml:space="preserve">Az iskola tanulóinak kötelező ünnepi viselete: </w:t>
      </w:r>
    </w:p>
    <w:p w14:paraId="13735D8D" w14:textId="77777777" w:rsidR="006630A0" w:rsidRPr="00224F87" w:rsidRDefault="006630A0"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 xml:space="preserve">lányok: </w:t>
      </w:r>
      <w:r w:rsidR="001D69D7" w:rsidRPr="00224F87">
        <w:rPr>
          <w:rFonts w:ascii="Times New Roman" w:hAnsi="Times New Roman"/>
          <w:sz w:val="24"/>
          <w:szCs w:val="24"/>
          <w:lang w:eastAsia="hu-HU"/>
        </w:rPr>
        <w:t>s</w:t>
      </w:r>
      <w:r w:rsidR="00E81413" w:rsidRPr="00224F87">
        <w:rPr>
          <w:rFonts w:ascii="Times New Roman" w:hAnsi="Times New Roman"/>
          <w:sz w:val="24"/>
          <w:szCs w:val="24"/>
          <w:lang w:eastAsia="hu-HU"/>
        </w:rPr>
        <w:t xml:space="preserve">ötét </w:t>
      </w:r>
      <w:r w:rsidRPr="00224F87">
        <w:rPr>
          <w:rFonts w:ascii="Times New Roman" w:hAnsi="Times New Roman"/>
          <w:sz w:val="24"/>
          <w:szCs w:val="24"/>
          <w:lang w:eastAsia="hu-HU"/>
        </w:rPr>
        <w:t>szoknya vagy nadrág,</w:t>
      </w:r>
      <w:r w:rsidR="00E81413" w:rsidRPr="00224F87">
        <w:rPr>
          <w:rFonts w:ascii="Times New Roman" w:hAnsi="Times New Roman"/>
          <w:sz w:val="24"/>
          <w:szCs w:val="24"/>
          <w:lang w:eastAsia="hu-HU"/>
        </w:rPr>
        <w:t xml:space="preserve"> matrózblúz</w:t>
      </w:r>
    </w:p>
    <w:p w14:paraId="4BD8AABC" w14:textId="77777777" w:rsidR="001D69D7" w:rsidRPr="00224F87" w:rsidRDefault="006630A0"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 xml:space="preserve">fiúk: sötét nadrág, </w:t>
      </w:r>
      <w:r w:rsidR="001D69D7" w:rsidRPr="00224F87">
        <w:rPr>
          <w:rFonts w:ascii="Times New Roman" w:hAnsi="Times New Roman"/>
          <w:sz w:val="24"/>
          <w:szCs w:val="24"/>
          <w:lang w:eastAsia="hu-HU"/>
        </w:rPr>
        <w:t xml:space="preserve">fehér </w:t>
      </w:r>
      <w:r w:rsidR="00E81413" w:rsidRPr="00224F87">
        <w:rPr>
          <w:rFonts w:ascii="Times New Roman" w:hAnsi="Times New Roman"/>
          <w:sz w:val="24"/>
          <w:szCs w:val="24"/>
          <w:lang w:eastAsia="hu-HU"/>
        </w:rPr>
        <w:t>ing, iskolai nyakkendő</w:t>
      </w:r>
      <w:r w:rsidR="001D69D7" w:rsidRPr="00224F87">
        <w:rPr>
          <w:rFonts w:ascii="Times New Roman" w:hAnsi="Times New Roman"/>
          <w:sz w:val="24"/>
          <w:szCs w:val="24"/>
          <w:lang w:eastAsia="hu-HU"/>
        </w:rPr>
        <w:t>.</w:t>
      </w:r>
    </w:p>
    <w:p w14:paraId="521AD732" w14:textId="77777777" w:rsidR="001D69D7" w:rsidRPr="00A3789B" w:rsidRDefault="001D69D7" w:rsidP="006630A0">
      <w:pPr>
        <w:spacing w:before="120"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 xml:space="preserve">Iskolai hagyományok: </w:t>
      </w:r>
    </w:p>
    <w:p w14:paraId="6ABE7E64" w14:textId="77777777" w:rsidR="001D69D7" w:rsidRPr="00A3789B" w:rsidRDefault="001D69D7" w:rsidP="00E81413">
      <w:pPr>
        <w:spacing w:before="120" w:after="0" w:line="240" w:lineRule="auto"/>
        <w:ind w:left="567" w:right="-142"/>
        <w:jc w:val="both"/>
        <w:rPr>
          <w:rFonts w:ascii="Times New Roman" w:hAnsi="Times New Roman"/>
          <w:sz w:val="24"/>
          <w:szCs w:val="24"/>
          <w:lang w:eastAsia="hu-HU"/>
        </w:rPr>
      </w:pPr>
      <w:r w:rsidRPr="00A3789B">
        <w:rPr>
          <w:rFonts w:ascii="Times New Roman" w:hAnsi="Times New Roman"/>
          <w:sz w:val="24"/>
          <w:szCs w:val="24"/>
          <w:lang w:eastAsia="hu-HU"/>
        </w:rPr>
        <w:t xml:space="preserve">a helyi érték modul keretében </w:t>
      </w:r>
      <w:r w:rsidR="00E81413" w:rsidRPr="00A3789B">
        <w:rPr>
          <w:rFonts w:ascii="Times New Roman" w:hAnsi="Times New Roman"/>
          <w:sz w:val="24"/>
          <w:szCs w:val="24"/>
          <w:lang w:eastAsia="hu-HU"/>
        </w:rPr>
        <w:t>12. évfolyamon a történelmi Rákóczi-pince</w:t>
      </w:r>
      <w:r w:rsidRPr="00A3789B">
        <w:rPr>
          <w:rFonts w:ascii="Times New Roman" w:hAnsi="Times New Roman"/>
          <w:sz w:val="24"/>
          <w:szCs w:val="24"/>
          <w:lang w:eastAsia="hu-HU"/>
        </w:rPr>
        <w:t xml:space="preserve"> látogatása, a gólyatábor megszervezése, a szüreti felvonu</w:t>
      </w:r>
      <w:r w:rsidR="00E81413" w:rsidRPr="00A3789B">
        <w:rPr>
          <w:rFonts w:ascii="Times New Roman" w:hAnsi="Times New Roman"/>
          <w:sz w:val="24"/>
          <w:szCs w:val="24"/>
          <w:lang w:eastAsia="hu-HU"/>
        </w:rPr>
        <w:t xml:space="preserve">láson való részvétel, Mikulás, </w:t>
      </w:r>
      <w:r w:rsidR="00E81413" w:rsidRPr="00224F87">
        <w:rPr>
          <w:rFonts w:ascii="Times New Roman" w:hAnsi="Times New Roman"/>
          <w:sz w:val="24"/>
          <w:szCs w:val="24"/>
          <w:lang w:eastAsia="hu-HU"/>
        </w:rPr>
        <w:t>karácsonyi ünnepléssel</w:t>
      </w:r>
      <w:r w:rsidRPr="00224F87">
        <w:rPr>
          <w:rFonts w:ascii="Times New Roman" w:hAnsi="Times New Roman"/>
          <w:sz w:val="24"/>
          <w:szCs w:val="24"/>
          <w:lang w:eastAsia="hu-HU"/>
        </w:rPr>
        <w:t xml:space="preserve"> egybekötött kilencedik osztályosok bemutatkozása, jótékonysági</w:t>
      </w:r>
      <w:r w:rsidRPr="00A3789B">
        <w:rPr>
          <w:rFonts w:ascii="Times New Roman" w:hAnsi="Times New Roman"/>
          <w:sz w:val="24"/>
          <w:szCs w:val="24"/>
          <w:lang w:eastAsia="hu-HU"/>
        </w:rPr>
        <w:t xml:space="preserve"> bál, gyermeknap, pedagógusnap, a munkaközösségek által szervezett versenyek (pl. német-angol országismereti verseny, rendhagyó irodalom- és történelemóra, stb.).</w:t>
      </w:r>
    </w:p>
    <w:p w14:paraId="2903AB61" w14:textId="77777777" w:rsidR="00EA442F" w:rsidRPr="00A3789B" w:rsidRDefault="00EA442F" w:rsidP="00E81413">
      <w:pPr>
        <w:spacing w:before="120" w:after="0" w:line="240" w:lineRule="auto"/>
        <w:ind w:left="567" w:right="-142"/>
        <w:jc w:val="both"/>
        <w:rPr>
          <w:rFonts w:ascii="Times New Roman" w:hAnsi="Times New Roman"/>
          <w:sz w:val="24"/>
          <w:szCs w:val="24"/>
          <w:lang w:eastAsia="hu-HU"/>
        </w:rPr>
      </w:pPr>
    </w:p>
    <w:p w14:paraId="0CD2750B" w14:textId="77777777" w:rsidR="00C728B5" w:rsidRPr="00A3789B" w:rsidRDefault="00C728B5" w:rsidP="008652FF">
      <w:pPr>
        <w:keepNext/>
        <w:keepLines/>
        <w:numPr>
          <w:ilvl w:val="0"/>
          <w:numId w:val="17"/>
        </w:numPr>
        <w:spacing w:after="0" w:line="240" w:lineRule="auto"/>
        <w:ind w:left="850" w:hanging="493"/>
        <w:jc w:val="both"/>
        <w:outlineLvl w:val="0"/>
        <w:rPr>
          <w:rFonts w:ascii="Times New Roman" w:hAnsi="Times New Roman"/>
          <w:bCs/>
          <w:color w:val="000000"/>
          <w:sz w:val="44"/>
          <w:szCs w:val="44"/>
          <w:lang w:eastAsia="hu-HU"/>
        </w:rPr>
      </w:pPr>
      <w:bookmarkStart w:id="64" w:name="_Toc189730612"/>
      <w:r w:rsidRPr="00A3789B">
        <w:rPr>
          <w:rFonts w:ascii="Times New Roman" w:hAnsi="Times New Roman"/>
          <w:bCs/>
          <w:color w:val="000000"/>
          <w:sz w:val="44"/>
          <w:szCs w:val="44"/>
          <w:lang w:eastAsia="hu-HU"/>
        </w:rPr>
        <w:t>Intézményi védő, óvó előírások</w:t>
      </w:r>
      <w:bookmarkEnd w:id="64"/>
      <w:r w:rsidRPr="00A3789B">
        <w:rPr>
          <w:rFonts w:ascii="Times New Roman" w:hAnsi="Times New Roman"/>
          <w:bCs/>
          <w:color w:val="000000"/>
          <w:sz w:val="44"/>
          <w:szCs w:val="44"/>
          <w:lang w:eastAsia="hu-HU"/>
        </w:rPr>
        <w:t xml:space="preserve"> </w:t>
      </w:r>
    </w:p>
    <w:p w14:paraId="00E0E172" w14:textId="77777777" w:rsidR="003D1CA7" w:rsidRPr="00A3789B" w:rsidRDefault="003D1CA7" w:rsidP="006C628F">
      <w:pPr>
        <w:spacing w:before="240" w:after="120" w:line="240" w:lineRule="auto"/>
        <w:ind w:left="6"/>
        <w:jc w:val="both"/>
        <w:rPr>
          <w:rFonts w:ascii="Times New Roman" w:hAnsi="Times New Roman"/>
          <w:sz w:val="24"/>
          <w:szCs w:val="24"/>
        </w:rPr>
      </w:pPr>
      <w:r w:rsidRPr="00224F87">
        <w:rPr>
          <w:rFonts w:ascii="Times New Roman" w:hAnsi="Times New Roman"/>
          <w:sz w:val="24"/>
          <w:szCs w:val="24"/>
        </w:rPr>
        <w:t>Az intézmény minden alkalmazottjának kötelessége, hogy a tanulók részére az egészségük, testi épségük megőrzéséhez szükséges ismereteket átadja, illetve veszély észlelése esetén intézkedjen annak elhárításáról. Az Intézmény minden alkalmazottjának kötelező minden tanévet megelőzően tűz-, baleset- és munkavédelmi oktatáson részt vennie. Annak tényét és anyagát dokumentálni kell, az azon való részvételt minden alkalmazottnak aláírásával igazolni szükséges. Az igazgató munkavédelmi feladatok ellátására munkavédelmi felelőst és munkavédelmi képviselőt bíz meg.</w:t>
      </w:r>
    </w:p>
    <w:p w14:paraId="4E35799A" w14:textId="77777777" w:rsidR="00C728B5" w:rsidRPr="00A3789B" w:rsidRDefault="00C728B5" w:rsidP="0043093C">
      <w:pPr>
        <w:spacing w:after="120" w:line="240" w:lineRule="auto"/>
        <w:ind w:left="8"/>
        <w:jc w:val="both"/>
        <w:rPr>
          <w:rFonts w:ascii="Times New Roman" w:hAnsi="Times New Roman"/>
          <w:sz w:val="24"/>
          <w:szCs w:val="24"/>
        </w:rPr>
      </w:pPr>
      <w:r w:rsidRPr="00A3789B">
        <w:rPr>
          <w:rFonts w:ascii="Times New Roman" w:hAnsi="Times New Roman"/>
          <w:sz w:val="24"/>
          <w:szCs w:val="24"/>
        </w:rPr>
        <w:lastRenderedPageBreak/>
        <w:t xml:space="preserve">Az iskola minden tanulója számára biztosítja a biztonságos körülmények között és egészséges környezetben történő oktatást, a tanulmányi rend, a pihenőidő, szabadidő, testmozgás, sportolási-, étkezési lehetőség beiktatásával történő, a tanuló életkorának és fejlettségének megfelelő kialakítását. </w:t>
      </w:r>
    </w:p>
    <w:p w14:paraId="7486E2B5" w14:textId="77777777" w:rsidR="00C728B5" w:rsidRPr="00A3789B" w:rsidRDefault="00C728B5" w:rsidP="0043093C">
      <w:pPr>
        <w:spacing w:after="120" w:line="240" w:lineRule="auto"/>
        <w:ind w:left="8"/>
        <w:jc w:val="both"/>
        <w:rPr>
          <w:rFonts w:ascii="Times New Roman" w:hAnsi="Times New Roman"/>
          <w:sz w:val="24"/>
          <w:szCs w:val="24"/>
        </w:rPr>
      </w:pPr>
      <w:r w:rsidRPr="00A3789B">
        <w:rPr>
          <w:rFonts w:ascii="Times New Roman" w:hAnsi="Times New Roman"/>
          <w:sz w:val="24"/>
          <w:szCs w:val="24"/>
        </w:rPr>
        <w:t>Védelmet biztosít számára a fizikai és lelki erőszakkal szemben. Az oktatók és a tanulók együttesen felelősek az egészség megőrzéséért és a biztonságos munkavégzést előíró rendelkezések betartásáért. A tanulók egészségének megőrzésével és az egészséges iskolai környezet kialakításával kapcsolatos feladatok végrehajtásában részt vesz az iskolaorvos és a</w:t>
      </w:r>
      <w:r w:rsidR="0043093C" w:rsidRPr="00A3789B">
        <w:rPr>
          <w:rFonts w:ascii="Times New Roman" w:hAnsi="Times New Roman"/>
          <w:sz w:val="24"/>
          <w:szCs w:val="24"/>
        </w:rPr>
        <w:t>z ifjúsági</w:t>
      </w:r>
      <w:r w:rsidRPr="00A3789B">
        <w:rPr>
          <w:rFonts w:ascii="Times New Roman" w:hAnsi="Times New Roman"/>
          <w:sz w:val="24"/>
          <w:szCs w:val="24"/>
        </w:rPr>
        <w:t xml:space="preserve"> védőnő. </w:t>
      </w:r>
    </w:p>
    <w:p w14:paraId="75B43648" w14:textId="77777777" w:rsidR="006C628F" w:rsidRPr="00BA59E9" w:rsidRDefault="006C628F" w:rsidP="00BA59E9">
      <w:pPr>
        <w:keepNext/>
        <w:keepLines/>
        <w:numPr>
          <w:ilvl w:val="1"/>
          <w:numId w:val="17"/>
        </w:numPr>
        <w:spacing w:before="240" w:after="120" w:line="240" w:lineRule="auto"/>
        <w:ind w:left="1077"/>
        <w:jc w:val="both"/>
        <w:outlineLvl w:val="1"/>
        <w:rPr>
          <w:rFonts w:ascii="Times New Roman" w:hAnsi="Times New Roman"/>
          <w:bCs/>
          <w:color w:val="000000"/>
          <w:sz w:val="26"/>
          <w:szCs w:val="26"/>
          <w:lang w:eastAsia="hu-HU"/>
        </w:rPr>
      </w:pPr>
      <w:bookmarkStart w:id="65" w:name="_Toc189730613"/>
      <w:r w:rsidRPr="00BA59E9">
        <w:rPr>
          <w:rFonts w:ascii="Times New Roman" w:hAnsi="Times New Roman"/>
          <w:bCs/>
          <w:color w:val="000000"/>
          <w:sz w:val="26"/>
          <w:szCs w:val="26"/>
          <w:lang w:eastAsia="hu-HU"/>
        </w:rPr>
        <w:t>A tanulóbalesetek megelőzését szolgáló kötelezettségek</w:t>
      </w:r>
      <w:bookmarkEnd w:id="65"/>
    </w:p>
    <w:p w14:paraId="1D93642A" w14:textId="77777777" w:rsidR="006C628F" w:rsidRPr="00224F87" w:rsidRDefault="006C628F" w:rsidP="00111283">
      <w:pPr>
        <w:spacing w:before="120" w:after="120" w:line="240" w:lineRule="auto"/>
        <w:ind w:left="6"/>
        <w:jc w:val="both"/>
        <w:rPr>
          <w:rFonts w:ascii="Times New Roman" w:hAnsi="Times New Roman"/>
          <w:sz w:val="24"/>
          <w:szCs w:val="24"/>
        </w:rPr>
      </w:pPr>
      <w:r w:rsidRPr="00224F87">
        <w:rPr>
          <w:rFonts w:ascii="Times New Roman" w:hAnsi="Times New Roman"/>
          <w:sz w:val="24"/>
          <w:szCs w:val="24"/>
        </w:rPr>
        <w:t>A tanulóknak joguk van ahhoz, hogy az iskolában, biztonságban és egészséges környezetben neveljék</w:t>
      </w:r>
      <w:r w:rsidR="00BB2812" w:rsidRPr="00224F87">
        <w:rPr>
          <w:rFonts w:ascii="Times New Roman" w:hAnsi="Times New Roman"/>
          <w:sz w:val="24"/>
          <w:szCs w:val="24"/>
        </w:rPr>
        <w:t xml:space="preserve"> </w:t>
      </w:r>
      <w:r w:rsidR="00111283" w:rsidRPr="00224F87">
        <w:rPr>
          <w:rFonts w:ascii="Times New Roman" w:hAnsi="Times New Roman"/>
          <w:sz w:val="24"/>
          <w:szCs w:val="24"/>
        </w:rPr>
        <w:t>és oktassák. Az i</w:t>
      </w:r>
      <w:r w:rsidRPr="00224F87">
        <w:rPr>
          <w:rFonts w:ascii="Times New Roman" w:hAnsi="Times New Roman"/>
          <w:sz w:val="24"/>
          <w:szCs w:val="24"/>
        </w:rPr>
        <w:t>ntézmény minden dolgozójának ismernie kell, és be kell tartania a munkavédelmi</w:t>
      </w:r>
      <w:r w:rsidR="00BB2812" w:rsidRPr="00224F87">
        <w:rPr>
          <w:rFonts w:ascii="Times New Roman" w:hAnsi="Times New Roman"/>
          <w:sz w:val="24"/>
          <w:szCs w:val="24"/>
        </w:rPr>
        <w:t xml:space="preserve"> </w:t>
      </w:r>
      <w:r w:rsidRPr="00224F87">
        <w:rPr>
          <w:rFonts w:ascii="Times New Roman" w:hAnsi="Times New Roman"/>
          <w:sz w:val="24"/>
          <w:szCs w:val="24"/>
        </w:rPr>
        <w:t>szabályzat, a tűzvédelmi utasítás és a tűzriadó terv rendelkezéseit.</w:t>
      </w:r>
    </w:p>
    <w:p w14:paraId="3A766A69" w14:textId="77777777" w:rsidR="006C628F" w:rsidRPr="00224F87" w:rsidRDefault="006C628F" w:rsidP="00111283">
      <w:pPr>
        <w:spacing w:before="120" w:after="120" w:line="240" w:lineRule="auto"/>
        <w:ind w:left="6"/>
        <w:jc w:val="both"/>
        <w:rPr>
          <w:rFonts w:ascii="Times New Roman" w:hAnsi="Times New Roman"/>
          <w:sz w:val="24"/>
          <w:szCs w:val="24"/>
        </w:rPr>
      </w:pPr>
      <w:r w:rsidRPr="00224F87">
        <w:rPr>
          <w:rFonts w:ascii="Times New Roman" w:hAnsi="Times New Roman"/>
          <w:sz w:val="24"/>
          <w:szCs w:val="24"/>
        </w:rPr>
        <w:t>A Szakmai program alapján, a foglalkozások keretében oktatni kell a tanulók biztonságának és testi</w:t>
      </w:r>
      <w:r w:rsidR="00BB2812" w:rsidRPr="00224F87">
        <w:rPr>
          <w:rFonts w:ascii="Times New Roman" w:hAnsi="Times New Roman"/>
          <w:sz w:val="24"/>
          <w:szCs w:val="24"/>
        </w:rPr>
        <w:t xml:space="preserve"> </w:t>
      </w:r>
      <w:r w:rsidRPr="00224F87">
        <w:rPr>
          <w:rFonts w:ascii="Times New Roman" w:hAnsi="Times New Roman"/>
          <w:sz w:val="24"/>
          <w:szCs w:val="24"/>
        </w:rPr>
        <w:t>épségének megóvásával kapcsolatos ismereteket, rendszabályokat és viselkedési formákat.</w:t>
      </w:r>
      <w:r w:rsidR="00111283" w:rsidRPr="00224F87">
        <w:rPr>
          <w:rFonts w:ascii="Times New Roman" w:hAnsi="Times New Roman"/>
          <w:sz w:val="24"/>
          <w:szCs w:val="24"/>
        </w:rPr>
        <w:t xml:space="preserve"> </w:t>
      </w:r>
      <w:r w:rsidRPr="00224F87">
        <w:rPr>
          <w:rFonts w:ascii="Times New Roman" w:hAnsi="Times New Roman"/>
          <w:sz w:val="24"/>
          <w:szCs w:val="24"/>
        </w:rPr>
        <w:t>Az oktatók a kötelező és nem kötelező foglakozásokon, valamint ügyeleti beosztásuk ideje alatt</w:t>
      </w:r>
      <w:r w:rsidR="00111283" w:rsidRPr="00224F87">
        <w:rPr>
          <w:rFonts w:ascii="Times New Roman" w:hAnsi="Times New Roman"/>
          <w:sz w:val="24"/>
          <w:szCs w:val="24"/>
        </w:rPr>
        <w:t xml:space="preserve"> </w:t>
      </w:r>
      <w:r w:rsidRPr="00224F87">
        <w:rPr>
          <w:rFonts w:ascii="Times New Roman" w:hAnsi="Times New Roman"/>
          <w:sz w:val="24"/>
          <w:szCs w:val="24"/>
        </w:rPr>
        <w:t>kötelesek a rájuk bízott gyermekek tevékenységét folyamatosan figyelemmel kísérni, a rendet</w:t>
      </w:r>
      <w:r w:rsidR="00111283" w:rsidRPr="00224F87">
        <w:rPr>
          <w:rFonts w:ascii="Times New Roman" w:hAnsi="Times New Roman"/>
          <w:sz w:val="24"/>
          <w:szCs w:val="24"/>
        </w:rPr>
        <w:t xml:space="preserve"> </w:t>
      </w:r>
      <w:r w:rsidRPr="00224F87">
        <w:rPr>
          <w:rFonts w:ascii="Times New Roman" w:hAnsi="Times New Roman"/>
          <w:sz w:val="24"/>
          <w:szCs w:val="24"/>
        </w:rPr>
        <w:t>megtartani, valamint a balesetmegelőzési szabályokat velük betartatni.</w:t>
      </w:r>
    </w:p>
    <w:p w14:paraId="6BDD1F19" w14:textId="77777777" w:rsidR="0002629A" w:rsidRPr="00224F87" w:rsidRDefault="0002629A" w:rsidP="0002629A">
      <w:pPr>
        <w:spacing w:before="120" w:after="120" w:line="240" w:lineRule="auto"/>
        <w:ind w:left="6"/>
        <w:jc w:val="both"/>
        <w:rPr>
          <w:rFonts w:ascii="Times New Roman" w:hAnsi="Times New Roman"/>
          <w:sz w:val="24"/>
          <w:szCs w:val="24"/>
        </w:rPr>
      </w:pPr>
      <w:r w:rsidRPr="00224F87">
        <w:rPr>
          <w:rFonts w:ascii="Times New Roman" w:hAnsi="Times New Roman"/>
          <w:sz w:val="24"/>
          <w:szCs w:val="24"/>
        </w:rPr>
        <w:t>A tanév elején tanulóink tűz- és balesetvédelmi oktatáson vesznek részt, amelyet a tanulók aláírásukkal igazolnak. Az erről készült jegyzőkönyveket az iskolatitkár iktatja. A hiányzóknak pótlólag meg kell tartani az oktatást.</w:t>
      </w:r>
    </w:p>
    <w:p w14:paraId="1CFF03EF" w14:textId="77777777" w:rsidR="006C628F" w:rsidRPr="00224F87" w:rsidRDefault="006C628F" w:rsidP="00111283">
      <w:pPr>
        <w:spacing w:before="120" w:after="120" w:line="240" w:lineRule="auto"/>
        <w:ind w:left="6"/>
        <w:jc w:val="both"/>
        <w:rPr>
          <w:rFonts w:ascii="Times New Roman" w:hAnsi="Times New Roman"/>
          <w:sz w:val="24"/>
          <w:szCs w:val="24"/>
        </w:rPr>
      </w:pPr>
      <w:r w:rsidRPr="00224F87">
        <w:rPr>
          <w:rFonts w:ascii="Times New Roman" w:hAnsi="Times New Roman"/>
          <w:sz w:val="24"/>
          <w:szCs w:val="24"/>
        </w:rPr>
        <w:t>Az osztályfőnököknek ismertetni kell a tanulókkal az egészségük és testi épségük védelmére</w:t>
      </w:r>
      <w:r w:rsidR="00111283" w:rsidRPr="00224F87">
        <w:rPr>
          <w:rFonts w:ascii="Times New Roman" w:hAnsi="Times New Roman"/>
          <w:sz w:val="24"/>
          <w:szCs w:val="24"/>
        </w:rPr>
        <w:t xml:space="preserve"> </w:t>
      </w:r>
      <w:r w:rsidRPr="00224F87">
        <w:rPr>
          <w:rFonts w:ascii="Times New Roman" w:hAnsi="Times New Roman"/>
          <w:sz w:val="24"/>
          <w:szCs w:val="24"/>
        </w:rPr>
        <w:t>vonatkozó előírásokat, az egyes foglalkozásokkal együtt járó veszélyforrásokat, valamint a különböző</w:t>
      </w:r>
      <w:r w:rsidR="00BB2812" w:rsidRPr="00224F87">
        <w:rPr>
          <w:rFonts w:ascii="Times New Roman" w:hAnsi="Times New Roman"/>
          <w:sz w:val="24"/>
          <w:szCs w:val="24"/>
        </w:rPr>
        <w:t xml:space="preserve"> </w:t>
      </w:r>
      <w:r w:rsidRPr="00224F87">
        <w:rPr>
          <w:rFonts w:ascii="Times New Roman" w:hAnsi="Times New Roman"/>
          <w:sz w:val="24"/>
          <w:szCs w:val="24"/>
        </w:rPr>
        <w:t>foglalkozásokon a tilos és elvárható magatartásformákat.</w:t>
      </w:r>
    </w:p>
    <w:p w14:paraId="7E46B96B" w14:textId="77777777" w:rsidR="006C628F" w:rsidRPr="00224F87" w:rsidRDefault="006C628F" w:rsidP="00BB2812">
      <w:pPr>
        <w:spacing w:after="0" w:line="240" w:lineRule="auto"/>
        <w:ind w:left="6"/>
        <w:jc w:val="both"/>
        <w:rPr>
          <w:rFonts w:ascii="Times New Roman" w:hAnsi="Times New Roman"/>
          <w:sz w:val="24"/>
          <w:szCs w:val="24"/>
        </w:rPr>
      </w:pPr>
      <w:r w:rsidRPr="00224F87">
        <w:rPr>
          <w:rFonts w:ascii="Times New Roman" w:hAnsi="Times New Roman"/>
          <w:sz w:val="24"/>
          <w:szCs w:val="24"/>
        </w:rPr>
        <w:t xml:space="preserve">Az </w:t>
      </w:r>
      <w:r w:rsidRPr="00224F87">
        <w:rPr>
          <w:rFonts w:ascii="Times New Roman" w:hAnsi="Times New Roman"/>
          <w:i/>
          <w:sz w:val="24"/>
          <w:szCs w:val="24"/>
        </w:rPr>
        <w:t>osztályfőnököknek</w:t>
      </w:r>
      <w:r w:rsidRPr="00224F87">
        <w:rPr>
          <w:rFonts w:ascii="Times New Roman" w:hAnsi="Times New Roman"/>
          <w:sz w:val="24"/>
          <w:szCs w:val="24"/>
        </w:rPr>
        <w:t xml:space="preserve"> foglalkozniuk kell a balesetek megelőzését szolgáló szabályokkal legalább a</w:t>
      </w:r>
      <w:r w:rsidR="00BB2812" w:rsidRPr="00224F87">
        <w:rPr>
          <w:rFonts w:ascii="Times New Roman" w:hAnsi="Times New Roman"/>
          <w:sz w:val="24"/>
          <w:szCs w:val="24"/>
        </w:rPr>
        <w:t xml:space="preserve"> </w:t>
      </w:r>
      <w:r w:rsidRPr="00224F87">
        <w:rPr>
          <w:rFonts w:ascii="Times New Roman" w:hAnsi="Times New Roman"/>
          <w:sz w:val="24"/>
          <w:szCs w:val="24"/>
        </w:rPr>
        <w:t>következő alkalmakkor:</w:t>
      </w:r>
    </w:p>
    <w:p w14:paraId="7A4436A7"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A tanév megkezdésekor az első osztályfőnöki órán.</w:t>
      </w:r>
    </w:p>
    <w:p w14:paraId="25F19D61" w14:textId="77777777" w:rsidR="006C628F" w:rsidRPr="00224F87" w:rsidRDefault="006C628F" w:rsidP="00111283">
      <w:pPr>
        <w:spacing w:after="0" w:line="240" w:lineRule="auto"/>
        <w:ind w:left="357" w:right="-142" w:firstLine="351"/>
        <w:jc w:val="both"/>
        <w:rPr>
          <w:rFonts w:ascii="Times New Roman" w:hAnsi="Times New Roman"/>
          <w:sz w:val="24"/>
          <w:szCs w:val="24"/>
          <w:lang w:eastAsia="hu-HU"/>
        </w:rPr>
      </w:pPr>
      <w:r w:rsidRPr="00224F87">
        <w:rPr>
          <w:rFonts w:ascii="Times New Roman" w:hAnsi="Times New Roman"/>
          <w:sz w:val="24"/>
          <w:szCs w:val="24"/>
          <w:lang w:eastAsia="hu-HU"/>
        </w:rPr>
        <w:t>Ekkor ismertetni kell:</w:t>
      </w:r>
    </w:p>
    <w:p w14:paraId="412F5DB1" w14:textId="77777777" w:rsidR="006C628F" w:rsidRPr="00224F87" w:rsidRDefault="00111283" w:rsidP="008652FF">
      <w:pPr>
        <w:numPr>
          <w:ilvl w:val="0"/>
          <w:numId w:val="33"/>
        </w:numPr>
        <w:spacing w:after="0" w:line="240" w:lineRule="auto"/>
        <w:ind w:left="1276" w:right="-142" w:hanging="357"/>
        <w:jc w:val="both"/>
        <w:rPr>
          <w:rFonts w:ascii="Times New Roman" w:hAnsi="Times New Roman"/>
          <w:sz w:val="24"/>
          <w:szCs w:val="24"/>
          <w:lang w:eastAsia="hu-HU"/>
        </w:rPr>
      </w:pPr>
      <w:r w:rsidRPr="00224F87">
        <w:rPr>
          <w:rFonts w:ascii="Times New Roman" w:hAnsi="Times New Roman"/>
          <w:sz w:val="24"/>
          <w:szCs w:val="24"/>
          <w:lang w:eastAsia="hu-HU"/>
        </w:rPr>
        <w:t>az i</w:t>
      </w:r>
      <w:r w:rsidR="006C628F" w:rsidRPr="00224F87">
        <w:rPr>
          <w:rFonts w:ascii="Times New Roman" w:hAnsi="Times New Roman"/>
          <w:sz w:val="24"/>
          <w:szCs w:val="24"/>
          <w:lang w:eastAsia="hu-HU"/>
        </w:rPr>
        <w:t>ntézmény környékére vonatkozó közlekedési szabályokat,</w:t>
      </w:r>
    </w:p>
    <w:p w14:paraId="512A25C4" w14:textId="77777777" w:rsidR="006C628F" w:rsidRPr="00224F87" w:rsidRDefault="006C628F" w:rsidP="008652FF">
      <w:pPr>
        <w:numPr>
          <w:ilvl w:val="0"/>
          <w:numId w:val="33"/>
        </w:numPr>
        <w:spacing w:after="0" w:line="240" w:lineRule="auto"/>
        <w:ind w:left="1276" w:right="-142" w:hanging="357"/>
        <w:jc w:val="both"/>
        <w:rPr>
          <w:rFonts w:ascii="Times New Roman" w:hAnsi="Times New Roman"/>
          <w:sz w:val="24"/>
          <w:szCs w:val="24"/>
          <w:lang w:eastAsia="hu-HU"/>
        </w:rPr>
      </w:pPr>
      <w:r w:rsidRPr="00224F87">
        <w:rPr>
          <w:rFonts w:ascii="Times New Roman" w:hAnsi="Times New Roman"/>
          <w:sz w:val="24"/>
          <w:szCs w:val="24"/>
          <w:lang w:eastAsia="hu-HU"/>
        </w:rPr>
        <w:t>a házirend balesetvédelmi előírásait,</w:t>
      </w:r>
    </w:p>
    <w:p w14:paraId="58F7C192" w14:textId="77777777" w:rsidR="006C628F" w:rsidRPr="00224F87" w:rsidRDefault="006C628F" w:rsidP="008652FF">
      <w:pPr>
        <w:numPr>
          <w:ilvl w:val="0"/>
          <w:numId w:val="33"/>
        </w:numPr>
        <w:spacing w:after="0" w:line="240" w:lineRule="auto"/>
        <w:ind w:left="1276" w:right="-142" w:hanging="357"/>
        <w:jc w:val="both"/>
        <w:rPr>
          <w:rFonts w:ascii="Times New Roman" w:hAnsi="Times New Roman"/>
          <w:sz w:val="24"/>
          <w:szCs w:val="24"/>
          <w:lang w:eastAsia="hu-HU"/>
        </w:rPr>
      </w:pPr>
      <w:r w:rsidRPr="00224F87">
        <w:rPr>
          <w:rFonts w:ascii="Times New Roman" w:hAnsi="Times New Roman"/>
          <w:sz w:val="24"/>
          <w:szCs w:val="24"/>
          <w:lang w:eastAsia="hu-HU"/>
        </w:rPr>
        <w:t>rendkívüli esemény (baleset, tűzriadó, bombariadó, természeti katasztrófa stb.)</w:t>
      </w:r>
      <w:r w:rsidR="00111283" w:rsidRPr="00224F87">
        <w:rPr>
          <w:rFonts w:ascii="Times New Roman" w:hAnsi="Times New Roman"/>
          <w:sz w:val="24"/>
          <w:szCs w:val="24"/>
          <w:lang w:eastAsia="hu-HU"/>
        </w:rPr>
        <w:t xml:space="preserve"> </w:t>
      </w:r>
      <w:r w:rsidRPr="00224F87">
        <w:rPr>
          <w:rFonts w:ascii="Times New Roman" w:hAnsi="Times New Roman"/>
          <w:sz w:val="24"/>
          <w:szCs w:val="24"/>
          <w:lang w:eastAsia="hu-HU"/>
        </w:rPr>
        <w:t>bekövetkezésekor szükséges teendőket, a menekülési útvonalakat, a menekülés rendjét,</w:t>
      </w:r>
    </w:p>
    <w:p w14:paraId="33C9D110" w14:textId="77777777" w:rsidR="006C628F" w:rsidRPr="00224F87" w:rsidRDefault="006C628F" w:rsidP="008652FF">
      <w:pPr>
        <w:numPr>
          <w:ilvl w:val="0"/>
          <w:numId w:val="33"/>
        </w:numPr>
        <w:spacing w:after="0" w:line="240" w:lineRule="auto"/>
        <w:ind w:left="1276" w:right="-142" w:hanging="357"/>
        <w:jc w:val="both"/>
        <w:rPr>
          <w:rFonts w:ascii="Times New Roman" w:hAnsi="Times New Roman"/>
          <w:sz w:val="24"/>
          <w:szCs w:val="24"/>
          <w:lang w:eastAsia="hu-HU"/>
        </w:rPr>
      </w:pPr>
      <w:r w:rsidRPr="00224F87">
        <w:rPr>
          <w:rFonts w:ascii="Times New Roman" w:hAnsi="Times New Roman"/>
          <w:sz w:val="24"/>
          <w:szCs w:val="24"/>
          <w:lang w:eastAsia="hu-HU"/>
        </w:rPr>
        <w:t>a tanulók kötelességeit a balesetek megelőzésével kapcsolatban.</w:t>
      </w:r>
    </w:p>
    <w:p w14:paraId="6066102D"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Az Intézményen kívül szervezett foglalkozások (kirándulások, túrák, táborozások, szakmai</w:t>
      </w:r>
      <w:r w:rsidR="00111283" w:rsidRPr="00224F87">
        <w:rPr>
          <w:rFonts w:ascii="Times New Roman" w:hAnsi="Times New Roman"/>
          <w:sz w:val="24"/>
          <w:szCs w:val="24"/>
          <w:lang w:eastAsia="hu-HU"/>
        </w:rPr>
        <w:t xml:space="preserve"> </w:t>
      </w:r>
      <w:r w:rsidRPr="00224F87">
        <w:rPr>
          <w:rFonts w:ascii="Times New Roman" w:hAnsi="Times New Roman"/>
          <w:sz w:val="24"/>
          <w:szCs w:val="24"/>
          <w:lang w:eastAsia="hu-HU"/>
        </w:rPr>
        <w:t>gyakorlatok, intézménylátogatások stb.) előtt.</w:t>
      </w:r>
    </w:p>
    <w:p w14:paraId="4687857C" w14:textId="77777777" w:rsidR="006C628F" w:rsidRPr="00224F87" w:rsidRDefault="006C628F" w:rsidP="008652FF">
      <w:pPr>
        <w:numPr>
          <w:ilvl w:val="0"/>
          <w:numId w:val="33"/>
        </w:numPr>
        <w:spacing w:after="12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A tanév végén a nyári idénybalesetek veszélyeire kell felhívni a tanulók figyelmét.</w:t>
      </w:r>
    </w:p>
    <w:p w14:paraId="5818B88B" w14:textId="77777777" w:rsidR="006C628F" w:rsidRPr="00224F87" w:rsidRDefault="006C628F" w:rsidP="006C628F">
      <w:pPr>
        <w:spacing w:after="120" w:line="240" w:lineRule="auto"/>
        <w:ind w:left="8"/>
        <w:jc w:val="both"/>
        <w:rPr>
          <w:rFonts w:ascii="Times New Roman" w:hAnsi="Times New Roman"/>
          <w:i/>
          <w:sz w:val="24"/>
          <w:szCs w:val="24"/>
        </w:rPr>
      </w:pPr>
      <w:r w:rsidRPr="00224F87">
        <w:rPr>
          <w:rFonts w:ascii="Times New Roman" w:hAnsi="Times New Roman"/>
          <w:i/>
          <w:sz w:val="24"/>
          <w:szCs w:val="24"/>
        </w:rPr>
        <w:t>Az igazgat</w:t>
      </w:r>
      <w:r w:rsidR="00111283" w:rsidRPr="00224F87">
        <w:rPr>
          <w:rFonts w:ascii="Times New Roman" w:hAnsi="Times New Roman"/>
          <w:i/>
          <w:sz w:val="24"/>
          <w:szCs w:val="24"/>
        </w:rPr>
        <w:t xml:space="preserve">ó és az igazgatóhelyettesek </w:t>
      </w:r>
      <w:r w:rsidR="0002629A" w:rsidRPr="00224F87">
        <w:rPr>
          <w:rFonts w:ascii="Times New Roman" w:hAnsi="Times New Roman"/>
          <w:i/>
          <w:sz w:val="24"/>
          <w:szCs w:val="24"/>
        </w:rPr>
        <w:t xml:space="preserve">feladatai </w:t>
      </w:r>
      <w:r w:rsidR="00111283" w:rsidRPr="00224F87">
        <w:rPr>
          <w:rFonts w:ascii="Times New Roman" w:hAnsi="Times New Roman"/>
          <w:i/>
          <w:sz w:val="24"/>
          <w:szCs w:val="24"/>
        </w:rPr>
        <w:t>az i</w:t>
      </w:r>
      <w:r w:rsidRPr="00224F87">
        <w:rPr>
          <w:rFonts w:ascii="Times New Roman" w:hAnsi="Times New Roman"/>
          <w:i/>
          <w:sz w:val="24"/>
          <w:szCs w:val="24"/>
        </w:rPr>
        <w:t>ntézmény vonatkozásában:</w:t>
      </w:r>
    </w:p>
    <w:p w14:paraId="476C85CF"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Az egészséges és biztonságos munkavégzés tárgyi feltételeit munkavédelmi ellenőrzések</w:t>
      </w:r>
      <w:r w:rsidR="00111283" w:rsidRPr="00224F87">
        <w:rPr>
          <w:rFonts w:ascii="Times New Roman" w:hAnsi="Times New Roman"/>
          <w:sz w:val="24"/>
          <w:szCs w:val="24"/>
          <w:lang w:eastAsia="hu-HU"/>
        </w:rPr>
        <w:t xml:space="preserve"> </w:t>
      </w:r>
      <w:r w:rsidRPr="00224F87">
        <w:rPr>
          <w:rFonts w:ascii="Times New Roman" w:hAnsi="Times New Roman"/>
          <w:sz w:val="24"/>
          <w:szCs w:val="24"/>
          <w:lang w:eastAsia="hu-HU"/>
        </w:rPr>
        <w:t>(szemlék) keretében szakemberek bev</w:t>
      </w:r>
      <w:r w:rsidR="0002629A" w:rsidRPr="00224F87">
        <w:rPr>
          <w:rFonts w:ascii="Times New Roman" w:hAnsi="Times New Roman"/>
          <w:sz w:val="24"/>
          <w:szCs w:val="24"/>
          <w:lang w:eastAsia="hu-HU"/>
        </w:rPr>
        <w:t>onásával rendszeresen ellenőrzik.</w:t>
      </w:r>
      <w:r w:rsidRPr="00224F87">
        <w:rPr>
          <w:rFonts w:ascii="Times New Roman" w:hAnsi="Times New Roman"/>
          <w:sz w:val="24"/>
          <w:szCs w:val="24"/>
          <w:lang w:eastAsia="hu-HU"/>
        </w:rPr>
        <w:t xml:space="preserve"> </w:t>
      </w:r>
    </w:p>
    <w:p w14:paraId="295643D2"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Az oktatók rendszeres beszámoltatásával, illetve a diákönkormányzattal történő kapcsolattartás során folyamatosan tájékozódnak a védő és óvó</w:t>
      </w:r>
      <w:r w:rsidR="00C31714" w:rsidRPr="00224F87">
        <w:rPr>
          <w:rFonts w:ascii="Times New Roman" w:hAnsi="Times New Roman"/>
          <w:sz w:val="24"/>
          <w:szCs w:val="24"/>
          <w:lang w:eastAsia="hu-HU"/>
        </w:rPr>
        <w:t xml:space="preserve"> </w:t>
      </w:r>
      <w:r w:rsidRPr="00224F87">
        <w:rPr>
          <w:rFonts w:ascii="Times New Roman" w:hAnsi="Times New Roman"/>
          <w:sz w:val="24"/>
          <w:szCs w:val="24"/>
          <w:lang w:eastAsia="hu-HU"/>
        </w:rPr>
        <w:t>előírások megtartásának helyzetéről.</w:t>
      </w:r>
    </w:p>
    <w:p w14:paraId="6D749F29"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lastRenderedPageBreak/>
        <w:t>Az oktatók és a tanulók észrevételei alapján intézkedik a balesetveszélyes eszközök,</w:t>
      </w:r>
      <w:r w:rsidR="00C31714" w:rsidRPr="00224F87">
        <w:rPr>
          <w:rFonts w:ascii="Times New Roman" w:hAnsi="Times New Roman"/>
          <w:sz w:val="24"/>
          <w:szCs w:val="24"/>
          <w:lang w:eastAsia="hu-HU"/>
        </w:rPr>
        <w:t xml:space="preserve"> </w:t>
      </w:r>
      <w:r w:rsidRPr="00224F87">
        <w:rPr>
          <w:rFonts w:ascii="Times New Roman" w:hAnsi="Times New Roman"/>
          <w:sz w:val="24"/>
          <w:szCs w:val="24"/>
          <w:lang w:eastAsia="hu-HU"/>
        </w:rPr>
        <w:t>berendezések megjavíttatásáról, illetve használatuk megtiltásáról, a balesetveszélyes</w:t>
      </w:r>
      <w:r w:rsidR="00C31714" w:rsidRPr="00224F87">
        <w:rPr>
          <w:rFonts w:ascii="Times New Roman" w:hAnsi="Times New Roman"/>
          <w:sz w:val="24"/>
          <w:szCs w:val="24"/>
          <w:lang w:eastAsia="hu-HU"/>
        </w:rPr>
        <w:t xml:space="preserve"> </w:t>
      </w:r>
      <w:r w:rsidRPr="00224F87">
        <w:rPr>
          <w:rFonts w:ascii="Times New Roman" w:hAnsi="Times New Roman"/>
          <w:sz w:val="24"/>
          <w:szCs w:val="24"/>
          <w:lang w:eastAsia="hu-HU"/>
        </w:rPr>
        <w:t>helyzetek, baleseti források megszüntetéséről, illetve elkerülhetőségének biztosításáról.</w:t>
      </w:r>
    </w:p>
    <w:p w14:paraId="2E0AD9DD"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Baleset bekövetkezésekor gondoskodnak a sérült(ek) megfelelő ellátáshoz juttatásáról, a</w:t>
      </w:r>
      <w:r w:rsidR="00C31714" w:rsidRPr="00224F87">
        <w:rPr>
          <w:rFonts w:ascii="Times New Roman" w:hAnsi="Times New Roman"/>
          <w:sz w:val="24"/>
          <w:szCs w:val="24"/>
          <w:lang w:eastAsia="hu-HU"/>
        </w:rPr>
        <w:t xml:space="preserve"> </w:t>
      </w:r>
      <w:r w:rsidRPr="00224F87">
        <w:rPr>
          <w:rFonts w:ascii="Times New Roman" w:hAnsi="Times New Roman"/>
          <w:sz w:val="24"/>
          <w:szCs w:val="24"/>
          <w:lang w:eastAsia="hu-HU"/>
        </w:rPr>
        <w:t>baleset jelentéséről, dokumentálásáról, kivizsgálásáról és a szükséges intézkedések</w:t>
      </w:r>
      <w:r w:rsidR="00C31714" w:rsidRPr="00224F87">
        <w:rPr>
          <w:rFonts w:ascii="Times New Roman" w:hAnsi="Times New Roman"/>
          <w:sz w:val="24"/>
          <w:szCs w:val="24"/>
          <w:lang w:eastAsia="hu-HU"/>
        </w:rPr>
        <w:t xml:space="preserve"> </w:t>
      </w:r>
      <w:r w:rsidRPr="00224F87">
        <w:rPr>
          <w:rFonts w:ascii="Times New Roman" w:hAnsi="Times New Roman"/>
          <w:sz w:val="24"/>
          <w:szCs w:val="24"/>
          <w:lang w:eastAsia="hu-HU"/>
        </w:rPr>
        <w:t>megtételéről.</w:t>
      </w:r>
    </w:p>
    <w:p w14:paraId="7154B166" w14:textId="77777777" w:rsidR="006C628F" w:rsidRPr="00224F87" w:rsidRDefault="0002629A" w:rsidP="00C31714">
      <w:pPr>
        <w:spacing w:before="120" w:after="120" w:line="240" w:lineRule="auto"/>
        <w:ind w:left="6"/>
        <w:jc w:val="both"/>
        <w:rPr>
          <w:rFonts w:ascii="Times New Roman" w:hAnsi="Times New Roman"/>
          <w:i/>
          <w:sz w:val="24"/>
          <w:szCs w:val="24"/>
        </w:rPr>
      </w:pPr>
      <w:r w:rsidRPr="00224F87">
        <w:rPr>
          <w:rFonts w:ascii="Times New Roman" w:hAnsi="Times New Roman"/>
          <w:i/>
          <w:sz w:val="24"/>
          <w:szCs w:val="24"/>
        </w:rPr>
        <w:t>O</w:t>
      </w:r>
      <w:r w:rsidR="006C628F" w:rsidRPr="00224F87">
        <w:rPr>
          <w:rFonts w:ascii="Times New Roman" w:hAnsi="Times New Roman"/>
          <w:i/>
          <w:sz w:val="24"/>
          <w:szCs w:val="24"/>
        </w:rPr>
        <w:t>ktató</w:t>
      </w:r>
      <w:r w:rsidRPr="00224F87">
        <w:rPr>
          <w:rFonts w:ascii="Times New Roman" w:hAnsi="Times New Roman"/>
          <w:i/>
          <w:sz w:val="24"/>
          <w:szCs w:val="24"/>
        </w:rPr>
        <w:t>i feladatok</w:t>
      </w:r>
    </w:p>
    <w:p w14:paraId="59268625" w14:textId="77777777" w:rsidR="0002629A" w:rsidRPr="00A3789B" w:rsidRDefault="0002629A" w:rsidP="008652FF">
      <w:pPr>
        <w:numPr>
          <w:ilvl w:val="0"/>
          <w:numId w:val="3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Balesetvédelmi, munkavédelmi oktatást kell tartani minden tanév elején azon tantárgyak oktatóinak, amelyek tanulása során technikai jellegű balesetveszély lehetősége áll fenn: testnevelés, természettudományos tantárgyak, szakmai gyakorlati tantárgyak, informatika. Az oktatás megtörténtét az elektronikus naplóban dokumentálni kell.</w:t>
      </w:r>
    </w:p>
    <w:p w14:paraId="35F52F74" w14:textId="77777777" w:rsidR="0002629A" w:rsidRPr="00A3789B" w:rsidRDefault="0002629A" w:rsidP="008652FF">
      <w:pPr>
        <w:numPr>
          <w:ilvl w:val="0"/>
          <w:numId w:val="3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 xml:space="preserve">Az egyes szaktantermekben, tanműhelyekben, uszodában érvényes balesetvédelmi előírásokat az oktatók a tanév elején ismertetik a tanulókkal. </w:t>
      </w:r>
    </w:p>
    <w:p w14:paraId="1A2A5234" w14:textId="77777777" w:rsidR="0002629A" w:rsidRPr="00A3789B" w:rsidRDefault="0002629A" w:rsidP="008652FF">
      <w:pPr>
        <w:numPr>
          <w:ilvl w:val="0"/>
          <w:numId w:val="3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Külön balesetvédelmi, munkavédelmi tájékoztatót kell tartani a diákok számára minden olyan esetben, amikor a megszokottól eltérő körülmények között végeznek valamely tevékenységet (pl. osztálykirándulás, munkavégzés, stb.). A tájékoztatást a foglalkozást vezető oktató köteles elvégezni és adminisztrálni.</w:t>
      </w:r>
    </w:p>
    <w:p w14:paraId="64A05F4B" w14:textId="77777777" w:rsidR="00D44971" w:rsidRPr="00A3789B" w:rsidRDefault="00D44971" w:rsidP="008652FF">
      <w:pPr>
        <w:numPr>
          <w:ilvl w:val="0"/>
          <w:numId w:val="3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 xml:space="preserve">A laborfoglalkozást, egyéb kísérleti, </w:t>
      </w:r>
      <w:r w:rsidRPr="00224F87">
        <w:rPr>
          <w:rFonts w:ascii="Times New Roman" w:hAnsi="Times New Roman"/>
          <w:sz w:val="24"/>
          <w:szCs w:val="24"/>
          <w:lang w:eastAsia="hu-HU"/>
        </w:rPr>
        <w:t>gyakorlati</w:t>
      </w:r>
      <w:r w:rsidRPr="00A3789B">
        <w:rPr>
          <w:rFonts w:ascii="Times New Roman" w:hAnsi="Times New Roman"/>
          <w:sz w:val="24"/>
          <w:szCs w:val="24"/>
          <w:lang w:eastAsia="hu-HU"/>
        </w:rPr>
        <w:t xml:space="preserve"> tevékenységet irányító oktató köteles a munka kezdetekor általános, a tevékenységek során pedig a konkrét feladatra vonatkozó baleset-megelőzési és munkavédelmi előírásokat ismertetni. </w:t>
      </w:r>
    </w:p>
    <w:p w14:paraId="7774A83E" w14:textId="77777777" w:rsidR="00D44971" w:rsidRPr="00A3789B" w:rsidRDefault="00D44971" w:rsidP="008652FF">
      <w:pPr>
        <w:numPr>
          <w:ilvl w:val="0"/>
          <w:numId w:val="33"/>
        </w:numPr>
        <w:spacing w:after="0" w:line="240" w:lineRule="auto"/>
        <w:ind w:left="714" w:right="-142" w:hanging="357"/>
        <w:jc w:val="both"/>
        <w:rPr>
          <w:rFonts w:ascii="Times New Roman" w:hAnsi="Times New Roman"/>
          <w:sz w:val="24"/>
          <w:szCs w:val="24"/>
          <w:lang w:eastAsia="hu-HU"/>
        </w:rPr>
      </w:pPr>
      <w:r w:rsidRPr="00A3789B">
        <w:rPr>
          <w:rFonts w:ascii="Times New Roman" w:hAnsi="Times New Roman"/>
          <w:sz w:val="24"/>
          <w:szCs w:val="24"/>
          <w:lang w:eastAsia="hu-HU"/>
        </w:rPr>
        <w:t xml:space="preserve">Az oktatónak meg kell győződnie arról, hogy a tanulók megértették-e az oktatás során elhangzottakat és azokat tudják-e alkalmazni. </w:t>
      </w:r>
    </w:p>
    <w:p w14:paraId="51675739" w14:textId="77777777" w:rsidR="00D44971" w:rsidRPr="00A3789B" w:rsidRDefault="00D44971" w:rsidP="008652FF">
      <w:pPr>
        <w:numPr>
          <w:ilvl w:val="0"/>
          <w:numId w:val="33"/>
        </w:numPr>
        <w:spacing w:after="0" w:line="240" w:lineRule="auto"/>
        <w:ind w:left="714" w:right="-142" w:hanging="357"/>
        <w:jc w:val="both"/>
        <w:rPr>
          <w:rFonts w:ascii="Times New Roman" w:hAnsi="Times New Roman"/>
          <w:sz w:val="24"/>
          <w:szCs w:val="24"/>
          <w:lang w:eastAsia="hu-HU"/>
        </w:rPr>
      </w:pPr>
      <w:r w:rsidRPr="00A3789B">
        <w:rPr>
          <w:rFonts w:ascii="Times New Roman" w:hAnsi="Times New Roman"/>
          <w:sz w:val="24"/>
          <w:szCs w:val="24"/>
          <w:lang w:eastAsia="hu-HU"/>
        </w:rPr>
        <w:t xml:space="preserve">A munkavédelmi, tűzvédelmi oktatás megtörténtét írásban rögzíteni kell a balesetvédelmi naplóban. Az oktatásban résztvevő tanulókról nyilvántartást kell vezetni, melyben a tanulók aláírásukkal igazolják az oktatást. </w:t>
      </w:r>
    </w:p>
    <w:p w14:paraId="0489F390"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A tanulókkal való kapcsolattartás során folyamatosan tájékozódik a védő és óvó előírások</w:t>
      </w:r>
      <w:r w:rsidR="00C31714" w:rsidRPr="00224F87">
        <w:rPr>
          <w:rFonts w:ascii="Times New Roman" w:hAnsi="Times New Roman"/>
          <w:sz w:val="24"/>
          <w:szCs w:val="24"/>
          <w:lang w:eastAsia="hu-HU"/>
        </w:rPr>
        <w:t xml:space="preserve"> </w:t>
      </w:r>
      <w:r w:rsidRPr="00224F87">
        <w:rPr>
          <w:rFonts w:ascii="Times New Roman" w:hAnsi="Times New Roman"/>
          <w:sz w:val="24"/>
          <w:szCs w:val="24"/>
          <w:lang w:eastAsia="hu-HU"/>
        </w:rPr>
        <w:t>megtartásának helyzetéről.</w:t>
      </w:r>
    </w:p>
    <w:p w14:paraId="3B518439"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Figyelemmel kíséri a felügyelete alatt lévő tanulók által használt eszközöket, és balesetveszély</w:t>
      </w:r>
      <w:r w:rsidR="00C31714" w:rsidRPr="00224F87">
        <w:rPr>
          <w:rFonts w:ascii="Times New Roman" w:hAnsi="Times New Roman"/>
          <w:sz w:val="24"/>
          <w:szCs w:val="24"/>
          <w:lang w:eastAsia="hu-HU"/>
        </w:rPr>
        <w:t xml:space="preserve"> </w:t>
      </w:r>
      <w:r w:rsidRPr="00224F87">
        <w:rPr>
          <w:rFonts w:ascii="Times New Roman" w:hAnsi="Times New Roman"/>
          <w:sz w:val="24"/>
          <w:szCs w:val="24"/>
          <w:lang w:eastAsia="hu-HU"/>
        </w:rPr>
        <w:t>vagy balesetveszélyes helyzet észlelése esetén maga intézkedik annak megszüntetéséről, illetve</w:t>
      </w:r>
      <w:r w:rsidR="00C31714" w:rsidRPr="00224F87">
        <w:rPr>
          <w:rFonts w:ascii="Times New Roman" w:hAnsi="Times New Roman"/>
          <w:sz w:val="24"/>
          <w:szCs w:val="24"/>
          <w:lang w:eastAsia="hu-HU"/>
        </w:rPr>
        <w:t xml:space="preserve"> </w:t>
      </w:r>
      <w:r w:rsidRPr="00224F87">
        <w:rPr>
          <w:rFonts w:ascii="Times New Roman" w:hAnsi="Times New Roman"/>
          <w:sz w:val="24"/>
          <w:szCs w:val="24"/>
          <w:lang w:eastAsia="hu-HU"/>
        </w:rPr>
        <w:t>– amennyiben az jogi, vagy fizikai lehetőségeit meghaladja – haladéktalanul értesíti az</w:t>
      </w:r>
      <w:r w:rsidR="00C31714" w:rsidRPr="00224F87">
        <w:rPr>
          <w:rFonts w:ascii="Times New Roman" w:hAnsi="Times New Roman"/>
          <w:sz w:val="24"/>
          <w:szCs w:val="24"/>
          <w:lang w:eastAsia="hu-HU"/>
        </w:rPr>
        <w:t xml:space="preserve"> </w:t>
      </w:r>
      <w:r w:rsidRPr="00224F87">
        <w:rPr>
          <w:rFonts w:ascii="Times New Roman" w:hAnsi="Times New Roman"/>
          <w:sz w:val="24"/>
          <w:szCs w:val="24"/>
          <w:lang w:eastAsia="hu-HU"/>
        </w:rPr>
        <w:t>igazgatót.</w:t>
      </w:r>
    </w:p>
    <w:p w14:paraId="414A5F4A"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Baleset bekövetkezésekor gondoskodik az elsősegélyről, illetve a sérült megfelelő ellátáshoz</w:t>
      </w:r>
      <w:r w:rsidR="00C31714" w:rsidRPr="00224F87">
        <w:rPr>
          <w:rFonts w:ascii="Times New Roman" w:hAnsi="Times New Roman"/>
          <w:sz w:val="24"/>
          <w:szCs w:val="24"/>
          <w:lang w:eastAsia="hu-HU"/>
        </w:rPr>
        <w:t xml:space="preserve"> </w:t>
      </w:r>
      <w:r w:rsidRPr="00224F87">
        <w:rPr>
          <w:rFonts w:ascii="Times New Roman" w:hAnsi="Times New Roman"/>
          <w:sz w:val="24"/>
          <w:szCs w:val="24"/>
          <w:lang w:eastAsia="hu-HU"/>
        </w:rPr>
        <w:t>juttatásáról, és a baleset jelentéséről az igazgatónak.</w:t>
      </w:r>
    </w:p>
    <w:p w14:paraId="5D3678E4" w14:textId="77777777" w:rsidR="006C628F" w:rsidRPr="00224F87" w:rsidRDefault="006C628F" w:rsidP="00467410">
      <w:pPr>
        <w:spacing w:before="120" w:after="120" w:line="240" w:lineRule="auto"/>
        <w:ind w:left="6"/>
        <w:jc w:val="both"/>
        <w:rPr>
          <w:rFonts w:ascii="Times New Roman" w:hAnsi="Times New Roman"/>
          <w:sz w:val="24"/>
          <w:szCs w:val="24"/>
        </w:rPr>
      </w:pPr>
      <w:r w:rsidRPr="00224F87">
        <w:rPr>
          <w:rFonts w:ascii="Times New Roman" w:hAnsi="Times New Roman"/>
          <w:sz w:val="24"/>
          <w:szCs w:val="24"/>
        </w:rPr>
        <w:t>Az oktató az általa készített, használt oktató eszközöket, felszereléseket csak abban az esetben viheti</w:t>
      </w:r>
      <w:r w:rsidR="00C31714" w:rsidRPr="00224F87">
        <w:rPr>
          <w:rFonts w:ascii="Times New Roman" w:hAnsi="Times New Roman"/>
          <w:sz w:val="24"/>
          <w:szCs w:val="24"/>
        </w:rPr>
        <w:t xml:space="preserve"> be az i</w:t>
      </w:r>
      <w:r w:rsidRPr="00224F87">
        <w:rPr>
          <w:rFonts w:ascii="Times New Roman" w:hAnsi="Times New Roman"/>
          <w:sz w:val="24"/>
          <w:szCs w:val="24"/>
        </w:rPr>
        <w:t>ntézménybe, ha</w:t>
      </w:r>
    </w:p>
    <w:p w14:paraId="0DC8A8F5"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annak a nevelő és oktató munkában történő felhasználása a Szakmai programmal összhangban</w:t>
      </w:r>
      <w:r w:rsidR="00C31714" w:rsidRPr="00224F87">
        <w:rPr>
          <w:rFonts w:ascii="Times New Roman" w:hAnsi="Times New Roman"/>
          <w:sz w:val="24"/>
          <w:szCs w:val="24"/>
          <w:lang w:eastAsia="hu-HU"/>
        </w:rPr>
        <w:t xml:space="preserve"> </w:t>
      </w:r>
      <w:r w:rsidRPr="00224F87">
        <w:rPr>
          <w:rFonts w:ascii="Times New Roman" w:hAnsi="Times New Roman"/>
          <w:sz w:val="24"/>
          <w:szCs w:val="24"/>
          <w:lang w:eastAsia="hu-HU"/>
        </w:rPr>
        <w:t>áll, annak megvalósításához szükséges,</w:t>
      </w:r>
    </w:p>
    <w:p w14:paraId="66068895" w14:textId="77777777" w:rsidR="006C628F" w:rsidRPr="00224F87" w:rsidRDefault="00C31714"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az i</w:t>
      </w:r>
      <w:r w:rsidR="006C628F" w:rsidRPr="00224F87">
        <w:rPr>
          <w:rFonts w:ascii="Times New Roman" w:hAnsi="Times New Roman"/>
          <w:sz w:val="24"/>
          <w:szCs w:val="24"/>
          <w:lang w:eastAsia="hu-HU"/>
        </w:rPr>
        <w:t>ntézmény nem rendelkezik ilyen pedagógiai eszközzel és más intézményi eszközzel nem</w:t>
      </w:r>
      <w:r w:rsidRPr="00224F87">
        <w:rPr>
          <w:rFonts w:ascii="Times New Roman" w:hAnsi="Times New Roman"/>
          <w:sz w:val="24"/>
          <w:szCs w:val="24"/>
          <w:lang w:eastAsia="hu-HU"/>
        </w:rPr>
        <w:t xml:space="preserve"> </w:t>
      </w:r>
      <w:r w:rsidR="006C628F" w:rsidRPr="00224F87">
        <w:rPr>
          <w:rFonts w:ascii="Times New Roman" w:hAnsi="Times New Roman"/>
          <w:sz w:val="24"/>
          <w:szCs w:val="24"/>
          <w:lang w:eastAsia="hu-HU"/>
        </w:rPr>
        <w:t>helyettesíthető,</w:t>
      </w:r>
    </w:p>
    <w:p w14:paraId="23B2A435"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az igazgató engedélyezte,</w:t>
      </w:r>
    </w:p>
    <w:p w14:paraId="17524432"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megfelel a szabványos és munkavédelmi előírásoknak,</w:t>
      </w:r>
    </w:p>
    <w:p w14:paraId="4A0EFBD1"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rendeltetésszerű használatra alkalmas,</w:t>
      </w:r>
    </w:p>
    <w:p w14:paraId="3BDF6FF8"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életet, testi épséget és egészséget nem veszélyeztet,</w:t>
      </w:r>
    </w:p>
    <w:p w14:paraId="05D75E48"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folyamatos felügyelete biztosított.</w:t>
      </w:r>
    </w:p>
    <w:p w14:paraId="324893D3" w14:textId="77777777" w:rsidR="00D44971" w:rsidRPr="00224F87" w:rsidRDefault="00D44971" w:rsidP="00D44971">
      <w:pPr>
        <w:spacing w:after="0" w:line="240" w:lineRule="auto"/>
        <w:ind w:right="-142"/>
        <w:jc w:val="both"/>
        <w:rPr>
          <w:rFonts w:ascii="Times New Roman" w:hAnsi="Times New Roman"/>
          <w:sz w:val="24"/>
          <w:szCs w:val="24"/>
        </w:rPr>
      </w:pPr>
      <w:r w:rsidRPr="00224F87">
        <w:rPr>
          <w:rFonts w:ascii="Times New Roman" w:hAnsi="Times New Roman"/>
          <w:sz w:val="24"/>
          <w:szCs w:val="24"/>
        </w:rPr>
        <w:t>A felhasznált anyagok jogtisztaságáért, vírusmentességéért az oktató felel.</w:t>
      </w:r>
    </w:p>
    <w:p w14:paraId="4F4BBA34" w14:textId="77777777" w:rsidR="006A6045" w:rsidRDefault="006A6045" w:rsidP="0002629A">
      <w:pPr>
        <w:spacing w:before="120" w:after="120" w:line="240" w:lineRule="auto"/>
        <w:ind w:left="6"/>
        <w:jc w:val="both"/>
        <w:rPr>
          <w:rFonts w:ascii="Times New Roman" w:hAnsi="Times New Roman"/>
          <w:i/>
          <w:sz w:val="24"/>
          <w:szCs w:val="24"/>
        </w:rPr>
      </w:pPr>
    </w:p>
    <w:p w14:paraId="255BCAD0" w14:textId="2464EFAE" w:rsidR="0002629A" w:rsidRPr="00224F87" w:rsidRDefault="00467410" w:rsidP="0002629A">
      <w:pPr>
        <w:spacing w:before="120" w:after="120" w:line="240" w:lineRule="auto"/>
        <w:ind w:left="6"/>
        <w:jc w:val="both"/>
        <w:rPr>
          <w:rFonts w:ascii="Times New Roman" w:hAnsi="Times New Roman"/>
          <w:i/>
          <w:sz w:val="24"/>
          <w:szCs w:val="24"/>
        </w:rPr>
      </w:pPr>
      <w:r w:rsidRPr="00224F87">
        <w:rPr>
          <w:rFonts w:ascii="Times New Roman" w:hAnsi="Times New Roman"/>
          <w:i/>
          <w:sz w:val="24"/>
          <w:szCs w:val="24"/>
        </w:rPr>
        <w:lastRenderedPageBreak/>
        <w:t>Tanulókkal szembeni elvárások</w:t>
      </w:r>
    </w:p>
    <w:p w14:paraId="4D805A24" w14:textId="77777777" w:rsidR="0002629A" w:rsidRPr="00A3789B" w:rsidRDefault="0002629A" w:rsidP="008652FF">
      <w:pPr>
        <w:numPr>
          <w:ilvl w:val="0"/>
          <w:numId w:val="33"/>
        </w:numPr>
        <w:spacing w:after="0" w:line="240" w:lineRule="auto"/>
        <w:ind w:right="-142"/>
        <w:jc w:val="both"/>
        <w:rPr>
          <w:rFonts w:ascii="Times New Roman" w:hAnsi="Times New Roman"/>
          <w:sz w:val="24"/>
          <w:szCs w:val="24"/>
          <w:lang w:eastAsia="hu-HU"/>
        </w:rPr>
      </w:pPr>
      <w:r w:rsidRPr="00224F87">
        <w:rPr>
          <w:rFonts w:ascii="Times New Roman" w:hAnsi="Times New Roman"/>
          <w:sz w:val="24"/>
          <w:szCs w:val="24"/>
          <w:lang w:eastAsia="hu-HU"/>
        </w:rPr>
        <w:t>A tanuló köteles a tevékenységével kapcsolatos balesetmegelőzési, munkavédelmi és</w:t>
      </w:r>
      <w:r w:rsidRPr="00A3789B">
        <w:rPr>
          <w:rFonts w:ascii="Times New Roman" w:hAnsi="Times New Roman"/>
          <w:sz w:val="24"/>
          <w:szCs w:val="24"/>
          <w:lang w:eastAsia="hu-HU"/>
        </w:rPr>
        <w:t xml:space="preserve"> tűzvédelmi ismereteket elsajátítani és alkalmazni. </w:t>
      </w:r>
    </w:p>
    <w:p w14:paraId="500EE2FB" w14:textId="77777777" w:rsidR="00467410" w:rsidRPr="00A3789B" w:rsidRDefault="00467410" w:rsidP="008652FF">
      <w:pPr>
        <w:numPr>
          <w:ilvl w:val="0"/>
          <w:numId w:val="3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 tanuló nem használhat olyan gépeket, eszközöket, amelyekkel az intézmény külső területein vagy az épületen, helyiségeken belül építési, szerelési munkát végeznek, ideértve a karbantartás, vagy a helyiségdekoráció körébe tartozó munkákat is; valamint a jogszabályokban, használati utasításban veszélyesnek minősített gépeket, eszközöket.</w:t>
      </w:r>
    </w:p>
    <w:p w14:paraId="66269118" w14:textId="77777777" w:rsidR="0002629A" w:rsidRPr="00A3789B" w:rsidRDefault="0002629A" w:rsidP="008652FF">
      <w:pPr>
        <w:numPr>
          <w:ilvl w:val="0"/>
          <w:numId w:val="33"/>
        </w:numPr>
        <w:spacing w:after="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 xml:space="preserve">A tanulók csak olyan felszerelésekkel, eszközökkel végezhetnek munkát (laboratóriumban, testnevelési órán, szaktanteremben stb.), amelyek a biztonsági előírásoknak minden tekintetben megfelelnek. </w:t>
      </w:r>
    </w:p>
    <w:p w14:paraId="709944B8" w14:textId="77777777" w:rsidR="00467410" w:rsidRPr="00224F87" w:rsidRDefault="00467410" w:rsidP="008652FF">
      <w:pPr>
        <w:numPr>
          <w:ilvl w:val="0"/>
          <w:numId w:val="33"/>
        </w:numPr>
        <w:spacing w:after="0" w:line="240" w:lineRule="auto"/>
        <w:ind w:right="-142"/>
        <w:jc w:val="both"/>
        <w:rPr>
          <w:rFonts w:ascii="Times New Roman" w:hAnsi="Times New Roman"/>
          <w:sz w:val="24"/>
          <w:szCs w:val="24"/>
          <w:lang w:eastAsia="hu-HU"/>
        </w:rPr>
      </w:pPr>
      <w:r w:rsidRPr="00224F87">
        <w:rPr>
          <w:rFonts w:ascii="Times New Roman" w:hAnsi="Times New Roman"/>
          <w:sz w:val="24"/>
          <w:szCs w:val="24"/>
          <w:lang w:eastAsia="hu-HU"/>
        </w:rPr>
        <w:t xml:space="preserve">A tanulók nem használhatnak háztartási gépeket és más elektromos árammal működő készülékeket. Ez alól kivételt az ebéd melegítésére a hátsó aulában elhelyezett mikrohullámú sütő képez. </w:t>
      </w:r>
    </w:p>
    <w:p w14:paraId="42EE427A" w14:textId="77777777" w:rsidR="00467410" w:rsidRPr="00224F87" w:rsidRDefault="00467410" w:rsidP="008652FF">
      <w:pPr>
        <w:numPr>
          <w:ilvl w:val="0"/>
          <w:numId w:val="33"/>
        </w:numPr>
        <w:spacing w:after="0" w:line="240" w:lineRule="auto"/>
        <w:ind w:right="-142"/>
        <w:jc w:val="both"/>
        <w:rPr>
          <w:rFonts w:ascii="Times New Roman" w:hAnsi="Times New Roman"/>
          <w:sz w:val="24"/>
          <w:szCs w:val="24"/>
          <w:lang w:eastAsia="hu-HU"/>
        </w:rPr>
      </w:pPr>
      <w:r w:rsidRPr="00224F87">
        <w:rPr>
          <w:rFonts w:ascii="Times New Roman" w:hAnsi="Times New Roman"/>
          <w:sz w:val="24"/>
          <w:szCs w:val="24"/>
          <w:lang w:eastAsia="hu-HU"/>
        </w:rPr>
        <w:t>A tanulók csak pedagógus felügyelete mellett használhatnak számítógépet.</w:t>
      </w:r>
    </w:p>
    <w:p w14:paraId="49791112" w14:textId="77777777" w:rsidR="0002629A" w:rsidRPr="00224F87" w:rsidRDefault="0002629A" w:rsidP="008652FF">
      <w:pPr>
        <w:numPr>
          <w:ilvl w:val="0"/>
          <w:numId w:val="33"/>
        </w:numPr>
        <w:spacing w:after="0" w:line="240" w:lineRule="auto"/>
        <w:ind w:right="-142"/>
        <w:jc w:val="both"/>
        <w:rPr>
          <w:rFonts w:ascii="Times New Roman" w:hAnsi="Times New Roman"/>
          <w:sz w:val="24"/>
          <w:szCs w:val="24"/>
          <w:lang w:eastAsia="hu-HU"/>
        </w:rPr>
      </w:pPr>
      <w:r w:rsidRPr="00224F87">
        <w:rPr>
          <w:rFonts w:ascii="Times New Roman" w:hAnsi="Times New Roman"/>
          <w:sz w:val="24"/>
          <w:szCs w:val="24"/>
          <w:lang w:eastAsia="hu-HU"/>
        </w:rPr>
        <w:t xml:space="preserve">A tanulók csak folyamatos felügyelet mellett végezhetnek munkát. </w:t>
      </w:r>
    </w:p>
    <w:p w14:paraId="4490B5B5" w14:textId="77777777" w:rsidR="00467410" w:rsidRPr="00224F87" w:rsidRDefault="00467410" w:rsidP="008652FF">
      <w:pPr>
        <w:numPr>
          <w:ilvl w:val="0"/>
          <w:numId w:val="33"/>
        </w:numPr>
        <w:spacing w:after="0" w:line="240" w:lineRule="auto"/>
        <w:ind w:right="-142"/>
        <w:jc w:val="both"/>
        <w:rPr>
          <w:rFonts w:ascii="Times New Roman" w:hAnsi="Times New Roman"/>
          <w:sz w:val="24"/>
          <w:szCs w:val="24"/>
          <w:lang w:eastAsia="hu-HU"/>
        </w:rPr>
      </w:pPr>
      <w:r w:rsidRPr="00224F87">
        <w:rPr>
          <w:rFonts w:ascii="Times New Roman" w:hAnsi="Times New Roman"/>
          <w:sz w:val="24"/>
          <w:szCs w:val="24"/>
          <w:lang w:eastAsia="hu-HU"/>
        </w:rPr>
        <w:t xml:space="preserve">A tanuló köteles megtartani a fegyelmet, a rendet és a tisztaságot. </w:t>
      </w:r>
    </w:p>
    <w:p w14:paraId="7E97B63E" w14:textId="77777777" w:rsidR="0002629A" w:rsidRPr="00224F87" w:rsidRDefault="0002629A" w:rsidP="008652FF">
      <w:pPr>
        <w:numPr>
          <w:ilvl w:val="0"/>
          <w:numId w:val="33"/>
        </w:numPr>
        <w:spacing w:after="0" w:line="240" w:lineRule="auto"/>
        <w:ind w:right="-142"/>
        <w:jc w:val="both"/>
        <w:rPr>
          <w:rFonts w:ascii="Times New Roman" w:hAnsi="Times New Roman"/>
          <w:sz w:val="24"/>
          <w:szCs w:val="24"/>
          <w:lang w:eastAsia="hu-HU"/>
        </w:rPr>
      </w:pPr>
      <w:r w:rsidRPr="00224F87">
        <w:rPr>
          <w:rFonts w:ascii="Times New Roman" w:hAnsi="Times New Roman"/>
          <w:sz w:val="24"/>
          <w:szCs w:val="24"/>
          <w:lang w:eastAsia="hu-HU"/>
        </w:rPr>
        <w:t xml:space="preserve">A tanulók nem viselhetnek a foglalkozás alatt olyan ruházatot, gyűrűt, karkötőt, nyakláncot stb., amely baleseti veszélyforrás lehet. </w:t>
      </w:r>
    </w:p>
    <w:p w14:paraId="1D377265" w14:textId="77777777" w:rsidR="0002629A" w:rsidRDefault="0002629A" w:rsidP="008652FF">
      <w:pPr>
        <w:numPr>
          <w:ilvl w:val="0"/>
          <w:numId w:val="33"/>
        </w:numPr>
        <w:spacing w:after="12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 xml:space="preserve">A tanulók az iskola épületét tanítási időben csak szervezett formában, oktató vezetésével hagyhatják el. Az iskolán kívül szervezett foglalkozásokról a szülőt előzetesen tájékoztatni kell, és a tanuló felügyeletéről az oda- és visszajutás közben és a foglalkozáson is az iskola gondoskodik. </w:t>
      </w:r>
    </w:p>
    <w:p w14:paraId="732C488E" w14:textId="77777777" w:rsidR="00224F87" w:rsidRPr="00224F87" w:rsidRDefault="00224F87" w:rsidP="00224F87">
      <w:pPr>
        <w:spacing w:after="120" w:line="240" w:lineRule="auto"/>
        <w:ind w:left="714" w:right="-142"/>
        <w:jc w:val="both"/>
        <w:rPr>
          <w:rFonts w:ascii="Times New Roman" w:hAnsi="Times New Roman"/>
          <w:sz w:val="24"/>
          <w:szCs w:val="24"/>
          <w:lang w:eastAsia="hu-HU"/>
        </w:rPr>
      </w:pPr>
    </w:p>
    <w:p w14:paraId="04E874D0" w14:textId="77777777" w:rsidR="006C628F" w:rsidRPr="00224F87" w:rsidRDefault="006C628F" w:rsidP="00C31714">
      <w:pPr>
        <w:spacing w:after="120" w:line="240" w:lineRule="auto"/>
        <w:ind w:left="6"/>
        <w:jc w:val="both"/>
        <w:rPr>
          <w:rFonts w:ascii="Times New Roman" w:hAnsi="Times New Roman"/>
          <w:sz w:val="24"/>
          <w:szCs w:val="24"/>
        </w:rPr>
      </w:pPr>
      <w:r w:rsidRPr="00224F87">
        <w:rPr>
          <w:rFonts w:ascii="Times New Roman" w:hAnsi="Times New Roman"/>
          <w:sz w:val="24"/>
          <w:szCs w:val="24"/>
        </w:rPr>
        <w:t>A tanulóbaleset bekövetkezése esetén szükséges teendők</w:t>
      </w:r>
    </w:p>
    <w:p w14:paraId="64D6018A" w14:textId="77777777" w:rsidR="006C628F" w:rsidRPr="00224F87" w:rsidRDefault="006C628F" w:rsidP="006C628F">
      <w:pPr>
        <w:spacing w:after="120" w:line="240" w:lineRule="auto"/>
        <w:ind w:left="8"/>
        <w:jc w:val="both"/>
        <w:rPr>
          <w:rFonts w:ascii="Times New Roman" w:hAnsi="Times New Roman"/>
          <w:sz w:val="24"/>
          <w:szCs w:val="24"/>
        </w:rPr>
      </w:pPr>
      <w:r w:rsidRPr="00224F87">
        <w:rPr>
          <w:rFonts w:ascii="Times New Roman" w:hAnsi="Times New Roman"/>
          <w:sz w:val="24"/>
          <w:szCs w:val="24"/>
        </w:rPr>
        <w:t>Tanulóbaleset minden olyan baleset, amely a tanulót, illetve a képzésben részt vevő személyt az alatt</w:t>
      </w:r>
      <w:r w:rsidR="00C31714" w:rsidRPr="00224F87">
        <w:rPr>
          <w:rFonts w:ascii="Times New Roman" w:hAnsi="Times New Roman"/>
          <w:sz w:val="24"/>
          <w:szCs w:val="24"/>
        </w:rPr>
        <w:t xml:space="preserve"> </w:t>
      </w:r>
      <w:r w:rsidRPr="00224F87">
        <w:rPr>
          <w:rFonts w:ascii="Times New Roman" w:hAnsi="Times New Roman"/>
          <w:sz w:val="24"/>
          <w:szCs w:val="24"/>
        </w:rPr>
        <w:t>az idő alatt vagy tevékenység során éri, amikor a szakképző intézmény vagy a szakirányú oktatás</w:t>
      </w:r>
      <w:r w:rsidR="00C31714" w:rsidRPr="00224F87">
        <w:rPr>
          <w:rFonts w:ascii="Times New Roman" w:hAnsi="Times New Roman"/>
          <w:sz w:val="24"/>
          <w:szCs w:val="24"/>
        </w:rPr>
        <w:t xml:space="preserve"> </w:t>
      </w:r>
      <w:r w:rsidRPr="00224F87">
        <w:rPr>
          <w:rFonts w:ascii="Times New Roman" w:hAnsi="Times New Roman"/>
          <w:sz w:val="24"/>
          <w:szCs w:val="24"/>
        </w:rPr>
        <w:t>folytatójának felügyelete alatt áll, ideértve a szakképző intézményen kívüli szakirányú oktatás során</w:t>
      </w:r>
      <w:r w:rsidR="00C31714" w:rsidRPr="00224F87">
        <w:rPr>
          <w:rFonts w:ascii="Times New Roman" w:hAnsi="Times New Roman"/>
          <w:sz w:val="24"/>
          <w:szCs w:val="24"/>
        </w:rPr>
        <w:t xml:space="preserve"> </w:t>
      </w:r>
      <w:r w:rsidRPr="00224F87">
        <w:rPr>
          <w:rFonts w:ascii="Times New Roman" w:hAnsi="Times New Roman"/>
          <w:sz w:val="24"/>
          <w:szCs w:val="24"/>
        </w:rPr>
        <w:t>bekövetkezett balesetet is</w:t>
      </w:r>
      <w:r w:rsidR="00467410" w:rsidRPr="00224F87">
        <w:rPr>
          <w:rFonts w:ascii="Times New Roman" w:hAnsi="Times New Roman"/>
          <w:sz w:val="24"/>
          <w:szCs w:val="24"/>
        </w:rPr>
        <w:t>.</w:t>
      </w:r>
      <w:r w:rsidRPr="00224F87">
        <w:rPr>
          <w:rFonts w:ascii="Times New Roman" w:hAnsi="Times New Roman"/>
          <w:sz w:val="24"/>
          <w:szCs w:val="24"/>
        </w:rPr>
        <w:t xml:space="preserve"> A tanuló felügyeletét ellátó oktatónak a tanulót ért bármilyen baleset, sérülés</w:t>
      </w:r>
      <w:r w:rsidR="00C31714" w:rsidRPr="00224F87">
        <w:rPr>
          <w:rFonts w:ascii="Times New Roman" w:hAnsi="Times New Roman"/>
          <w:sz w:val="24"/>
          <w:szCs w:val="24"/>
        </w:rPr>
        <w:t xml:space="preserve"> </w:t>
      </w:r>
      <w:r w:rsidRPr="00224F87">
        <w:rPr>
          <w:rFonts w:ascii="Times New Roman" w:hAnsi="Times New Roman"/>
          <w:sz w:val="24"/>
          <w:szCs w:val="24"/>
        </w:rPr>
        <w:t>vagy rosszullét esetén haladéktalanul meg kell tennie a következő intézkedéseket:</w:t>
      </w:r>
    </w:p>
    <w:p w14:paraId="0105EAE5"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a sérült tanulót elsősegélyben kell részesítenie,</w:t>
      </w:r>
    </w:p>
    <w:p w14:paraId="5B110BE9"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ha szükséges, mentőt kell hívnia,</w:t>
      </w:r>
    </w:p>
    <w:p w14:paraId="3802D6BE"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a balesetet, sérülést okozó veszélyforrást a tőle telhető módon meg kell szüntetnie,</w:t>
      </w:r>
    </w:p>
    <w:p w14:paraId="5FF507F2"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a balesetet, sérülést, rosszullétet azonnal jeleznie kell az igazgatónak, a munkavédelmi</w:t>
      </w:r>
      <w:r w:rsidR="00C31714" w:rsidRPr="00224F87">
        <w:rPr>
          <w:rFonts w:ascii="Times New Roman" w:hAnsi="Times New Roman"/>
          <w:sz w:val="24"/>
          <w:szCs w:val="24"/>
          <w:lang w:eastAsia="hu-HU"/>
        </w:rPr>
        <w:t xml:space="preserve"> </w:t>
      </w:r>
      <w:r w:rsidRPr="00224F87">
        <w:rPr>
          <w:rFonts w:ascii="Times New Roman" w:hAnsi="Times New Roman"/>
          <w:sz w:val="24"/>
          <w:szCs w:val="24"/>
          <w:lang w:eastAsia="hu-HU"/>
        </w:rPr>
        <w:t>felelősnek.</w:t>
      </w:r>
    </w:p>
    <w:p w14:paraId="563EAF59" w14:textId="77777777" w:rsidR="006C628F" w:rsidRPr="00224F87" w:rsidRDefault="006C628F" w:rsidP="00C31714">
      <w:pPr>
        <w:spacing w:after="0" w:line="240" w:lineRule="auto"/>
        <w:ind w:left="6"/>
        <w:jc w:val="both"/>
        <w:rPr>
          <w:rFonts w:ascii="Times New Roman" w:hAnsi="Times New Roman"/>
          <w:sz w:val="24"/>
          <w:szCs w:val="24"/>
        </w:rPr>
      </w:pPr>
      <w:r w:rsidRPr="00224F87">
        <w:rPr>
          <w:rFonts w:ascii="Times New Roman" w:hAnsi="Times New Roman"/>
          <w:sz w:val="24"/>
          <w:szCs w:val="24"/>
        </w:rPr>
        <w:t>E feladatok ellátásában a baleset helyszínén jelenlévő többi dolgozó is köteles részt venni.</w:t>
      </w:r>
    </w:p>
    <w:p w14:paraId="3DD9BA68" w14:textId="77777777" w:rsidR="006C628F" w:rsidRPr="00224F87" w:rsidRDefault="006C628F" w:rsidP="006C628F">
      <w:pPr>
        <w:spacing w:after="120" w:line="240" w:lineRule="auto"/>
        <w:ind w:left="8"/>
        <w:jc w:val="both"/>
        <w:rPr>
          <w:rFonts w:ascii="Times New Roman" w:hAnsi="Times New Roman"/>
          <w:sz w:val="24"/>
          <w:szCs w:val="24"/>
        </w:rPr>
      </w:pPr>
      <w:r w:rsidRPr="00224F87">
        <w:rPr>
          <w:rFonts w:ascii="Times New Roman" w:hAnsi="Times New Roman"/>
          <w:sz w:val="24"/>
          <w:szCs w:val="24"/>
        </w:rPr>
        <w:t>Az elsősegélyt nyújtó személy a sérülttel csak azt teheti, amihez biztosan ért. Ha bizonytalan abban,</w:t>
      </w:r>
      <w:r w:rsidR="00C31714" w:rsidRPr="00224F87">
        <w:rPr>
          <w:rFonts w:ascii="Times New Roman" w:hAnsi="Times New Roman"/>
          <w:sz w:val="24"/>
          <w:szCs w:val="24"/>
        </w:rPr>
        <w:t xml:space="preserve"> </w:t>
      </w:r>
      <w:r w:rsidRPr="00224F87">
        <w:rPr>
          <w:rFonts w:ascii="Times New Roman" w:hAnsi="Times New Roman"/>
          <w:sz w:val="24"/>
          <w:szCs w:val="24"/>
        </w:rPr>
        <w:t>hogy az adott esetben mit kell tennie, akkor feltétlenül mentőt kell hívnia, és a beavatkozással meg</w:t>
      </w:r>
      <w:r w:rsidR="00C31714" w:rsidRPr="00224F87">
        <w:rPr>
          <w:rFonts w:ascii="Times New Roman" w:hAnsi="Times New Roman"/>
          <w:sz w:val="24"/>
          <w:szCs w:val="24"/>
        </w:rPr>
        <w:t xml:space="preserve"> </w:t>
      </w:r>
      <w:r w:rsidRPr="00224F87">
        <w:rPr>
          <w:rFonts w:ascii="Times New Roman" w:hAnsi="Times New Roman"/>
          <w:sz w:val="24"/>
          <w:szCs w:val="24"/>
        </w:rPr>
        <w:t>kell várnia az orvosi segítséget.</w:t>
      </w:r>
    </w:p>
    <w:p w14:paraId="64D0EFC9" w14:textId="77777777" w:rsidR="006C628F" w:rsidRPr="00224F87" w:rsidRDefault="006C628F" w:rsidP="006C628F">
      <w:pPr>
        <w:spacing w:after="120" w:line="240" w:lineRule="auto"/>
        <w:ind w:left="8"/>
        <w:jc w:val="both"/>
        <w:rPr>
          <w:rFonts w:ascii="Times New Roman" w:hAnsi="Times New Roman"/>
          <w:sz w:val="24"/>
          <w:szCs w:val="24"/>
        </w:rPr>
      </w:pPr>
      <w:r w:rsidRPr="00224F87">
        <w:rPr>
          <w:rFonts w:ascii="Times New Roman" w:hAnsi="Times New Roman"/>
          <w:sz w:val="24"/>
          <w:szCs w:val="24"/>
        </w:rPr>
        <w:t>A súlyos balesetet azonnal be kell jelenteni a fenntartónak. Súlyos baleset az a tanulóbaleset, amely</w:t>
      </w:r>
    </w:p>
    <w:p w14:paraId="3E8BE137"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a sérült halálát (halálos baleset az a baleset is, amelynek bekövetkezésétől számított 90</w:t>
      </w:r>
      <w:r w:rsidR="00C31714" w:rsidRPr="00224F87">
        <w:rPr>
          <w:rFonts w:ascii="Times New Roman" w:hAnsi="Times New Roman"/>
          <w:sz w:val="24"/>
          <w:szCs w:val="24"/>
          <w:lang w:eastAsia="hu-HU"/>
        </w:rPr>
        <w:t xml:space="preserve"> </w:t>
      </w:r>
      <w:r w:rsidRPr="00224F87">
        <w:rPr>
          <w:rFonts w:ascii="Times New Roman" w:hAnsi="Times New Roman"/>
          <w:sz w:val="24"/>
          <w:szCs w:val="24"/>
          <w:lang w:eastAsia="hu-HU"/>
        </w:rPr>
        <w:t>napon belül a sérült orvosi szakvélemény szerint a balesettel összefüggésben életét</w:t>
      </w:r>
      <w:r w:rsidR="00C31714" w:rsidRPr="00224F87">
        <w:rPr>
          <w:rFonts w:ascii="Times New Roman" w:hAnsi="Times New Roman"/>
          <w:sz w:val="24"/>
          <w:szCs w:val="24"/>
          <w:lang w:eastAsia="hu-HU"/>
        </w:rPr>
        <w:t xml:space="preserve"> </w:t>
      </w:r>
      <w:r w:rsidRPr="00224F87">
        <w:rPr>
          <w:rFonts w:ascii="Times New Roman" w:hAnsi="Times New Roman"/>
          <w:sz w:val="24"/>
          <w:szCs w:val="24"/>
          <w:lang w:eastAsia="hu-HU"/>
        </w:rPr>
        <w:t>vesztette),</w:t>
      </w:r>
    </w:p>
    <w:p w14:paraId="174BC3BD"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valamely érzékszerv (érzékelő képesség) elvesztését, illetve jelentős mértékű károsodását,</w:t>
      </w:r>
    </w:p>
    <w:p w14:paraId="50A0EB72"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lastRenderedPageBreak/>
        <w:t>orvosi vélemény szerint életveszélyes sérülést, egészségkárosodást,</w:t>
      </w:r>
    </w:p>
    <w:p w14:paraId="487560AF"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súlyos csonkulást (hüvelykujj vagy kéz, láb két vagy több ujja nagyobb részének</w:t>
      </w:r>
      <w:r w:rsidR="00C31714" w:rsidRPr="00224F87">
        <w:rPr>
          <w:rFonts w:ascii="Times New Roman" w:hAnsi="Times New Roman"/>
          <w:sz w:val="24"/>
          <w:szCs w:val="24"/>
          <w:lang w:eastAsia="hu-HU"/>
        </w:rPr>
        <w:t xml:space="preserve"> </w:t>
      </w:r>
      <w:r w:rsidRPr="00224F87">
        <w:rPr>
          <w:rFonts w:ascii="Times New Roman" w:hAnsi="Times New Roman"/>
          <w:sz w:val="24"/>
          <w:szCs w:val="24"/>
          <w:lang w:eastAsia="hu-HU"/>
        </w:rPr>
        <w:t>elvesztése, továbbá ennél súlyosabb esetek),</w:t>
      </w:r>
    </w:p>
    <w:p w14:paraId="5A0B0578" w14:textId="77777777" w:rsidR="006C628F" w:rsidRPr="00224F87" w:rsidRDefault="006C628F" w:rsidP="008652FF">
      <w:pPr>
        <w:numPr>
          <w:ilvl w:val="0"/>
          <w:numId w:val="33"/>
        </w:numPr>
        <w:spacing w:after="0" w:line="240" w:lineRule="auto"/>
        <w:ind w:left="714" w:right="-142" w:hanging="357"/>
        <w:jc w:val="both"/>
        <w:rPr>
          <w:rFonts w:ascii="Times New Roman" w:hAnsi="Times New Roman"/>
          <w:sz w:val="24"/>
          <w:szCs w:val="24"/>
          <w:lang w:eastAsia="hu-HU"/>
        </w:rPr>
      </w:pPr>
      <w:r w:rsidRPr="00224F87">
        <w:rPr>
          <w:rFonts w:ascii="Times New Roman" w:hAnsi="Times New Roman"/>
          <w:sz w:val="24"/>
          <w:szCs w:val="24"/>
          <w:lang w:eastAsia="hu-HU"/>
        </w:rPr>
        <w:t>a beszélőképesség elvesztését vagy feltűnő eltorzulást, bénulást, illetve elmezavart okozott.</w:t>
      </w:r>
    </w:p>
    <w:p w14:paraId="73DDBC02" w14:textId="77777777" w:rsidR="006C628F" w:rsidRPr="00224F87" w:rsidRDefault="006C628F" w:rsidP="00C31714">
      <w:pPr>
        <w:spacing w:before="120" w:after="120" w:line="240" w:lineRule="auto"/>
        <w:ind w:left="6"/>
        <w:jc w:val="both"/>
        <w:rPr>
          <w:rFonts w:ascii="Times New Roman" w:hAnsi="Times New Roman"/>
          <w:sz w:val="24"/>
          <w:szCs w:val="24"/>
        </w:rPr>
      </w:pPr>
      <w:r w:rsidRPr="00224F87">
        <w:rPr>
          <w:rFonts w:ascii="Times New Roman" w:hAnsi="Times New Roman"/>
          <w:sz w:val="24"/>
          <w:szCs w:val="24"/>
        </w:rPr>
        <w:t>A szakképző intézményben bekövetkezett tanulóbaleseteket nyilván kell tartani. A nyolc napon túl</w:t>
      </w:r>
      <w:r w:rsidR="00C31714" w:rsidRPr="00224F87">
        <w:rPr>
          <w:rFonts w:ascii="Times New Roman" w:hAnsi="Times New Roman"/>
          <w:sz w:val="24"/>
          <w:szCs w:val="24"/>
        </w:rPr>
        <w:t xml:space="preserve"> </w:t>
      </w:r>
      <w:r w:rsidRPr="00224F87">
        <w:rPr>
          <w:rFonts w:ascii="Times New Roman" w:hAnsi="Times New Roman"/>
          <w:sz w:val="24"/>
          <w:szCs w:val="24"/>
        </w:rPr>
        <w:t>gyógyuló sérüléssel járó tanulóbaleseteket haladéktalanul ki kell vizsgálni. Ennek során fel kell tárni</w:t>
      </w:r>
      <w:r w:rsidR="00C31714" w:rsidRPr="00224F87">
        <w:rPr>
          <w:rFonts w:ascii="Times New Roman" w:hAnsi="Times New Roman"/>
          <w:sz w:val="24"/>
          <w:szCs w:val="24"/>
        </w:rPr>
        <w:t xml:space="preserve"> </w:t>
      </w:r>
      <w:r w:rsidRPr="00224F87">
        <w:rPr>
          <w:rFonts w:ascii="Times New Roman" w:hAnsi="Times New Roman"/>
          <w:sz w:val="24"/>
          <w:szCs w:val="24"/>
        </w:rPr>
        <w:t>a kiváltó és a közreható személyi, tárgyi és szervezési okokat. Ezeket a baleseteket a szakképzés</w:t>
      </w:r>
      <w:r w:rsidR="00C31714" w:rsidRPr="00224F87">
        <w:rPr>
          <w:rFonts w:ascii="Times New Roman" w:hAnsi="Times New Roman"/>
          <w:sz w:val="24"/>
          <w:szCs w:val="24"/>
        </w:rPr>
        <w:t xml:space="preserve"> </w:t>
      </w:r>
      <w:r w:rsidRPr="00224F87">
        <w:rPr>
          <w:rFonts w:ascii="Times New Roman" w:hAnsi="Times New Roman"/>
          <w:sz w:val="24"/>
          <w:szCs w:val="24"/>
        </w:rPr>
        <w:t>információs rendszerében elérhető elektronikus jegyzőkönyvvezető rendszer segítségével kell</w:t>
      </w:r>
      <w:r w:rsidR="00C31714" w:rsidRPr="00224F87">
        <w:rPr>
          <w:rFonts w:ascii="Times New Roman" w:hAnsi="Times New Roman"/>
          <w:sz w:val="24"/>
          <w:szCs w:val="24"/>
        </w:rPr>
        <w:t xml:space="preserve"> </w:t>
      </w:r>
      <w:r w:rsidRPr="00224F87">
        <w:rPr>
          <w:rFonts w:ascii="Times New Roman" w:hAnsi="Times New Roman"/>
          <w:sz w:val="24"/>
          <w:szCs w:val="24"/>
        </w:rPr>
        <w:t>nyilvántartani.</w:t>
      </w:r>
    </w:p>
    <w:p w14:paraId="1C829CC1" w14:textId="77777777" w:rsidR="006C628F" w:rsidRPr="00224F87" w:rsidRDefault="006C628F" w:rsidP="006C628F">
      <w:pPr>
        <w:spacing w:after="120" w:line="240" w:lineRule="auto"/>
        <w:ind w:left="8"/>
        <w:jc w:val="both"/>
        <w:rPr>
          <w:rFonts w:ascii="Times New Roman" w:hAnsi="Times New Roman"/>
          <w:sz w:val="24"/>
          <w:szCs w:val="24"/>
        </w:rPr>
      </w:pPr>
      <w:r w:rsidRPr="00224F87">
        <w:rPr>
          <w:rFonts w:ascii="Times New Roman" w:hAnsi="Times New Roman"/>
          <w:sz w:val="24"/>
          <w:szCs w:val="24"/>
        </w:rPr>
        <w:t>A jelentés módját jogszabály határozza meg: 12/2020. (II. 7.) Kormányrendelet a szakképzési törvény</w:t>
      </w:r>
      <w:r w:rsidR="00C31714" w:rsidRPr="00224F87">
        <w:rPr>
          <w:rFonts w:ascii="Times New Roman" w:hAnsi="Times New Roman"/>
          <w:sz w:val="24"/>
          <w:szCs w:val="24"/>
        </w:rPr>
        <w:t xml:space="preserve"> </w:t>
      </w:r>
      <w:r w:rsidRPr="00224F87">
        <w:rPr>
          <w:rFonts w:ascii="Times New Roman" w:hAnsi="Times New Roman"/>
          <w:sz w:val="24"/>
          <w:szCs w:val="24"/>
        </w:rPr>
        <w:t>végrehajtásáról.</w:t>
      </w:r>
    </w:p>
    <w:p w14:paraId="59C44DB0" w14:textId="77777777" w:rsidR="00C26A18" w:rsidRPr="00224F87" w:rsidRDefault="00C26A18" w:rsidP="006C628F">
      <w:pPr>
        <w:spacing w:after="120" w:line="240" w:lineRule="auto"/>
        <w:ind w:left="8"/>
        <w:jc w:val="both"/>
        <w:rPr>
          <w:rFonts w:ascii="Times New Roman" w:hAnsi="Times New Roman"/>
          <w:sz w:val="24"/>
          <w:szCs w:val="24"/>
          <w:lang w:eastAsia="hu-HU"/>
        </w:rPr>
      </w:pPr>
      <w:r w:rsidRPr="00224F87">
        <w:rPr>
          <w:rFonts w:ascii="Times New Roman" w:hAnsi="Times New Roman"/>
          <w:sz w:val="24"/>
          <w:szCs w:val="24"/>
          <w:lang w:eastAsia="hu-HU"/>
        </w:rPr>
        <w:t xml:space="preserve">Az az oktató, aki nem jelenti az óráján történt balesetet, mulasztást követ el. </w:t>
      </w:r>
    </w:p>
    <w:p w14:paraId="5AE52DE8" w14:textId="77777777" w:rsidR="006C628F" w:rsidRPr="00224F87" w:rsidRDefault="006C628F" w:rsidP="006C628F">
      <w:pPr>
        <w:spacing w:after="120" w:line="240" w:lineRule="auto"/>
        <w:ind w:left="8"/>
        <w:jc w:val="both"/>
        <w:rPr>
          <w:rFonts w:ascii="Times New Roman" w:hAnsi="Times New Roman"/>
          <w:sz w:val="24"/>
          <w:szCs w:val="24"/>
        </w:rPr>
      </w:pPr>
      <w:r w:rsidRPr="00224F87">
        <w:rPr>
          <w:rFonts w:ascii="Times New Roman" w:hAnsi="Times New Roman"/>
          <w:sz w:val="24"/>
          <w:szCs w:val="24"/>
        </w:rPr>
        <w:t>A baleset kivizsgálásában a diákönkormányzat képviselője részt vehet, ezen</w:t>
      </w:r>
      <w:r w:rsidR="00C31714" w:rsidRPr="00224F87">
        <w:rPr>
          <w:rFonts w:ascii="Times New Roman" w:hAnsi="Times New Roman"/>
          <w:sz w:val="24"/>
          <w:szCs w:val="24"/>
        </w:rPr>
        <w:t xml:space="preserve"> jog</w:t>
      </w:r>
      <w:r w:rsidRPr="00224F87">
        <w:rPr>
          <w:rFonts w:ascii="Times New Roman" w:hAnsi="Times New Roman"/>
          <w:sz w:val="24"/>
          <w:szCs w:val="24"/>
        </w:rPr>
        <w:t xml:space="preserve"> gyakorolhatóságáról szóban vagy írásban kell értesíteni az érintetteket.</w:t>
      </w:r>
    </w:p>
    <w:p w14:paraId="251EF65F" w14:textId="77777777" w:rsidR="006C628F" w:rsidRDefault="006C628F" w:rsidP="006C628F">
      <w:pPr>
        <w:spacing w:after="0" w:line="240" w:lineRule="auto"/>
        <w:ind w:left="6"/>
        <w:jc w:val="both"/>
        <w:rPr>
          <w:rFonts w:ascii="Times New Roman" w:hAnsi="Times New Roman"/>
          <w:sz w:val="24"/>
          <w:szCs w:val="24"/>
        </w:rPr>
      </w:pPr>
      <w:r w:rsidRPr="00224F87">
        <w:rPr>
          <w:rFonts w:ascii="Times New Roman" w:hAnsi="Times New Roman"/>
          <w:sz w:val="24"/>
          <w:szCs w:val="24"/>
        </w:rPr>
        <w:t>A balesetet követően meg kell tenni a szükséges intézkedést a hasonló esetek megelőzésére.</w:t>
      </w:r>
    </w:p>
    <w:p w14:paraId="2FDE733A" w14:textId="77777777" w:rsidR="00224F87" w:rsidRDefault="00224F87" w:rsidP="006C628F">
      <w:pPr>
        <w:spacing w:after="0" w:line="240" w:lineRule="auto"/>
        <w:ind w:left="6"/>
        <w:jc w:val="both"/>
        <w:rPr>
          <w:rFonts w:ascii="Times New Roman" w:hAnsi="Times New Roman"/>
          <w:sz w:val="24"/>
          <w:szCs w:val="24"/>
        </w:rPr>
      </w:pPr>
    </w:p>
    <w:p w14:paraId="03F75450" w14:textId="77777777" w:rsidR="00224F87" w:rsidRPr="00A3789B" w:rsidRDefault="00224F87" w:rsidP="006C628F">
      <w:pPr>
        <w:spacing w:after="0" w:line="240" w:lineRule="auto"/>
        <w:ind w:left="6"/>
        <w:jc w:val="both"/>
        <w:rPr>
          <w:rFonts w:ascii="Times New Roman" w:hAnsi="Times New Roman"/>
          <w:sz w:val="24"/>
          <w:szCs w:val="24"/>
        </w:rPr>
      </w:pPr>
    </w:p>
    <w:p w14:paraId="426A252E" w14:textId="77777777" w:rsidR="00C728B5" w:rsidRPr="00A3789B" w:rsidRDefault="00C728B5" w:rsidP="008652FF">
      <w:pPr>
        <w:keepNext/>
        <w:keepLines/>
        <w:numPr>
          <w:ilvl w:val="0"/>
          <w:numId w:val="17"/>
        </w:numPr>
        <w:spacing w:after="0" w:line="240" w:lineRule="auto"/>
        <w:ind w:left="850" w:hanging="493"/>
        <w:jc w:val="both"/>
        <w:outlineLvl w:val="0"/>
        <w:rPr>
          <w:rFonts w:ascii="Times New Roman" w:hAnsi="Times New Roman"/>
          <w:bCs/>
          <w:color w:val="000000"/>
          <w:sz w:val="44"/>
          <w:szCs w:val="44"/>
          <w:lang w:eastAsia="hu-HU"/>
        </w:rPr>
      </w:pPr>
      <w:bookmarkStart w:id="66" w:name="_Toc189730614"/>
      <w:r w:rsidRPr="00A3789B">
        <w:rPr>
          <w:rFonts w:ascii="Times New Roman" w:hAnsi="Times New Roman"/>
          <w:bCs/>
          <w:color w:val="000000"/>
          <w:sz w:val="44"/>
          <w:szCs w:val="44"/>
          <w:lang w:eastAsia="hu-HU"/>
        </w:rPr>
        <w:t>Rendkívüli esemény esetén szükséges teendők</w:t>
      </w:r>
      <w:bookmarkEnd w:id="66"/>
      <w:r w:rsidRPr="00A3789B">
        <w:rPr>
          <w:rFonts w:ascii="Times New Roman" w:hAnsi="Times New Roman"/>
          <w:bCs/>
          <w:color w:val="000000"/>
          <w:sz w:val="44"/>
          <w:szCs w:val="44"/>
          <w:lang w:eastAsia="hu-HU"/>
        </w:rPr>
        <w:t xml:space="preserve"> </w:t>
      </w:r>
    </w:p>
    <w:p w14:paraId="7D211E50" w14:textId="77777777" w:rsidR="00D25798" w:rsidRPr="00A3789B" w:rsidRDefault="00D25798" w:rsidP="00D25798">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jc w:val="both"/>
        <w:rPr>
          <w:rFonts w:ascii="Times New Roman" w:hAnsi="Times New Roman"/>
          <w:spacing w:val="-3"/>
          <w:sz w:val="24"/>
          <w:szCs w:val="24"/>
          <w:lang w:eastAsia="hu-HU"/>
        </w:rPr>
      </w:pPr>
    </w:p>
    <w:p w14:paraId="7A94E3A3" w14:textId="77777777" w:rsidR="00D25798" w:rsidRPr="00A3789B" w:rsidRDefault="00D25798" w:rsidP="00697C36">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12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 xml:space="preserve">Az </w:t>
      </w:r>
      <w:r w:rsidR="00C26A18" w:rsidRPr="00A3789B">
        <w:rPr>
          <w:rFonts w:ascii="Times New Roman" w:hAnsi="Times New Roman"/>
          <w:spacing w:val="-3"/>
          <w:sz w:val="24"/>
          <w:szCs w:val="24"/>
          <w:lang w:eastAsia="hu-HU"/>
        </w:rPr>
        <w:t>intézmény</w:t>
      </w:r>
      <w:r w:rsidRPr="00A3789B">
        <w:rPr>
          <w:rFonts w:ascii="Times New Roman" w:hAnsi="Times New Roman"/>
          <w:spacing w:val="-3"/>
          <w:sz w:val="24"/>
          <w:szCs w:val="24"/>
          <w:lang w:eastAsia="hu-HU"/>
        </w:rPr>
        <w:t xml:space="preserve"> működésében rendkívüli eseménynek kell minősíteni minden olyan előre nem látható </w:t>
      </w:r>
      <w:r w:rsidRPr="00A3789B">
        <w:rPr>
          <w:rFonts w:ascii="Times New Roman" w:hAnsi="Times New Roman"/>
          <w:sz w:val="24"/>
          <w:szCs w:val="24"/>
        </w:rPr>
        <w:t xml:space="preserve">természeti, technikai, társadalmi, egészségügyi eredetű </w:t>
      </w:r>
      <w:r w:rsidRPr="00A3789B">
        <w:rPr>
          <w:rFonts w:ascii="Times New Roman" w:hAnsi="Times New Roman"/>
          <w:spacing w:val="-3"/>
          <w:sz w:val="24"/>
          <w:szCs w:val="24"/>
          <w:lang w:eastAsia="hu-HU"/>
        </w:rPr>
        <w:t>eseményt, amely a nevelő és oktató munka szokásos menetét akadályozza, illetve az iskola tanulóinak és dolgozóinak biztonságát és egészségét, valamint az intézmény épületét, felszerelését veszélyezteti. Rendkívüli eseménynek minősül különösen:</w:t>
      </w:r>
    </w:p>
    <w:p w14:paraId="3CEDD8BB" w14:textId="77777777" w:rsidR="00D25798" w:rsidRPr="00A3789B" w:rsidRDefault="00D25798"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természeti katasztrófa (pl.: villámcsapás, földrengés, árvíz, belvíz, stb.),</w:t>
      </w:r>
    </w:p>
    <w:p w14:paraId="0BA042CC" w14:textId="77777777" w:rsidR="00D25798" w:rsidRPr="00A3789B" w:rsidRDefault="00D25798"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tűz,</w:t>
      </w:r>
    </w:p>
    <w:p w14:paraId="1E2F3CD1" w14:textId="77777777" w:rsidR="00D25798" w:rsidRPr="00A3789B" w:rsidRDefault="00D25798"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robbantással történő fenyegetés.</w:t>
      </w:r>
    </w:p>
    <w:p w14:paraId="153CD3F4" w14:textId="77777777" w:rsidR="004B426F" w:rsidRPr="00A3789B" w:rsidRDefault="004B426F" w:rsidP="00697C36">
      <w:pPr>
        <w:spacing w:before="120" w:after="120" w:line="240" w:lineRule="auto"/>
        <w:ind w:right="-142"/>
        <w:jc w:val="both"/>
        <w:rPr>
          <w:rFonts w:ascii="Times New Roman" w:hAnsi="Times New Roman"/>
          <w:sz w:val="24"/>
          <w:szCs w:val="24"/>
        </w:rPr>
      </w:pPr>
      <w:r w:rsidRPr="00224F87">
        <w:rPr>
          <w:rFonts w:ascii="Times New Roman" w:hAnsi="Times New Roman"/>
          <w:sz w:val="24"/>
          <w:szCs w:val="24"/>
        </w:rPr>
        <w:t>Amennyiben a fentiekben fel nem sorolt természeti jelenség (pl. hőségriadó, havazás, járvány) idéz elő rendkívüli helyzetet, úgy az SZMSZ-ben foglalt rendelkezéseket értelemszerűen és arányosan, az országos riasztási rendszer, valamint a fenntartó utasításainak megfelelően kell alkalmazni. Amennyiben bármely iskolai tanulónak vagy dolgozónak az intézmény épületét vagy a benne tartózkodó személyek biztonságát fenyegető rendkívüli eseményre utaló tény jut a tudomására, köteles azt azonnal közölni az igazgatóval, illetve valamely intézkedésre jogosult személlyel.</w:t>
      </w:r>
    </w:p>
    <w:p w14:paraId="599BE9B1" w14:textId="77777777" w:rsidR="00D25798" w:rsidRPr="00A3789B" w:rsidRDefault="00D25798" w:rsidP="00697C36">
      <w:pPr>
        <w:spacing w:before="120" w:after="120" w:line="240" w:lineRule="auto"/>
        <w:ind w:right="-142"/>
        <w:jc w:val="both"/>
        <w:rPr>
          <w:rFonts w:ascii="Times New Roman" w:hAnsi="Times New Roman"/>
          <w:sz w:val="24"/>
          <w:szCs w:val="24"/>
          <w:lang w:eastAsia="hu-HU"/>
        </w:rPr>
      </w:pPr>
      <w:r w:rsidRPr="00A3789B">
        <w:rPr>
          <w:rFonts w:ascii="Times New Roman" w:hAnsi="Times New Roman"/>
          <w:sz w:val="24"/>
          <w:szCs w:val="24"/>
          <w:lang w:eastAsia="hu-HU"/>
        </w:rPr>
        <w:t>A rendkívüli események megelőzése érdekében az iskola vezetője, a helyettesek, esetenként az iskolai takarító és portás személyzete a mindennapi feladatok végzésekor köteles ellenőrizni, hogy az épületben rendkívüli tárgy, szokatlan jelenség nem tapasztalható-e. Amennyiben ellenőrzésük során rendellenességet tapasztalnak, haladéktalanul kötelesek személyesen vagy telefonon az illetékeseknek jelenteni.</w:t>
      </w:r>
    </w:p>
    <w:p w14:paraId="4D611207" w14:textId="77777777" w:rsidR="004B426F" w:rsidRPr="00A3789B" w:rsidRDefault="004B426F" w:rsidP="004B426F">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120" w:line="240" w:lineRule="auto"/>
        <w:jc w:val="both"/>
        <w:rPr>
          <w:rFonts w:ascii="Times New Roman" w:hAnsi="Times New Roman"/>
          <w:sz w:val="24"/>
          <w:szCs w:val="24"/>
        </w:rPr>
      </w:pPr>
      <w:r w:rsidRPr="00224F87">
        <w:rPr>
          <w:rFonts w:ascii="Times New Roman" w:hAnsi="Times New Roman"/>
          <w:sz w:val="24"/>
          <w:szCs w:val="24"/>
        </w:rPr>
        <w:t>Rendkívüli esemény bekövetkezésekor intézkedést az igazgató hozhat a fenntartó egyidejű értesítése mellett. Akadályoztatása esetén az SZMSZ-ben szabályozott helyettesítési rend szerint kell eljárni az alábbiak szerint:</w:t>
      </w:r>
    </w:p>
    <w:p w14:paraId="1FFD7182" w14:textId="77777777" w:rsidR="00D25798" w:rsidRPr="00A3789B" w:rsidRDefault="00D25798"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lastRenderedPageBreak/>
        <w:t>igazgató,</w:t>
      </w:r>
    </w:p>
    <w:p w14:paraId="58F84F55" w14:textId="77777777" w:rsidR="00697C36" w:rsidRPr="00A3789B" w:rsidRDefault="00D25798"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 xml:space="preserve">távollétében igazgatóhelyettes(ek), </w:t>
      </w:r>
    </w:p>
    <w:p w14:paraId="4908582E" w14:textId="77777777" w:rsidR="00D25798" w:rsidRPr="00A3789B" w:rsidRDefault="00D25798"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gondnok,</w:t>
      </w:r>
    </w:p>
    <w:p w14:paraId="602BB08E" w14:textId="77777777" w:rsidR="00D25798" w:rsidRPr="00A3789B" w:rsidRDefault="00D25798"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iskolatitkár.</w:t>
      </w:r>
    </w:p>
    <w:p w14:paraId="07211B3F" w14:textId="77777777" w:rsidR="00DE2C6C" w:rsidRPr="00A3789B" w:rsidRDefault="00DE2C6C" w:rsidP="00697C36">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120" w:line="240" w:lineRule="auto"/>
        <w:ind w:left="708" w:hanging="708"/>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 xml:space="preserve">A rendkívüli eseményről azonnal értesíteni kell </w:t>
      </w:r>
    </w:p>
    <w:p w14:paraId="1C1EE355" w14:textId="77777777" w:rsidR="00DE2C6C" w:rsidRPr="00A3789B" w:rsidRDefault="00DE2C6C"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intézmény fenntartóját,</w:t>
      </w:r>
    </w:p>
    <w:p w14:paraId="6803E421" w14:textId="77777777" w:rsidR="00DE2C6C" w:rsidRPr="00A3789B" w:rsidRDefault="00DE2C6C"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tűz esetén a tűzoltóságot,</w:t>
      </w:r>
    </w:p>
    <w:p w14:paraId="7853C54A" w14:textId="77777777" w:rsidR="00DE2C6C" w:rsidRPr="00A3789B" w:rsidRDefault="00DE2C6C"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robbantással történő fenyegetés esetén a rendőrséget,</w:t>
      </w:r>
    </w:p>
    <w:p w14:paraId="40C49906" w14:textId="77777777" w:rsidR="00DE2C6C" w:rsidRPr="00A3789B" w:rsidRDefault="00DE2C6C"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személyi sérülés esetén a mentőket,</w:t>
      </w:r>
    </w:p>
    <w:p w14:paraId="512F5FCF" w14:textId="77777777" w:rsidR="00DE2C6C" w:rsidRPr="00A3789B" w:rsidRDefault="00DE2C6C"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egyéb esetekben az esemény jellegének megfelelő rendvédelmi, illetve katasztrófaelhárító szerveket, ha ezt az iskola igazgatója szükségesnek tartja.</w:t>
      </w:r>
    </w:p>
    <w:p w14:paraId="217B5FDE" w14:textId="77777777" w:rsidR="00DE2C6C" w:rsidRPr="00A3789B" w:rsidRDefault="00DE2C6C" w:rsidP="00697C36">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12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rendkívüli esemény észlelése után az igazgató vagy az intézkedésre jogosult felelős vezető utasítására az épületben tartózkodó személyeket megkülönböztető csengetéssel értesíteni (riasztani) kell, valamint haladéktalanul hozzá kell látni a veszélyeztetett épület kiürítéséhez. A veszélyeztetett épületet a benntartózkodó tanulócsoportoknak a tűzriadó terv és a bombariadó terv mellékleteiben található „Menekülési útvonal” alapján kell elhagyniuk.</w:t>
      </w:r>
    </w:p>
    <w:p w14:paraId="15198F0F" w14:textId="77777777" w:rsidR="00DE2C6C" w:rsidRPr="00A3789B" w:rsidRDefault="00DE2C6C" w:rsidP="00697C36">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12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 xml:space="preserve">A tanulócsoportoknak a veszélyeztetett épületből való kivezetéséért és a kijelölt területen történő gyülekezésért, valamint a várakozás alatti felügyeletért a tanulók részére tanórát vagy más foglalkozást tartó </w:t>
      </w:r>
      <w:r w:rsidR="00E70FA9" w:rsidRPr="00A3789B">
        <w:rPr>
          <w:rFonts w:ascii="Times New Roman" w:hAnsi="Times New Roman"/>
          <w:spacing w:val="-3"/>
          <w:sz w:val="24"/>
          <w:szCs w:val="24"/>
          <w:lang w:eastAsia="hu-HU"/>
        </w:rPr>
        <w:t>oktató</w:t>
      </w:r>
      <w:r w:rsidRPr="00A3789B">
        <w:rPr>
          <w:rFonts w:ascii="Times New Roman" w:hAnsi="Times New Roman"/>
          <w:spacing w:val="-3"/>
          <w:sz w:val="24"/>
          <w:szCs w:val="24"/>
          <w:lang w:eastAsia="hu-HU"/>
        </w:rPr>
        <w:t xml:space="preserve"> a felelős.</w:t>
      </w:r>
    </w:p>
    <w:p w14:paraId="1091E9E6" w14:textId="77777777" w:rsidR="00DE2C6C" w:rsidRPr="00A3789B" w:rsidRDefault="00DE2C6C" w:rsidP="000F436E">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0" w:line="240" w:lineRule="auto"/>
        <w:ind w:left="709" w:hanging="709"/>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veszélyeztetett épület kiürítése során fokozottan ügyelni kell a következőkre:</w:t>
      </w:r>
    </w:p>
    <w:p w14:paraId="48C6DFEA" w14:textId="77777777" w:rsidR="00DE2C6C" w:rsidRPr="00A3789B" w:rsidRDefault="00E70FA9"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w:t>
      </w:r>
      <w:r w:rsidR="00DE2C6C" w:rsidRPr="00A3789B">
        <w:rPr>
          <w:rFonts w:ascii="Times New Roman" w:hAnsi="Times New Roman"/>
          <w:spacing w:val="-3"/>
          <w:sz w:val="24"/>
          <w:szCs w:val="24"/>
          <w:lang w:eastAsia="hu-HU"/>
        </w:rPr>
        <w:t>z épületből minden tanulónak távoznia kell, ezért az</w:t>
      </w:r>
      <w:r w:rsidR="00D25798" w:rsidRPr="00A3789B">
        <w:rPr>
          <w:rFonts w:ascii="Times New Roman" w:hAnsi="Times New Roman"/>
          <w:spacing w:val="-3"/>
          <w:sz w:val="24"/>
          <w:szCs w:val="24"/>
          <w:lang w:eastAsia="hu-HU"/>
        </w:rPr>
        <w:t xml:space="preserve"> órát, foglalkozást tartó oktató</w:t>
      </w:r>
      <w:r w:rsidR="00DE2C6C" w:rsidRPr="00A3789B">
        <w:rPr>
          <w:rFonts w:ascii="Times New Roman" w:hAnsi="Times New Roman"/>
          <w:spacing w:val="-3"/>
          <w:sz w:val="24"/>
          <w:szCs w:val="24"/>
          <w:lang w:eastAsia="hu-HU"/>
        </w:rPr>
        <w:t>n</w:t>
      </w:r>
      <w:r w:rsidR="00D25798" w:rsidRPr="00A3789B">
        <w:rPr>
          <w:rFonts w:ascii="Times New Roman" w:hAnsi="Times New Roman"/>
          <w:spacing w:val="-3"/>
          <w:sz w:val="24"/>
          <w:szCs w:val="24"/>
          <w:lang w:eastAsia="hu-HU"/>
        </w:rPr>
        <w:t>a</w:t>
      </w:r>
      <w:r w:rsidR="00DE2C6C" w:rsidRPr="00A3789B">
        <w:rPr>
          <w:rFonts w:ascii="Times New Roman" w:hAnsi="Times New Roman"/>
          <w:spacing w:val="-3"/>
          <w:sz w:val="24"/>
          <w:szCs w:val="24"/>
          <w:lang w:eastAsia="hu-HU"/>
        </w:rPr>
        <w:t>k a tantermen kívül (pl.: mosdóban, szertárban stb.) tartózko</w:t>
      </w:r>
      <w:r w:rsidRPr="00A3789B">
        <w:rPr>
          <w:rFonts w:ascii="Times New Roman" w:hAnsi="Times New Roman"/>
          <w:spacing w:val="-3"/>
          <w:sz w:val="24"/>
          <w:szCs w:val="24"/>
          <w:lang w:eastAsia="hu-HU"/>
        </w:rPr>
        <w:t>dó tanulókra is gondolnia kell,</w:t>
      </w:r>
    </w:p>
    <w:p w14:paraId="1088F92A" w14:textId="77777777" w:rsidR="00DE2C6C" w:rsidRPr="00A3789B" w:rsidRDefault="00E70FA9"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w:t>
      </w:r>
      <w:r w:rsidR="00DE2C6C" w:rsidRPr="00A3789B">
        <w:rPr>
          <w:rFonts w:ascii="Times New Roman" w:hAnsi="Times New Roman"/>
          <w:spacing w:val="-3"/>
          <w:sz w:val="24"/>
          <w:szCs w:val="24"/>
          <w:lang w:eastAsia="hu-HU"/>
        </w:rPr>
        <w:t xml:space="preserve"> kiürítés során a mozgásban, cselekvésben korlátozott személyeket az ép</w:t>
      </w:r>
      <w:r w:rsidRPr="00A3789B">
        <w:rPr>
          <w:rFonts w:ascii="Times New Roman" w:hAnsi="Times New Roman"/>
          <w:spacing w:val="-3"/>
          <w:sz w:val="24"/>
          <w:szCs w:val="24"/>
          <w:lang w:eastAsia="hu-HU"/>
        </w:rPr>
        <w:t>ület elhagyásában segíteni kell,</w:t>
      </w:r>
    </w:p>
    <w:p w14:paraId="71CB7BF9" w14:textId="77777777" w:rsidR="00DE2C6C" w:rsidRPr="00A3789B" w:rsidRDefault="00E70FA9"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w:t>
      </w:r>
      <w:r w:rsidR="00DE2C6C" w:rsidRPr="00A3789B">
        <w:rPr>
          <w:rFonts w:ascii="Times New Roman" w:hAnsi="Times New Roman"/>
          <w:spacing w:val="-3"/>
          <w:sz w:val="24"/>
          <w:szCs w:val="24"/>
          <w:lang w:eastAsia="hu-HU"/>
        </w:rPr>
        <w:t xml:space="preserve"> tanóra helyszínét és a veszélyeztetett épületet a foglalkozást tartó </w:t>
      </w:r>
      <w:r w:rsidR="00D25798" w:rsidRPr="00A3789B">
        <w:rPr>
          <w:rFonts w:ascii="Times New Roman" w:hAnsi="Times New Roman"/>
          <w:spacing w:val="-3"/>
          <w:sz w:val="24"/>
          <w:szCs w:val="24"/>
          <w:lang w:eastAsia="hu-HU"/>
        </w:rPr>
        <w:t>oktató</w:t>
      </w:r>
      <w:r w:rsidR="00DE2C6C" w:rsidRPr="00A3789B">
        <w:rPr>
          <w:rFonts w:ascii="Times New Roman" w:hAnsi="Times New Roman"/>
          <w:spacing w:val="-3"/>
          <w:sz w:val="24"/>
          <w:szCs w:val="24"/>
          <w:lang w:eastAsia="hu-HU"/>
        </w:rPr>
        <w:t xml:space="preserve"> hagyhatja el utoljára, hogy meg tudjon győződni</w:t>
      </w:r>
      <w:r w:rsidRPr="00A3789B">
        <w:rPr>
          <w:rFonts w:ascii="Times New Roman" w:hAnsi="Times New Roman"/>
          <w:spacing w:val="-3"/>
          <w:sz w:val="24"/>
          <w:szCs w:val="24"/>
          <w:lang w:eastAsia="hu-HU"/>
        </w:rPr>
        <w:t xml:space="preserve"> arról, nem maradt-e valaki az épületben,</w:t>
      </w:r>
    </w:p>
    <w:p w14:paraId="265FF6BF" w14:textId="77777777" w:rsidR="00DE2C6C" w:rsidRPr="00A3789B" w:rsidRDefault="00E70FA9"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w:t>
      </w:r>
      <w:r w:rsidR="00DE2C6C" w:rsidRPr="00A3789B">
        <w:rPr>
          <w:rFonts w:ascii="Times New Roman" w:hAnsi="Times New Roman"/>
          <w:spacing w:val="-3"/>
          <w:sz w:val="24"/>
          <w:szCs w:val="24"/>
          <w:lang w:eastAsia="hu-HU"/>
        </w:rPr>
        <w:t xml:space="preserve"> tanulókat a tanterem elhagyása előtt és a kijelölt várakozási</w:t>
      </w:r>
      <w:r w:rsidR="00D25798" w:rsidRPr="00A3789B">
        <w:rPr>
          <w:rFonts w:ascii="Times New Roman" w:hAnsi="Times New Roman"/>
          <w:spacing w:val="-3"/>
          <w:sz w:val="24"/>
          <w:szCs w:val="24"/>
          <w:lang w:eastAsia="hu-HU"/>
        </w:rPr>
        <w:t xml:space="preserve"> helyre történő megérkezéskor az oktatónak </w:t>
      </w:r>
      <w:r w:rsidR="00DE2C6C" w:rsidRPr="00A3789B">
        <w:rPr>
          <w:rFonts w:ascii="Times New Roman" w:hAnsi="Times New Roman"/>
          <w:spacing w:val="-3"/>
          <w:sz w:val="24"/>
          <w:szCs w:val="24"/>
          <w:lang w:eastAsia="hu-HU"/>
        </w:rPr>
        <w:t>meg kell számolnia!</w:t>
      </w:r>
    </w:p>
    <w:p w14:paraId="4A89B775" w14:textId="77777777" w:rsidR="00DE2C6C" w:rsidRPr="00A3789B" w:rsidRDefault="00DE2C6C" w:rsidP="000F436E">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igazgatónak, illetve az intézkedésre jogosult felelős vezetőnek a veszélyeztetett épület kiürítésével egyidejűleg – felelős dolgozók kijelölésével – gondoskodnia kell az alábbi feladatokról:</w:t>
      </w:r>
    </w:p>
    <w:p w14:paraId="204FD494" w14:textId="77777777" w:rsidR="00DE2C6C" w:rsidRPr="00A3789B" w:rsidRDefault="00DE2C6C"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kiürítési tervben szereplő kijáratok kinyitásáról,</w:t>
      </w:r>
    </w:p>
    <w:p w14:paraId="319AF9C6" w14:textId="77777777" w:rsidR="00DE2C6C" w:rsidRPr="00A3789B" w:rsidRDefault="00DE2C6C"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közművezetékek (gáz, elektromos áram) elzárásáról,</w:t>
      </w:r>
    </w:p>
    <w:p w14:paraId="216CE9C3" w14:textId="77777777" w:rsidR="00DE2C6C" w:rsidRPr="00A3789B" w:rsidRDefault="00DE2C6C"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vízszerzési helyek szabaddá tételéről,</w:t>
      </w:r>
    </w:p>
    <w:p w14:paraId="6A50A698" w14:textId="77777777" w:rsidR="00DE2C6C" w:rsidRPr="00A3789B" w:rsidRDefault="00DE2C6C"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elsősegélynyújtás megszervezéséről,</w:t>
      </w:r>
    </w:p>
    <w:p w14:paraId="3313FD5F" w14:textId="77777777" w:rsidR="00DE2C6C" w:rsidRPr="00A3789B" w:rsidRDefault="00DE2C6C"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rendvédelmi, illetve katasztrófaelhárító szervek (rendőrség, tűzoltóság, tűzszerészek stb.) fogadásáról.</w:t>
      </w:r>
    </w:p>
    <w:p w14:paraId="20EBEB6C" w14:textId="77777777" w:rsidR="00DE2C6C" w:rsidRPr="00A3789B" w:rsidRDefault="00DE2C6C" w:rsidP="000F436E">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épületbe érkező rendvédelmi, katasztrófaelhárító szerv vezetőjét az iskola igazgatójának vagy az általa kijelölt dolgozónak tájékoztatnia kell az alábbiakról:</w:t>
      </w:r>
    </w:p>
    <w:p w14:paraId="15B353C5" w14:textId="77777777" w:rsidR="00DE2C6C" w:rsidRPr="00A3789B" w:rsidRDefault="00DE2C6C"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rendkívüli esemény kezdete óta lezajlott eseményekről,</w:t>
      </w:r>
    </w:p>
    <w:p w14:paraId="1BA175A0" w14:textId="77777777" w:rsidR="00DE2C6C" w:rsidRPr="00A3789B" w:rsidRDefault="00DE2C6C"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veszélyeztetett épület jellemzőiről, helyszínrajzáról,</w:t>
      </w:r>
    </w:p>
    <w:p w14:paraId="1C2A326D" w14:textId="77777777" w:rsidR="00DE2C6C" w:rsidRPr="00A3789B" w:rsidRDefault="00DE2C6C"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épületben található veszélyes anyagokról (mérgekről),</w:t>
      </w:r>
    </w:p>
    <w:p w14:paraId="19DD3506" w14:textId="77777777" w:rsidR="00DE2C6C" w:rsidRPr="00A3789B" w:rsidRDefault="00DE2C6C"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közmű (víz, gáz, elektromos stb.) vezetékek helyéről,</w:t>
      </w:r>
    </w:p>
    <w:p w14:paraId="5647EE36" w14:textId="77777777" w:rsidR="00DE2C6C" w:rsidRPr="00A3789B" w:rsidRDefault="00DE2C6C"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épületben tartózkodó személyek létszámáról, életkoráról,</w:t>
      </w:r>
    </w:p>
    <w:p w14:paraId="208A6EF4" w14:textId="77777777" w:rsidR="00DE2C6C" w:rsidRPr="00A3789B" w:rsidRDefault="00DE2C6C"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épület kiürítéséről.</w:t>
      </w:r>
    </w:p>
    <w:p w14:paraId="79CF383D" w14:textId="77777777" w:rsidR="00DE2C6C" w:rsidRPr="00A3789B" w:rsidRDefault="00DE2C6C" w:rsidP="00697C36">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12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lastRenderedPageBreak/>
        <w:t>A rendvédelmi, illetve katasztrófaelhárító szervek helyszínre érkezését követően a rendvédelmi, illetve katasztrófaelhárító szerv illetékes vezetőjének igénye szerint kell eljárni a további biztonsági intézkedésekkel kapcsolatosan. A rendvédelmi, illetve katasztrófaelhárító szerv vezetőjének utasításait az intézmény minden dolgozója és tanulója köteles betartani!</w:t>
      </w:r>
    </w:p>
    <w:p w14:paraId="1DAD85CE" w14:textId="77777777" w:rsidR="00DE2C6C" w:rsidRPr="00A3789B" w:rsidRDefault="00DE2C6C" w:rsidP="00697C36">
      <w:pPr>
        <w:widowControl w:val="0"/>
        <w:tabs>
          <w:tab w:val="left" w:pos="0"/>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12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 xml:space="preserve">A rendkívüli esemény miatt </w:t>
      </w:r>
      <w:r w:rsidR="00D25798" w:rsidRPr="00A3789B">
        <w:rPr>
          <w:rFonts w:ascii="Times New Roman" w:hAnsi="Times New Roman"/>
          <w:spacing w:val="-3"/>
          <w:sz w:val="24"/>
          <w:szCs w:val="24"/>
          <w:lang w:eastAsia="hu-HU"/>
        </w:rPr>
        <w:t xml:space="preserve">kiesett tanítási órákat az oktatói </w:t>
      </w:r>
      <w:r w:rsidRPr="00A3789B">
        <w:rPr>
          <w:rFonts w:ascii="Times New Roman" w:hAnsi="Times New Roman"/>
          <w:spacing w:val="-3"/>
          <w:sz w:val="24"/>
          <w:szCs w:val="24"/>
          <w:lang w:eastAsia="hu-HU"/>
        </w:rPr>
        <w:t>testület által meghatározott módon kell pótolni.</w:t>
      </w:r>
    </w:p>
    <w:p w14:paraId="24F2FD3D" w14:textId="77777777" w:rsidR="00DE2C6C" w:rsidRPr="00A3789B" w:rsidRDefault="00DE2C6C" w:rsidP="00697C36">
      <w:pPr>
        <w:widowControl w:val="0"/>
        <w:tabs>
          <w:tab w:val="left" w:pos="0"/>
          <w:tab w:val="left" w:pos="425"/>
          <w:tab w:val="left" w:pos="708"/>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12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tűzriadó terv és a bombariadó terv elkészítéséért, a tanulókkal és a dolgozókkal történő megismertetéséért, valamint évenkénti felülvizsgálatáért az intézmény igazgatója a felelős.</w:t>
      </w:r>
    </w:p>
    <w:p w14:paraId="18E9D8FE" w14:textId="77777777" w:rsidR="00DE2C6C" w:rsidRPr="00A3789B" w:rsidRDefault="00DE2C6C" w:rsidP="00697C36">
      <w:pPr>
        <w:widowControl w:val="0"/>
        <w:tabs>
          <w:tab w:val="left" w:pos="0"/>
          <w:tab w:val="left" w:pos="425"/>
          <w:tab w:val="left" w:pos="708"/>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12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Az épületek kiürítését a tűzriadó tervben és a bombariadó tervben szereplő kiürítési terv alapján évente legalább egy alkalommal gyakorolni kell. A gyakorlat megszervezéséért az iskola igazgatója a felelős.</w:t>
      </w:r>
    </w:p>
    <w:p w14:paraId="5E3634DB" w14:textId="77777777" w:rsidR="00DE2C6C" w:rsidRPr="00A3789B" w:rsidRDefault="00DE2C6C" w:rsidP="00606F96">
      <w:pPr>
        <w:widowControl w:val="0"/>
        <w:tabs>
          <w:tab w:val="left" w:pos="0"/>
          <w:tab w:val="left" w:pos="425"/>
          <w:tab w:val="left" w:pos="708"/>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24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tűzriadó tervben és a bombariadó tervben megfogalmazottak az intézmény minden tanulójára és dolgozójára kötelező érvényűek.</w:t>
      </w:r>
    </w:p>
    <w:p w14:paraId="60969251" w14:textId="77777777" w:rsidR="00E70FA9" w:rsidRPr="00A3789B" w:rsidRDefault="003D1CA7" w:rsidP="008652FF">
      <w:pPr>
        <w:keepNext/>
        <w:keepLines/>
        <w:numPr>
          <w:ilvl w:val="0"/>
          <w:numId w:val="17"/>
        </w:numPr>
        <w:spacing w:after="0" w:line="240" w:lineRule="auto"/>
        <w:ind w:left="850" w:hanging="493"/>
        <w:jc w:val="both"/>
        <w:outlineLvl w:val="0"/>
        <w:rPr>
          <w:rFonts w:ascii="Times New Roman" w:hAnsi="Times New Roman"/>
          <w:bCs/>
          <w:color w:val="000000"/>
          <w:sz w:val="44"/>
          <w:szCs w:val="44"/>
          <w:lang w:eastAsia="hu-HU"/>
        </w:rPr>
      </w:pPr>
      <w:bookmarkStart w:id="67" w:name="_Toc189730615"/>
      <w:r w:rsidRPr="00A3789B">
        <w:rPr>
          <w:rFonts w:ascii="Times New Roman" w:hAnsi="Times New Roman"/>
          <w:bCs/>
          <w:color w:val="000000"/>
          <w:sz w:val="44"/>
          <w:szCs w:val="44"/>
          <w:lang w:eastAsia="hu-HU"/>
        </w:rPr>
        <w:t>A tanulók, a képzésben részt vevő személyek egészségét veszélyeztető helyzetek kezelésére irányuló eljárásrend</w:t>
      </w:r>
      <w:bookmarkEnd w:id="67"/>
      <w:r w:rsidRPr="00A3789B">
        <w:rPr>
          <w:rFonts w:ascii="Times New Roman" w:hAnsi="Times New Roman"/>
          <w:bCs/>
          <w:color w:val="000000"/>
          <w:sz w:val="44"/>
          <w:szCs w:val="44"/>
          <w:lang w:eastAsia="hu-HU"/>
        </w:rPr>
        <w:t xml:space="preserve"> </w:t>
      </w:r>
    </w:p>
    <w:p w14:paraId="0B7828B0" w14:textId="77777777" w:rsidR="00E377C4" w:rsidRPr="00224F87" w:rsidRDefault="003D1CA7" w:rsidP="006151C2">
      <w:pPr>
        <w:autoSpaceDE w:val="0"/>
        <w:autoSpaceDN w:val="0"/>
        <w:adjustRightInd w:val="0"/>
        <w:spacing w:before="240" w:after="120" w:line="240" w:lineRule="auto"/>
        <w:ind w:right="-142"/>
        <w:jc w:val="both"/>
        <w:rPr>
          <w:rFonts w:ascii="Times New Roman" w:hAnsi="Times New Roman"/>
          <w:sz w:val="24"/>
          <w:szCs w:val="24"/>
        </w:rPr>
      </w:pPr>
      <w:r w:rsidRPr="00224F87">
        <w:rPr>
          <w:rFonts w:ascii="Times New Roman" w:hAnsi="Times New Roman"/>
          <w:sz w:val="24"/>
          <w:szCs w:val="24"/>
        </w:rPr>
        <w:t xml:space="preserve">Egyéb rendkívüli esemény (pl.: pandémia) esetén a mindenkori kormányzati, minisztériumi, fenntartói iránymutatás alapján készített intézkedési terv határozza meg a kötelező eljárásrendet. Ennek betartása és érvényesítése kötelező </w:t>
      </w:r>
      <w:r w:rsidR="00E377C4" w:rsidRPr="00224F87">
        <w:rPr>
          <w:rFonts w:ascii="Times New Roman" w:hAnsi="Times New Roman"/>
          <w:sz w:val="24"/>
          <w:szCs w:val="24"/>
        </w:rPr>
        <w:t>az i</w:t>
      </w:r>
      <w:r w:rsidRPr="00224F87">
        <w:rPr>
          <w:rFonts w:ascii="Times New Roman" w:hAnsi="Times New Roman"/>
          <w:sz w:val="24"/>
          <w:szCs w:val="24"/>
        </w:rPr>
        <w:t xml:space="preserve">ntézmény valamennyi dolgozójára és tanulójára nézve. </w:t>
      </w:r>
    </w:p>
    <w:p w14:paraId="1BBD93B3" w14:textId="77777777" w:rsidR="00E70FA9" w:rsidRPr="00224F87" w:rsidRDefault="003D1CA7" w:rsidP="003D1CA7">
      <w:pPr>
        <w:autoSpaceDE w:val="0"/>
        <w:autoSpaceDN w:val="0"/>
        <w:adjustRightInd w:val="0"/>
        <w:spacing w:before="120" w:after="120" w:line="240" w:lineRule="auto"/>
        <w:ind w:right="-142"/>
        <w:jc w:val="both"/>
        <w:rPr>
          <w:rFonts w:ascii="Times New Roman" w:hAnsi="Times New Roman"/>
          <w:sz w:val="24"/>
          <w:szCs w:val="24"/>
        </w:rPr>
      </w:pPr>
      <w:r w:rsidRPr="00224F87">
        <w:rPr>
          <w:rFonts w:ascii="Times New Roman" w:hAnsi="Times New Roman"/>
          <w:sz w:val="24"/>
          <w:szCs w:val="24"/>
        </w:rPr>
        <w:t xml:space="preserve">A dohányzás tilalmáról </w:t>
      </w:r>
    </w:p>
    <w:p w14:paraId="52D7F080" w14:textId="77777777" w:rsidR="00E377C4" w:rsidRPr="00224F87" w:rsidRDefault="003D1CA7" w:rsidP="003D1CA7">
      <w:pPr>
        <w:autoSpaceDE w:val="0"/>
        <w:autoSpaceDN w:val="0"/>
        <w:adjustRightInd w:val="0"/>
        <w:spacing w:before="120" w:after="120" w:line="240" w:lineRule="auto"/>
        <w:ind w:right="-142"/>
        <w:jc w:val="both"/>
        <w:rPr>
          <w:rFonts w:ascii="Times New Roman" w:hAnsi="Times New Roman"/>
          <w:sz w:val="24"/>
          <w:szCs w:val="24"/>
        </w:rPr>
      </w:pPr>
      <w:r w:rsidRPr="00224F87">
        <w:rPr>
          <w:rFonts w:ascii="Times New Roman" w:hAnsi="Times New Roman"/>
          <w:sz w:val="24"/>
          <w:szCs w:val="24"/>
        </w:rPr>
        <w:t xml:space="preserve">A nemdohányzók védelméről és a dohánytermékek fogyasztásának egyes szabályairól szóló 1999. évi XLII. törvény, és annak módosításáról szóló 2011. </w:t>
      </w:r>
      <w:r w:rsidR="00E377C4" w:rsidRPr="00224F87">
        <w:rPr>
          <w:rFonts w:ascii="Times New Roman" w:hAnsi="Times New Roman"/>
          <w:sz w:val="24"/>
          <w:szCs w:val="24"/>
        </w:rPr>
        <w:t>évi XLI. törvény értelmében az i</w:t>
      </w:r>
      <w:r w:rsidRPr="00224F87">
        <w:rPr>
          <w:rFonts w:ascii="Times New Roman" w:hAnsi="Times New Roman"/>
          <w:sz w:val="24"/>
          <w:szCs w:val="24"/>
        </w:rPr>
        <w:t xml:space="preserve">ntézmény teljes területén, mind a zárt helyiségekben, mind a nyílt légterekben (udvar) tilos a </w:t>
      </w:r>
      <w:r w:rsidR="00E377C4" w:rsidRPr="00224F87">
        <w:rPr>
          <w:rFonts w:ascii="Times New Roman" w:hAnsi="Times New Roman"/>
          <w:sz w:val="24"/>
          <w:szCs w:val="24"/>
        </w:rPr>
        <w:t xml:space="preserve">dohányzás. </w:t>
      </w:r>
    </w:p>
    <w:p w14:paraId="41323A5D" w14:textId="77777777" w:rsidR="00E377C4" w:rsidRPr="00224F87" w:rsidRDefault="00E377C4" w:rsidP="003D1CA7">
      <w:pPr>
        <w:autoSpaceDE w:val="0"/>
        <w:autoSpaceDN w:val="0"/>
        <w:adjustRightInd w:val="0"/>
        <w:spacing w:before="120" w:after="120" w:line="240" w:lineRule="auto"/>
        <w:ind w:right="-142"/>
        <w:jc w:val="both"/>
        <w:rPr>
          <w:rFonts w:ascii="Times New Roman" w:hAnsi="Times New Roman"/>
          <w:sz w:val="24"/>
          <w:szCs w:val="24"/>
        </w:rPr>
      </w:pPr>
      <w:r w:rsidRPr="00224F87">
        <w:rPr>
          <w:rFonts w:ascii="Times New Roman" w:hAnsi="Times New Roman"/>
          <w:sz w:val="24"/>
          <w:szCs w:val="24"/>
        </w:rPr>
        <w:t>Az i</w:t>
      </w:r>
      <w:r w:rsidR="003D1CA7" w:rsidRPr="00224F87">
        <w:rPr>
          <w:rFonts w:ascii="Times New Roman" w:hAnsi="Times New Roman"/>
          <w:sz w:val="24"/>
          <w:szCs w:val="24"/>
        </w:rPr>
        <w:t xml:space="preserve">ntézmény közvetlen körzetében tilos a dohányzás a bejáratok előtti 5 méteres körzetben, valamint a közterületekre nyíló földszinti ablakok előtt és ezek 5 méteres körzetében. </w:t>
      </w:r>
      <w:r w:rsidRPr="00224F87">
        <w:rPr>
          <w:rFonts w:ascii="Times New Roman" w:hAnsi="Times New Roman"/>
          <w:sz w:val="24"/>
          <w:szCs w:val="24"/>
        </w:rPr>
        <w:t>A dohányzási tilalom tényét az i</w:t>
      </w:r>
      <w:r w:rsidR="003D1CA7" w:rsidRPr="00224F87">
        <w:rPr>
          <w:rFonts w:ascii="Times New Roman" w:hAnsi="Times New Roman"/>
          <w:sz w:val="24"/>
          <w:szCs w:val="24"/>
        </w:rPr>
        <w:t xml:space="preserve">ntézmény valamennyi bejáratánál szembetűnő módon tábla jelzi. </w:t>
      </w:r>
    </w:p>
    <w:p w14:paraId="3EF5CFC9" w14:textId="77777777" w:rsidR="00E377C4" w:rsidRPr="00224F87" w:rsidRDefault="003D1CA7" w:rsidP="003D1CA7">
      <w:pPr>
        <w:autoSpaceDE w:val="0"/>
        <w:autoSpaceDN w:val="0"/>
        <w:adjustRightInd w:val="0"/>
        <w:spacing w:before="120" w:after="120" w:line="240" w:lineRule="auto"/>
        <w:ind w:right="-142"/>
        <w:jc w:val="both"/>
        <w:rPr>
          <w:rFonts w:ascii="Times New Roman" w:hAnsi="Times New Roman"/>
          <w:sz w:val="24"/>
          <w:szCs w:val="24"/>
        </w:rPr>
      </w:pPr>
      <w:r w:rsidRPr="00224F87">
        <w:rPr>
          <w:rFonts w:ascii="Times New Roman" w:hAnsi="Times New Roman"/>
          <w:sz w:val="24"/>
          <w:szCs w:val="24"/>
        </w:rPr>
        <w:t xml:space="preserve">A nemdohányzók védelméről szóló törvény betartásáért az igazgató a felelős. </w:t>
      </w:r>
    </w:p>
    <w:p w14:paraId="77312F3A" w14:textId="77777777" w:rsidR="003D1CA7" w:rsidRDefault="003D1CA7" w:rsidP="003D1CA7">
      <w:pPr>
        <w:autoSpaceDE w:val="0"/>
        <w:autoSpaceDN w:val="0"/>
        <w:adjustRightInd w:val="0"/>
        <w:spacing w:before="120" w:after="120" w:line="240" w:lineRule="auto"/>
        <w:ind w:right="-142"/>
        <w:jc w:val="both"/>
        <w:rPr>
          <w:rFonts w:ascii="Times New Roman" w:hAnsi="Times New Roman"/>
          <w:sz w:val="24"/>
          <w:szCs w:val="24"/>
        </w:rPr>
      </w:pPr>
      <w:r w:rsidRPr="00224F87">
        <w:rPr>
          <w:rFonts w:ascii="Times New Roman" w:hAnsi="Times New Roman"/>
          <w:sz w:val="24"/>
          <w:szCs w:val="24"/>
        </w:rPr>
        <w:t>A dohányzási tilalom betartása a</w:t>
      </w:r>
      <w:r w:rsidR="00E377C4" w:rsidRPr="00224F87">
        <w:rPr>
          <w:rFonts w:ascii="Times New Roman" w:hAnsi="Times New Roman"/>
          <w:sz w:val="24"/>
          <w:szCs w:val="24"/>
        </w:rPr>
        <w:t>z i</w:t>
      </w:r>
      <w:r w:rsidRPr="00224F87">
        <w:rPr>
          <w:rFonts w:ascii="Times New Roman" w:hAnsi="Times New Roman"/>
          <w:sz w:val="24"/>
          <w:szCs w:val="24"/>
        </w:rPr>
        <w:t>ntézmény valamennyi foglalkoztatottjának alapvető</w:t>
      </w:r>
      <w:r w:rsidR="00E377C4" w:rsidRPr="00224F87">
        <w:rPr>
          <w:rFonts w:ascii="Times New Roman" w:hAnsi="Times New Roman"/>
          <w:sz w:val="24"/>
          <w:szCs w:val="24"/>
        </w:rPr>
        <w:t xml:space="preserve"> kötelessége. Az i</w:t>
      </w:r>
      <w:r w:rsidRPr="00224F87">
        <w:rPr>
          <w:rFonts w:ascii="Times New Roman" w:hAnsi="Times New Roman"/>
          <w:sz w:val="24"/>
          <w:szCs w:val="24"/>
        </w:rPr>
        <w:t>ntézmény bármely dolgozója köteles felszólítani a jogsértőt a d</w:t>
      </w:r>
      <w:r w:rsidR="00E377C4" w:rsidRPr="00224F87">
        <w:rPr>
          <w:rFonts w:ascii="Times New Roman" w:hAnsi="Times New Roman"/>
          <w:sz w:val="24"/>
          <w:szCs w:val="24"/>
        </w:rPr>
        <w:t>ohányzás azonnali abbahagyására</w:t>
      </w:r>
      <w:r w:rsidRPr="00224F87">
        <w:rPr>
          <w:rFonts w:ascii="Times New Roman" w:hAnsi="Times New Roman"/>
          <w:sz w:val="24"/>
          <w:szCs w:val="24"/>
        </w:rPr>
        <w:t xml:space="preserve"> vagy az intézmény elhagyására. Ha a felszólítás nem vezet eredményre, haladéktalanul értesíteni kell az igazgatót. Az ismételt felszólítás eredménytelensége esetén, ha a jogsértő - tanuló, akkor fegyelmi intézkedésre kerül sor. - nem tanulói jogviszonyú, akkor az Intézmény elhagyására szólítja fel. Ha ez sem vezet eredményre, akkor egészségvédelmi bírság kiszabását kezdeményezheti. A dohányzási tilalom megsértése az alkalmazottak vonatkozásában fegyelmi vétségnek minősül.</w:t>
      </w:r>
    </w:p>
    <w:p w14:paraId="34EDC2C6" w14:textId="77777777" w:rsidR="00224F87" w:rsidRPr="00A3789B" w:rsidRDefault="00224F87" w:rsidP="003D1CA7">
      <w:pPr>
        <w:autoSpaceDE w:val="0"/>
        <w:autoSpaceDN w:val="0"/>
        <w:adjustRightInd w:val="0"/>
        <w:spacing w:before="120" w:after="120" w:line="240" w:lineRule="auto"/>
        <w:ind w:right="-142"/>
        <w:jc w:val="both"/>
        <w:rPr>
          <w:rFonts w:ascii="Times New Roman" w:hAnsi="Times New Roman"/>
          <w:sz w:val="24"/>
          <w:szCs w:val="24"/>
        </w:rPr>
      </w:pPr>
    </w:p>
    <w:p w14:paraId="205605C4" w14:textId="77777777" w:rsidR="008C4732" w:rsidRPr="00A3789B" w:rsidRDefault="008C4DAC" w:rsidP="008652FF">
      <w:pPr>
        <w:keepNext/>
        <w:keepLines/>
        <w:numPr>
          <w:ilvl w:val="0"/>
          <w:numId w:val="17"/>
        </w:numPr>
        <w:spacing w:after="0" w:line="240" w:lineRule="auto"/>
        <w:ind w:left="850" w:hanging="493"/>
        <w:jc w:val="both"/>
        <w:outlineLvl w:val="0"/>
        <w:rPr>
          <w:rFonts w:ascii="Times New Roman" w:hAnsi="Times New Roman"/>
          <w:bCs/>
          <w:color w:val="000000"/>
          <w:sz w:val="44"/>
          <w:szCs w:val="44"/>
          <w:lang w:eastAsia="hu-HU"/>
        </w:rPr>
      </w:pPr>
      <w:bookmarkStart w:id="68" w:name="_Toc189730616"/>
      <w:r w:rsidRPr="00A3789B">
        <w:rPr>
          <w:rFonts w:ascii="Times New Roman" w:hAnsi="Times New Roman"/>
          <w:bCs/>
          <w:color w:val="000000"/>
          <w:sz w:val="44"/>
          <w:szCs w:val="44"/>
          <w:lang w:eastAsia="hu-HU"/>
        </w:rPr>
        <w:lastRenderedPageBreak/>
        <w:t>A tanulóval szemben lefolytatásra kerülő fegyelmi eljárást megelőző egyeztető eljárás részletes szabályai</w:t>
      </w:r>
      <w:bookmarkEnd w:id="68"/>
    </w:p>
    <w:p w14:paraId="1F27EFE5" w14:textId="77777777" w:rsidR="008C4DAC" w:rsidRPr="00224F87" w:rsidRDefault="007131D7" w:rsidP="007131D7">
      <w:pPr>
        <w:spacing w:before="120" w:after="120" w:line="240" w:lineRule="auto"/>
        <w:ind w:left="8"/>
        <w:jc w:val="both"/>
        <w:rPr>
          <w:rFonts w:ascii="Times New Roman" w:hAnsi="Times New Roman"/>
          <w:sz w:val="24"/>
          <w:szCs w:val="24"/>
        </w:rPr>
      </w:pPr>
      <w:r w:rsidRPr="00224F87">
        <w:rPr>
          <w:rFonts w:ascii="Times New Roman" w:hAnsi="Times New Roman"/>
          <w:sz w:val="24"/>
          <w:szCs w:val="24"/>
        </w:rPr>
        <w:t xml:space="preserve">Ha a tanuló a tanulói jogviszonyából származó kötelességeit vétkesen és súlyosan megszegi, fegyelmi eljárás indítható ellene. A fegyelmi eljárás alapján írásbeli határozattal fegyelmi büntetésben részesíthető. </w:t>
      </w:r>
    </w:p>
    <w:p w14:paraId="5A2AE6CD" w14:textId="77777777" w:rsidR="008C4DAC" w:rsidRPr="00224F87" w:rsidRDefault="007131D7" w:rsidP="007131D7">
      <w:pPr>
        <w:spacing w:before="120" w:after="120" w:line="240" w:lineRule="auto"/>
        <w:ind w:left="8"/>
        <w:jc w:val="both"/>
        <w:rPr>
          <w:rFonts w:ascii="Times New Roman" w:hAnsi="Times New Roman"/>
          <w:sz w:val="24"/>
          <w:szCs w:val="24"/>
        </w:rPr>
      </w:pPr>
      <w:r w:rsidRPr="00224F87">
        <w:rPr>
          <w:rFonts w:ascii="Times New Roman" w:hAnsi="Times New Roman"/>
          <w:sz w:val="24"/>
          <w:szCs w:val="24"/>
        </w:rPr>
        <w:t>A tanuló fegyelmi felelősségének részletszabályait, a fegyelmi elj</w:t>
      </w:r>
      <w:r w:rsidR="008C4DAC" w:rsidRPr="00224F87">
        <w:rPr>
          <w:rFonts w:ascii="Times New Roman" w:hAnsi="Times New Roman"/>
          <w:sz w:val="24"/>
          <w:szCs w:val="24"/>
        </w:rPr>
        <w:t>árás szabályait a Szkt. 65. §-a</w:t>
      </w:r>
      <w:r w:rsidRPr="00224F87">
        <w:rPr>
          <w:rFonts w:ascii="Times New Roman" w:hAnsi="Times New Roman"/>
          <w:sz w:val="24"/>
          <w:szCs w:val="24"/>
        </w:rPr>
        <w:t xml:space="preserve"> és a Szkr. 196-214. §-a tartalmazza. </w:t>
      </w:r>
    </w:p>
    <w:p w14:paraId="3AE532AB" w14:textId="77777777" w:rsidR="008C4DAC" w:rsidRPr="00A3789B" w:rsidRDefault="007131D7" w:rsidP="008652FF">
      <w:pPr>
        <w:keepNext/>
        <w:keepLines/>
        <w:numPr>
          <w:ilvl w:val="1"/>
          <w:numId w:val="17"/>
        </w:numPr>
        <w:spacing w:before="240" w:after="120" w:line="240" w:lineRule="auto"/>
        <w:ind w:left="1077"/>
        <w:jc w:val="both"/>
        <w:outlineLvl w:val="1"/>
        <w:rPr>
          <w:rFonts w:ascii="Times New Roman" w:hAnsi="Times New Roman"/>
          <w:bCs/>
          <w:color w:val="000000"/>
          <w:sz w:val="26"/>
          <w:szCs w:val="26"/>
          <w:lang w:eastAsia="hu-HU"/>
        </w:rPr>
      </w:pPr>
      <w:bookmarkStart w:id="69" w:name="_Toc189730617"/>
      <w:r w:rsidRPr="00A3789B">
        <w:rPr>
          <w:rFonts w:ascii="Times New Roman" w:hAnsi="Times New Roman"/>
          <w:bCs/>
          <w:color w:val="000000"/>
          <w:sz w:val="26"/>
          <w:szCs w:val="26"/>
          <w:lang w:eastAsia="hu-HU"/>
        </w:rPr>
        <w:t>A fegyelmi eljárás elindítása</w:t>
      </w:r>
      <w:bookmarkEnd w:id="69"/>
      <w:r w:rsidRPr="00A3789B">
        <w:rPr>
          <w:rFonts w:ascii="Times New Roman" w:hAnsi="Times New Roman"/>
          <w:bCs/>
          <w:color w:val="000000"/>
          <w:sz w:val="26"/>
          <w:szCs w:val="26"/>
          <w:lang w:eastAsia="hu-HU"/>
        </w:rPr>
        <w:t xml:space="preserve"> </w:t>
      </w:r>
    </w:p>
    <w:p w14:paraId="05D5AF0E" w14:textId="77777777" w:rsidR="008C4DAC" w:rsidRPr="00224F87" w:rsidRDefault="007131D7" w:rsidP="007131D7">
      <w:pPr>
        <w:spacing w:before="120" w:after="120" w:line="240" w:lineRule="auto"/>
        <w:ind w:left="8"/>
        <w:jc w:val="both"/>
        <w:rPr>
          <w:rFonts w:ascii="Times New Roman" w:hAnsi="Times New Roman"/>
          <w:sz w:val="24"/>
          <w:szCs w:val="24"/>
        </w:rPr>
      </w:pPr>
      <w:r w:rsidRPr="00224F87">
        <w:rPr>
          <w:rFonts w:ascii="Times New Roman" w:hAnsi="Times New Roman"/>
          <w:sz w:val="24"/>
          <w:szCs w:val="24"/>
        </w:rPr>
        <w:t>A fegyelmi eljárás megindításáról az oktatói testület dönt egyszerű szavazattöbbséggel, ez a hatáskör nem átruházható. A fegyelmi eljárás megindításáról szóló döntésben meg kell jelölni az eljárás tár</w:t>
      </w:r>
      <w:r w:rsidR="008C4DAC" w:rsidRPr="00224F87">
        <w:rPr>
          <w:rFonts w:ascii="Times New Roman" w:hAnsi="Times New Roman"/>
          <w:sz w:val="24"/>
          <w:szCs w:val="24"/>
        </w:rPr>
        <w:t>gyává tett kötelességszegést.</w:t>
      </w:r>
      <w:r w:rsidRPr="00224F87">
        <w:rPr>
          <w:rFonts w:ascii="Times New Roman" w:hAnsi="Times New Roman"/>
          <w:sz w:val="24"/>
          <w:szCs w:val="24"/>
        </w:rPr>
        <w:t xml:space="preserve"> </w:t>
      </w:r>
    </w:p>
    <w:p w14:paraId="71A952E5" w14:textId="77777777" w:rsidR="008C4DAC" w:rsidRPr="00224F87" w:rsidRDefault="007131D7" w:rsidP="007131D7">
      <w:pPr>
        <w:spacing w:before="120" w:after="120" w:line="240" w:lineRule="auto"/>
        <w:ind w:left="8"/>
        <w:jc w:val="both"/>
        <w:rPr>
          <w:rFonts w:ascii="Times New Roman" w:hAnsi="Times New Roman"/>
          <w:sz w:val="24"/>
          <w:szCs w:val="24"/>
        </w:rPr>
      </w:pPr>
      <w:r w:rsidRPr="00224F87">
        <w:rPr>
          <w:rFonts w:ascii="Times New Roman" w:hAnsi="Times New Roman"/>
          <w:sz w:val="24"/>
          <w:szCs w:val="24"/>
        </w:rPr>
        <w:t xml:space="preserve">Kiskorú tanuló esetén a fegyelmi eljárásba a kiskorú tanuló törvényes képviselőjét is be kell vonni. A fegyelmi eljárás megindításáról a fegyelmi bizottság elnöke értesíti a tanulót, kiskorú tanuló esetén a kiskorú tanuló törvényes képviselőjét, és ha van, akkor a sértettet is. Az értesítésben azt is megjelöli, hogy a tanulót mely kötelességszegéssel gyanúsítják. </w:t>
      </w:r>
    </w:p>
    <w:p w14:paraId="07DE1ED8" w14:textId="77777777" w:rsidR="008C4DAC" w:rsidRPr="00224F87" w:rsidRDefault="007131D7" w:rsidP="007131D7">
      <w:pPr>
        <w:spacing w:before="120" w:after="120" w:line="240" w:lineRule="auto"/>
        <w:ind w:left="8"/>
        <w:jc w:val="both"/>
        <w:rPr>
          <w:rFonts w:ascii="Times New Roman" w:hAnsi="Times New Roman"/>
          <w:sz w:val="24"/>
          <w:szCs w:val="24"/>
        </w:rPr>
      </w:pPr>
      <w:r w:rsidRPr="00224F87">
        <w:rPr>
          <w:rFonts w:ascii="Times New Roman" w:hAnsi="Times New Roman"/>
          <w:sz w:val="24"/>
          <w:szCs w:val="24"/>
        </w:rPr>
        <w:t xml:space="preserve">A fegyelmi eljárás az egyeztető eljárással kezdődik. </w:t>
      </w:r>
    </w:p>
    <w:p w14:paraId="6F51FD7D" w14:textId="77777777" w:rsidR="008C4DAC" w:rsidRPr="00A3789B" w:rsidRDefault="007131D7" w:rsidP="008652FF">
      <w:pPr>
        <w:keepNext/>
        <w:keepLines/>
        <w:numPr>
          <w:ilvl w:val="1"/>
          <w:numId w:val="17"/>
        </w:numPr>
        <w:spacing w:before="240" w:after="120" w:line="240" w:lineRule="auto"/>
        <w:ind w:left="1077"/>
        <w:jc w:val="both"/>
        <w:outlineLvl w:val="1"/>
        <w:rPr>
          <w:rFonts w:ascii="Times New Roman" w:hAnsi="Times New Roman"/>
          <w:bCs/>
          <w:color w:val="000000"/>
          <w:sz w:val="26"/>
          <w:szCs w:val="26"/>
          <w:lang w:eastAsia="hu-HU"/>
        </w:rPr>
      </w:pPr>
      <w:bookmarkStart w:id="70" w:name="_Toc189730618"/>
      <w:r w:rsidRPr="00A3789B">
        <w:rPr>
          <w:rFonts w:ascii="Times New Roman" w:hAnsi="Times New Roman"/>
          <w:bCs/>
          <w:color w:val="000000"/>
          <w:sz w:val="26"/>
          <w:szCs w:val="26"/>
          <w:lang w:eastAsia="hu-HU"/>
        </w:rPr>
        <w:t>Az egyeztető eljárás</w:t>
      </w:r>
      <w:bookmarkEnd w:id="70"/>
      <w:r w:rsidRPr="00A3789B">
        <w:rPr>
          <w:rFonts w:ascii="Times New Roman" w:hAnsi="Times New Roman"/>
          <w:bCs/>
          <w:color w:val="000000"/>
          <w:sz w:val="26"/>
          <w:szCs w:val="26"/>
          <w:lang w:eastAsia="hu-HU"/>
        </w:rPr>
        <w:t xml:space="preserve"> </w:t>
      </w:r>
    </w:p>
    <w:p w14:paraId="37768704" w14:textId="77777777" w:rsidR="008C4DAC" w:rsidRPr="00224F87" w:rsidRDefault="007131D7" w:rsidP="007131D7">
      <w:pPr>
        <w:spacing w:before="120" w:after="120" w:line="240" w:lineRule="auto"/>
        <w:ind w:left="8"/>
        <w:jc w:val="both"/>
        <w:rPr>
          <w:rFonts w:ascii="Times New Roman" w:hAnsi="Times New Roman"/>
          <w:sz w:val="24"/>
          <w:szCs w:val="24"/>
        </w:rPr>
      </w:pPr>
      <w:r w:rsidRPr="00224F87">
        <w:rPr>
          <w:rFonts w:ascii="Times New Roman" w:hAnsi="Times New Roman"/>
          <w:sz w:val="24"/>
          <w:szCs w:val="24"/>
        </w:rPr>
        <w:t>Az egyeztető eljárá</w:t>
      </w:r>
      <w:r w:rsidR="008C4DAC" w:rsidRPr="00224F87">
        <w:rPr>
          <w:rFonts w:ascii="Times New Roman" w:hAnsi="Times New Roman"/>
          <w:sz w:val="24"/>
          <w:szCs w:val="24"/>
        </w:rPr>
        <w:t xml:space="preserve">s célja a kötelességszegéshez </w:t>
      </w:r>
      <w:r w:rsidRPr="00224F87">
        <w:rPr>
          <w:rFonts w:ascii="Times New Roman" w:hAnsi="Times New Roman"/>
          <w:sz w:val="24"/>
          <w:szCs w:val="24"/>
        </w:rPr>
        <w:t xml:space="preserve">vezető események feldolgozása, értékelése, ennek alapján a kötelességszegéssel gyanúsított és a sérelmet elszenvedő közötti megállapodás létrehozása a sérelem orvoslása érdekében. </w:t>
      </w:r>
    </w:p>
    <w:p w14:paraId="59267FCA" w14:textId="77777777" w:rsidR="008C4DAC" w:rsidRPr="00224F87" w:rsidRDefault="008C4DAC" w:rsidP="007131D7">
      <w:pPr>
        <w:spacing w:before="120" w:after="120" w:line="240" w:lineRule="auto"/>
        <w:ind w:left="8"/>
        <w:jc w:val="both"/>
        <w:rPr>
          <w:rFonts w:ascii="Times New Roman" w:hAnsi="Times New Roman"/>
          <w:sz w:val="24"/>
          <w:szCs w:val="24"/>
        </w:rPr>
      </w:pPr>
      <w:r w:rsidRPr="00224F87">
        <w:rPr>
          <w:rFonts w:ascii="Times New Roman" w:hAnsi="Times New Roman"/>
          <w:sz w:val="24"/>
          <w:szCs w:val="24"/>
        </w:rPr>
        <w:t xml:space="preserve">A fegyelmi eljárás </w:t>
      </w:r>
      <w:r w:rsidR="007131D7" w:rsidRPr="00224F87">
        <w:rPr>
          <w:rFonts w:ascii="Times New Roman" w:hAnsi="Times New Roman"/>
          <w:sz w:val="24"/>
          <w:szCs w:val="24"/>
        </w:rPr>
        <w:t>indításáról szóló tájékoztatásban a fegyelmi bizottság elnöke felhívja a tanuló, vagy a kiskorú tanuló törvényes képviselője, és (ha van) a sértett figyelmét az egyeztető eljárás igénybevételének lehetőségére, céljára, az igénybevét</w:t>
      </w:r>
      <w:r w:rsidRPr="00224F87">
        <w:rPr>
          <w:rFonts w:ascii="Times New Roman" w:hAnsi="Times New Roman"/>
          <w:sz w:val="24"/>
          <w:szCs w:val="24"/>
        </w:rPr>
        <w:t>el bejelentésének határidejére,</w:t>
      </w:r>
      <w:r w:rsidR="007131D7" w:rsidRPr="00224F87">
        <w:rPr>
          <w:rFonts w:ascii="Times New Roman" w:hAnsi="Times New Roman"/>
          <w:sz w:val="24"/>
          <w:szCs w:val="24"/>
        </w:rPr>
        <w:t xml:space="preserve"> mely szerint az írásbeli értesítés kézhez vételétől számított öt tanítási napon belül írásban jelentheti be a tanuló, a kiskorú tanuló törvényes képviselője, a sértett azt, hogy az egyeztető eljárás lefolytatásához hozzájárul-e. </w:t>
      </w:r>
    </w:p>
    <w:p w14:paraId="35015255" w14:textId="77777777" w:rsidR="008C4DAC" w:rsidRPr="00224F87" w:rsidRDefault="007131D7" w:rsidP="007131D7">
      <w:pPr>
        <w:spacing w:before="120" w:after="120" w:line="240" w:lineRule="auto"/>
        <w:ind w:left="8"/>
        <w:jc w:val="both"/>
        <w:rPr>
          <w:rFonts w:ascii="Times New Roman" w:hAnsi="Times New Roman"/>
          <w:sz w:val="24"/>
          <w:szCs w:val="24"/>
        </w:rPr>
      </w:pPr>
      <w:r w:rsidRPr="00224F87">
        <w:rPr>
          <w:rFonts w:ascii="Times New Roman" w:hAnsi="Times New Roman"/>
          <w:sz w:val="24"/>
          <w:szCs w:val="24"/>
        </w:rPr>
        <w:t xml:space="preserve">Ha a tanuló, a kiskorú tanuló törvényes képviselője és a sértett az egyeztető eljárás lefolytatásához írásban egyaránt hozzájárult, akkor a fegyelmi bizottság elnöke megszervezi az egyeztető eljárást. </w:t>
      </w:r>
    </w:p>
    <w:p w14:paraId="0EC05A94" w14:textId="77777777" w:rsidR="008C4DAC" w:rsidRPr="00224F87" w:rsidRDefault="007131D7" w:rsidP="007131D7">
      <w:pPr>
        <w:spacing w:before="120" w:after="120" w:line="240" w:lineRule="auto"/>
        <w:ind w:left="8"/>
        <w:jc w:val="both"/>
        <w:rPr>
          <w:rFonts w:ascii="Times New Roman" w:hAnsi="Times New Roman"/>
          <w:sz w:val="24"/>
          <w:szCs w:val="24"/>
        </w:rPr>
      </w:pPr>
      <w:r w:rsidRPr="00224F87">
        <w:rPr>
          <w:rFonts w:ascii="Times New Roman" w:hAnsi="Times New Roman"/>
          <w:sz w:val="24"/>
          <w:szCs w:val="24"/>
        </w:rPr>
        <w:t xml:space="preserve">A tanuló, a kiskorú tanuló esetén törvényes képviselője kérelmére az egyeztető eljárás lefolytatása kötelező, kivéve, ha </w:t>
      </w:r>
    </w:p>
    <w:p w14:paraId="045F8F20" w14:textId="77777777" w:rsidR="008C4DAC" w:rsidRPr="00224F87" w:rsidRDefault="007131D7"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 xml:space="preserve">a sértett az egyeztető eljárás lefolytatásához nem járult hozzá, </w:t>
      </w:r>
    </w:p>
    <w:p w14:paraId="61026A4E" w14:textId="77777777" w:rsidR="008C4DAC" w:rsidRPr="00224F87" w:rsidRDefault="007131D7"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 xml:space="preserve">a tanuló fegyelmi büntetés hatálya alatt áll, </w:t>
      </w:r>
    </w:p>
    <w:p w14:paraId="34B52E91" w14:textId="77777777" w:rsidR="008C4DAC" w:rsidRPr="00224F87" w:rsidRDefault="007131D7"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 xml:space="preserve">a tanuló a kötelességszegést a korábban kiszabott fegyelmi büntetés végrehajtásának felfüggesztése alatt követte el, vagy </w:t>
      </w:r>
    </w:p>
    <w:p w14:paraId="25C850A9" w14:textId="77777777" w:rsidR="008C4DAC" w:rsidRPr="00224F87" w:rsidRDefault="007131D7"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 xml:space="preserve">a tanuló ellen a kötelességszegés elkövetését megelőző egy éven belül indult fegyelmi eljárást egyeztető eljárás eredményeképpen született megállapodás alapján szüntették meg. </w:t>
      </w:r>
    </w:p>
    <w:p w14:paraId="10CB3106" w14:textId="77777777" w:rsidR="0008547C" w:rsidRPr="00224F87" w:rsidRDefault="007131D7" w:rsidP="007131D7">
      <w:pPr>
        <w:spacing w:before="120" w:after="120" w:line="240" w:lineRule="auto"/>
        <w:ind w:left="8"/>
        <w:jc w:val="both"/>
        <w:rPr>
          <w:rFonts w:ascii="Times New Roman" w:hAnsi="Times New Roman"/>
          <w:sz w:val="24"/>
          <w:szCs w:val="24"/>
        </w:rPr>
      </w:pPr>
      <w:r w:rsidRPr="00224F87">
        <w:rPr>
          <w:rFonts w:ascii="Times New Roman" w:hAnsi="Times New Roman"/>
          <w:sz w:val="24"/>
          <w:szCs w:val="24"/>
        </w:rPr>
        <w:lastRenderedPageBreak/>
        <w:t xml:space="preserve">Az egyeztető eljárás lefolytatásához szükséges feltételek biztosítása (így különösen megfelelő terem rendelkezésre bocsátása, egyeztető felkérése, értesítő levél kiküldése) a fegyelmi bizottság elnökének a feladata. Az egyeztető eljárást olyan nagykorú személy vezetheti, akit a sérelmet elszenvedő fél és a tanuló egyaránt elfogad. Erre a feladatra külső közvetítő szakember is felkérhető. </w:t>
      </w:r>
    </w:p>
    <w:p w14:paraId="5E246D8C" w14:textId="77777777" w:rsidR="0008547C" w:rsidRPr="00224F87" w:rsidRDefault="007131D7" w:rsidP="007131D7">
      <w:pPr>
        <w:spacing w:before="120" w:after="120" w:line="240" w:lineRule="auto"/>
        <w:ind w:left="8"/>
        <w:jc w:val="both"/>
        <w:rPr>
          <w:rFonts w:ascii="Times New Roman" w:hAnsi="Times New Roman"/>
          <w:sz w:val="24"/>
          <w:szCs w:val="24"/>
        </w:rPr>
      </w:pPr>
      <w:r w:rsidRPr="00224F87">
        <w:rPr>
          <w:rFonts w:ascii="Times New Roman" w:hAnsi="Times New Roman"/>
          <w:sz w:val="24"/>
          <w:szCs w:val="24"/>
        </w:rPr>
        <w:t xml:space="preserve">Az egyeztető eljáráson az álláspontok tisztázása, az álláspontok közelítése a cél. Az egyeztető eljárás lezárásakor a sérelem orvoslásáról írásos megállapodás készül, amelyet az érdekelt felek és az egyeztetést vezető személy írnak alá. Az egyeztető eljárásról jegyzőkönyvet vagy feljegyzést készít a megbízott adminisztrátor abban az esetben, ha bármelyik fél kéri ezt. </w:t>
      </w:r>
    </w:p>
    <w:p w14:paraId="368B80CE" w14:textId="77777777" w:rsidR="0008547C" w:rsidRPr="00224F87" w:rsidRDefault="007131D7" w:rsidP="007131D7">
      <w:pPr>
        <w:spacing w:before="120" w:after="120" w:line="240" w:lineRule="auto"/>
        <w:ind w:left="8"/>
        <w:jc w:val="both"/>
        <w:rPr>
          <w:rFonts w:ascii="Times New Roman" w:hAnsi="Times New Roman"/>
          <w:sz w:val="24"/>
          <w:szCs w:val="24"/>
        </w:rPr>
      </w:pPr>
      <w:r w:rsidRPr="00224F87">
        <w:rPr>
          <w:rFonts w:ascii="Times New Roman" w:hAnsi="Times New Roman"/>
          <w:sz w:val="24"/>
          <w:szCs w:val="24"/>
        </w:rPr>
        <w:t xml:space="preserve">Ha az egyeztető eljárás során a felek között megállapodás jön létre, a fegyelmi eljárást a sérelem orvoslásához szükséges időre, de legfeljebb három hónapra a fegyelmi bizottság felfüggeszti. </w:t>
      </w:r>
    </w:p>
    <w:p w14:paraId="20D93CB9" w14:textId="77777777" w:rsidR="0008547C" w:rsidRPr="00224F87" w:rsidRDefault="007131D7" w:rsidP="007131D7">
      <w:pPr>
        <w:spacing w:before="120" w:after="120" w:line="240" w:lineRule="auto"/>
        <w:ind w:left="8"/>
        <w:jc w:val="both"/>
        <w:rPr>
          <w:rFonts w:ascii="Times New Roman" w:hAnsi="Times New Roman"/>
          <w:sz w:val="24"/>
          <w:szCs w:val="24"/>
        </w:rPr>
      </w:pPr>
      <w:r w:rsidRPr="00224F87">
        <w:rPr>
          <w:rFonts w:ascii="Times New Roman" w:hAnsi="Times New Roman"/>
          <w:sz w:val="24"/>
          <w:szCs w:val="24"/>
        </w:rPr>
        <w:t>Ha a felfüggesztés ideje alatt a sértett fél, kiskorú sértett esetén a törvényes képviselő nem kéri a fegyelmi eljárás folytatását, a fegyelmi eljárást a fegyelmi bizottság megszünteti.</w:t>
      </w:r>
    </w:p>
    <w:p w14:paraId="48FB4F89" w14:textId="77777777" w:rsidR="007131D7" w:rsidRPr="00A3789B" w:rsidRDefault="007131D7" w:rsidP="007131D7">
      <w:pPr>
        <w:spacing w:before="120" w:after="120" w:line="240" w:lineRule="auto"/>
        <w:ind w:left="8"/>
        <w:jc w:val="both"/>
        <w:rPr>
          <w:rFonts w:ascii="Times New Roman" w:hAnsi="Times New Roman"/>
          <w:sz w:val="24"/>
          <w:szCs w:val="24"/>
        </w:rPr>
      </w:pPr>
      <w:r w:rsidRPr="00224F87">
        <w:rPr>
          <w:rFonts w:ascii="Times New Roman" w:hAnsi="Times New Roman"/>
          <w:sz w:val="24"/>
          <w:szCs w:val="24"/>
        </w:rPr>
        <w:t>Amennyiben az egyeztető eljárás nem vezet eredményre, elindul a fegyelmi eljárás a fegyelmi tárgyalással.</w:t>
      </w:r>
    </w:p>
    <w:p w14:paraId="6C271BCD" w14:textId="77777777" w:rsidR="000F0B0E" w:rsidRPr="00A3789B" w:rsidRDefault="000F0B0E" w:rsidP="008652FF">
      <w:pPr>
        <w:keepNext/>
        <w:keepLines/>
        <w:numPr>
          <w:ilvl w:val="0"/>
          <w:numId w:val="17"/>
        </w:numPr>
        <w:spacing w:after="0" w:line="240" w:lineRule="auto"/>
        <w:ind w:left="850" w:hanging="493"/>
        <w:jc w:val="both"/>
        <w:outlineLvl w:val="0"/>
        <w:rPr>
          <w:rFonts w:ascii="Times New Roman" w:hAnsi="Times New Roman"/>
          <w:bCs/>
          <w:color w:val="000000"/>
          <w:sz w:val="44"/>
          <w:szCs w:val="44"/>
          <w:lang w:eastAsia="hu-HU"/>
        </w:rPr>
      </w:pPr>
      <w:bookmarkStart w:id="71" w:name="_Toc348778395"/>
      <w:bookmarkStart w:id="72" w:name="_Toc189730619"/>
      <w:r w:rsidRPr="00A3789B">
        <w:rPr>
          <w:rFonts w:ascii="Times New Roman" w:hAnsi="Times New Roman"/>
          <w:bCs/>
          <w:color w:val="000000"/>
          <w:sz w:val="44"/>
          <w:szCs w:val="44"/>
          <w:lang w:eastAsia="hu-HU"/>
        </w:rPr>
        <w:t xml:space="preserve">Az elektronikus úton előállított </w:t>
      </w:r>
      <w:r w:rsidR="00B45EE8" w:rsidRPr="00A3789B">
        <w:rPr>
          <w:rFonts w:ascii="Times New Roman" w:hAnsi="Times New Roman"/>
          <w:bCs/>
          <w:color w:val="000000"/>
          <w:sz w:val="44"/>
          <w:szCs w:val="44"/>
          <w:lang w:eastAsia="hu-HU"/>
        </w:rPr>
        <w:t xml:space="preserve">papíralapú </w:t>
      </w:r>
      <w:r w:rsidRPr="00A3789B">
        <w:rPr>
          <w:rFonts w:ascii="Times New Roman" w:hAnsi="Times New Roman"/>
          <w:bCs/>
          <w:color w:val="000000"/>
          <w:sz w:val="44"/>
          <w:szCs w:val="44"/>
          <w:lang w:eastAsia="hu-HU"/>
        </w:rPr>
        <w:t>nyomtatványok hitelesítési rendje</w:t>
      </w:r>
      <w:bookmarkEnd w:id="71"/>
      <w:bookmarkEnd w:id="72"/>
    </w:p>
    <w:p w14:paraId="336269EE" w14:textId="77777777" w:rsidR="00B45EE8" w:rsidRPr="00A3789B" w:rsidRDefault="00B45EE8" w:rsidP="00B45EE8">
      <w:pPr>
        <w:spacing w:after="163" w:line="240" w:lineRule="auto"/>
        <w:ind w:left="8" w:right="1" w:hanging="8"/>
        <w:jc w:val="both"/>
        <w:rPr>
          <w:rFonts w:ascii="Times New Roman" w:hAnsi="Times New Roman"/>
          <w:color w:val="000000"/>
          <w:szCs w:val="24"/>
          <w:lang w:eastAsia="hu-HU" w:bidi="hu-HU"/>
        </w:rPr>
      </w:pPr>
    </w:p>
    <w:p w14:paraId="61869D03" w14:textId="77777777" w:rsidR="00530981" w:rsidRPr="00B5383B" w:rsidRDefault="00530981" w:rsidP="00B5383B">
      <w:pPr>
        <w:spacing w:after="120" w:line="240" w:lineRule="auto"/>
        <w:ind w:left="6" w:hanging="6"/>
        <w:jc w:val="both"/>
        <w:rPr>
          <w:rFonts w:ascii="Times New Roman" w:hAnsi="Times New Roman"/>
          <w:color w:val="000000"/>
          <w:sz w:val="24"/>
          <w:szCs w:val="24"/>
          <w:lang w:eastAsia="hu-HU" w:bidi="hu-HU"/>
        </w:rPr>
      </w:pPr>
      <w:r w:rsidRPr="00B5383B">
        <w:rPr>
          <w:rFonts w:ascii="Times New Roman" w:hAnsi="Times New Roman"/>
          <w:color w:val="000000"/>
          <w:sz w:val="24"/>
          <w:szCs w:val="24"/>
          <w:lang w:eastAsia="hu-HU" w:bidi="hu-HU"/>
        </w:rPr>
        <w:t>A Szakképzési Információs Rendszer (SZIR) és a Közoktatási Információs Rendszer (KIR) révén tartott elektronikus kapcsolatban elektronikusan előállított, hitelesített és tárolt dokumentumrendszert alkalmazunk. A rendszerben alkalmazott fokozott biztonságú elektronikus aláírást az adminisztrációs feladattal megbízott vezetők, ügyintézők alkalmazhatják a dokumentumok hitelesítésére. Az elektronikus rendszer használata során feltétlenül ki kell nyomtatni és az irattárban kell elhelyezni az alábbi dokumentumok papír alapú másolatát:</w:t>
      </w:r>
    </w:p>
    <w:p w14:paraId="044255DC" w14:textId="77777777" w:rsidR="00B45EE8" w:rsidRPr="00B5383B" w:rsidRDefault="00B45EE8" w:rsidP="00B5383B">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B5383B">
        <w:rPr>
          <w:rFonts w:ascii="Times New Roman" w:hAnsi="Times New Roman"/>
          <w:spacing w:val="-3"/>
          <w:sz w:val="24"/>
          <w:szCs w:val="24"/>
          <w:lang w:eastAsia="hu-HU"/>
        </w:rPr>
        <w:t>a SZIR</w:t>
      </w:r>
      <w:r w:rsidR="00B5383B" w:rsidRPr="00B5383B">
        <w:rPr>
          <w:rFonts w:ascii="Times New Roman" w:hAnsi="Times New Roman"/>
          <w:spacing w:val="-3"/>
          <w:sz w:val="24"/>
          <w:szCs w:val="24"/>
          <w:lang w:eastAsia="hu-HU"/>
        </w:rPr>
        <w:t>,</w:t>
      </w:r>
      <w:r w:rsidR="00530981" w:rsidRPr="00B5383B">
        <w:rPr>
          <w:rFonts w:ascii="Times New Roman" w:hAnsi="Times New Roman"/>
          <w:spacing w:val="-3"/>
          <w:sz w:val="24"/>
          <w:szCs w:val="24"/>
          <w:lang w:eastAsia="hu-HU"/>
        </w:rPr>
        <w:t xml:space="preserve"> KIR</w:t>
      </w:r>
      <w:r w:rsidRPr="00B5383B">
        <w:rPr>
          <w:rFonts w:ascii="Times New Roman" w:hAnsi="Times New Roman"/>
          <w:spacing w:val="-3"/>
          <w:sz w:val="24"/>
          <w:szCs w:val="24"/>
          <w:lang w:eastAsia="hu-HU"/>
        </w:rPr>
        <w:t xml:space="preserve"> rendszerből kinyomtatandó dokumentumok,</w:t>
      </w:r>
    </w:p>
    <w:p w14:paraId="7FE47D42" w14:textId="77777777" w:rsidR="00B45EE8" w:rsidRPr="00B5383B" w:rsidRDefault="00B45EE8" w:rsidP="00B5383B">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B5383B">
        <w:rPr>
          <w:rFonts w:ascii="Times New Roman" w:hAnsi="Times New Roman"/>
          <w:spacing w:val="-3"/>
          <w:sz w:val="24"/>
          <w:szCs w:val="24"/>
          <w:lang w:eastAsia="hu-HU"/>
        </w:rPr>
        <w:t xml:space="preserve">az elektronikus napló, </w:t>
      </w:r>
    </w:p>
    <w:p w14:paraId="7BA650D9" w14:textId="77777777" w:rsidR="00B45EE8" w:rsidRPr="00B5383B" w:rsidRDefault="00B45EE8" w:rsidP="00B5383B">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B5383B">
        <w:rPr>
          <w:rFonts w:ascii="Times New Roman" w:hAnsi="Times New Roman"/>
          <w:spacing w:val="-3"/>
          <w:sz w:val="24"/>
          <w:szCs w:val="24"/>
          <w:lang w:eastAsia="hu-HU"/>
        </w:rPr>
        <w:t xml:space="preserve">érettségi osztályozó ívek, törzslapok, jegyzőkönyvek, </w:t>
      </w:r>
      <w:r w:rsidR="00530981" w:rsidRPr="00B5383B">
        <w:rPr>
          <w:rFonts w:ascii="Times New Roman" w:hAnsi="Times New Roman"/>
          <w:color w:val="000000"/>
          <w:sz w:val="24"/>
          <w:szCs w:val="24"/>
          <w:lang w:eastAsia="hu-HU" w:bidi="hu-HU"/>
        </w:rPr>
        <w:t>érettségi bizonyítvány és tanúsítvány jelentőlapok</w:t>
      </w:r>
    </w:p>
    <w:p w14:paraId="3678890C" w14:textId="77777777" w:rsidR="00B45EE8" w:rsidRPr="00B5383B" w:rsidRDefault="00B45EE8" w:rsidP="00B5383B">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B5383B">
        <w:rPr>
          <w:rFonts w:ascii="Times New Roman" w:hAnsi="Times New Roman"/>
          <w:spacing w:val="-3"/>
          <w:sz w:val="24"/>
          <w:szCs w:val="24"/>
          <w:lang w:eastAsia="hu-HU"/>
        </w:rPr>
        <w:t xml:space="preserve">szakmai vizsgák dokumentumai, </w:t>
      </w:r>
    </w:p>
    <w:p w14:paraId="492E60B5" w14:textId="77777777" w:rsidR="00530981" w:rsidRPr="00B5383B" w:rsidRDefault="00530981" w:rsidP="00B5383B">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B5383B">
        <w:rPr>
          <w:rFonts w:ascii="Times New Roman" w:hAnsi="Times New Roman"/>
          <w:color w:val="000000"/>
          <w:sz w:val="24"/>
          <w:szCs w:val="24"/>
          <w:lang w:eastAsia="hu-HU" w:bidi="hu-HU"/>
        </w:rPr>
        <w:t>közoktatási felvételi információs rendszer dokumentumai</w:t>
      </w:r>
    </w:p>
    <w:p w14:paraId="1340E74F" w14:textId="77777777" w:rsidR="00B45EE8" w:rsidRPr="00B5383B" w:rsidRDefault="00B45EE8" w:rsidP="00B5383B">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B5383B">
        <w:rPr>
          <w:rFonts w:ascii="Times New Roman" w:hAnsi="Times New Roman"/>
          <w:spacing w:val="-3"/>
          <w:sz w:val="24"/>
          <w:szCs w:val="24"/>
          <w:lang w:eastAsia="hu-HU"/>
        </w:rPr>
        <w:t>diákigazolvánnyal</w:t>
      </w:r>
      <w:r w:rsidR="00530981" w:rsidRPr="00B5383B">
        <w:rPr>
          <w:rFonts w:ascii="Times New Roman" w:hAnsi="Times New Roman"/>
          <w:spacing w:val="-3"/>
          <w:sz w:val="24"/>
          <w:szCs w:val="24"/>
          <w:lang w:eastAsia="hu-HU"/>
        </w:rPr>
        <w:t>, pedagógusigazolvánnyal</w:t>
      </w:r>
      <w:r w:rsidRPr="00B5383B">
        <w:rPr>
          <w:rFonts w:ascii="Times New Roman" w:hAnsi="Times New Roman"/>
          <w:spacing w:val="-3"/>
          <w:sz w:val="24"/>
          <w:szCs w:val="24"/>
          <w:lang w:eastAsia="hu-HU"/>
        </w:rPr>
        <w:t xml:space="preserve"> kapcsolatos dokumentumok (ideiglenes diákigazolvány, diákigazolvány igénylés</w:t>
      </w:r>
      <w:r w:rsidR="00530981" w:rsidRPr="00B5383B">
        <w:rPr>
          <w:rFonts w:ascii="Times New Roman" w:hAnsi="Times New Roman"/>
          <w:spacing w:val="-3"/>
          <w:sz w:val="24"/>
          <w:szCs w:val="24"/>
          <w:lang w:eastAsia="hu-HU"/>
        </w:rPr>
        <w:t>, igazolások</w:t>
      </w:r>
      <w:r w:rsidRPr="00B5383B">
        <w:rPr>
          <w:rFonts w:ascii="Times New Roman" w:hAnsi="Times New Roman"/>
          <w:spacing w:val="-3"/>
          <w:sz w:val="24"/>
          <w:szCs w:val="24"/>
          <w:lang w:eastAsia="hu-HU"/>
        </w:rPr>
        <w:t xml:space="preserve">). </w:t>
      </w:r>
    </w:p>
    <w:p w14:paraId="3BF67639" w14:textId="77777777" w:rsidR="00B45EE8" w:rsidRPr="00B5383B" w:rsidRDefault="00B5383B" w:rsidP="00B5383B">
      <w:pPr>
        <w:pStyle w:val="Cm"/>
        <w:spacing w:before="120" w:after="120"/>
        <w:jc w:val="left"/>
      </w:pPr>
      <w:r w:rsidRPr="00B5383B">
        <w:t>A hitelesítés</w:t>
      </w:r>
      <w:r w:rsidR="00B45EE8" w:rsidRPr="00B5383B">
        <w:t xml:space="preserve"> rendje </w:t>
      </w:r>
    </w:p>
    <w:p w14:paraId="79224F35" w14:textId="77777777" w:rsidR="00B45EE8" w:rsidRPr="00B5383B" w:rsidRDefault="00B45EE8" w:rsidP="00B5383B">
      <w:pPr>
        <w:spacing w:after="120" w:line="240" w:lineRule="auto"/>
        <w:ind w:left="-6" w:hanging="11"/>
        <w:jc w:val="both"/>
        <w:rPr>
          <w:rFonts w:ascii="Times New Roman" w:hAnsi="Times New Roman"/>
          <w:color w:val="000000"/>
          <w:szCs w:val="24"/>
          <w:lang w:eastAsia="hu-HU" w:bidi="hu-HU"/>
        </w:rPr>
      </w:pPr>
      <w:r w:rsidRPr="00B5383B">
        <w:rPr>
          <w:rFonts w:ascii="Times New Roman" w:hAnsi="Times New Roman"/>
          <w:color w:val="000000"/>
          <w:sz w:val="24"/>
          <w:szCs w:val="24"/>
          <w:lang w:eastAsia="hu-HU" w:bidi="hu-HU"/>
        </w:rPr>
        <w:t xml:space="preserve">Az elektronikus úton előállított papíralapú nyomtatványt – az igazgató utasítása szerinti gyakorisággal – papíralapon is hozzáférhetővé kell tenni, azaz ki kell nyomtatni.  </w:t>
      </w:r>
    </w:p>
    <w:p w14:paraId="344590AD" w14:textId="77777777" w:rsidR="00B45EE8" w:rsidRPr="00B5383B" w:rsidRDefault="00B45EE8" w:rsidP="00B5383B">
      <w:pPr>
        <w:spacing w:after="120" w:line="240" w:lineRule="auto"/>
        <w:ind w:left="-6" w:hanging="11"/>
        <w:jc w:val="both"/>
        <w:rPr>
          <w:rFonts w:ascii="Times New Roman" w:hAnsi="Times New Roman"/>
          <w:color w:val="000000"/>
          <w:szCs w:val="24"/>
          <w:lang w:eastAsia="hu-HU" w:bidi="hu-HU"/>
        </w:rPr>
      </w:pPr>
      <w:r w:rsidRPr="00B5383B">
        <w:rPr>
          <w:rFonts w:ascii="Times New Roman" w:hAnsi="Times New Roman"/>
          <w:color w:val="000000"/>
          <w:sz w:val="24"/>
          <w:szCs w:val="24"/>
          <w:lang w:eastAsia="hu-HU" w:bidi="hu-HU"/>
        </w:rPr>
        <w:t xml:space="preserve">A papíralapú nyomtatvány kinyomtatását követően: </w:t>
      </w:r>
    </w:p>
    <w:p w14:paraId="6BCC1064" w14:textId="77777777" w:rsidR="00B45EE8" w:rsidRPr="00B5383B" w:rsidRDefault="00B45EE8"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B5383B">
        <w:rPr>
          <w:rFonts w:ascii="Times New Roman" w:hAnsi="Times New Roman"/>
          <w:spacing w:val="-3"/>
          <w:sz w:val="24"/>
          <w:szCs w:val="24"/>
          <w:lang w:eastAsia="hu-HU"/>
        </w:rPr>
        <w:t xml:space="preserve">el kell látni az igazgató eredeti aláírásával és az intézmény bélyegzőjével, </w:t>
      </w:r>
    </w:p>
    <w:p w14:paraId="0E9DBA7A" w14:textId="77777777" w:rsidR="00B45EE8" w:rsidRPr="00B5383B" w:rsidRDefault="00B45EE8"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B5383B">
        <w:rPr>
          <w:rFonts w:ascii="Times New Roman" w:hAnsi="Times New Roman"/>
          <w:spacing w:val="-3"/>
          <w:sz w:val="24"/>
          <w:szCs w:val="24"/>
          <w:lang w:eastAsia="hu-HU"/>
        </w:rPr>
        <w:t xml:space="preserve">a vonatkozó jogszabályi rendelkezés szerint meghatározott ideig az irattárazási szabályzat alapján irattári dokumentumként kell őrizni. </w:t>
      </w:r>
    </w:p>
    <w:p w14:paraId="54078E65" w14:textId="77777777" w:rsidR="00B45EE8" w:rsidRPr="00B5383B" w:rsidRDefault="00B45EE8" w:rsidP="00773B85">
      <w:pPr>
        <w:spacing w:after="120" w:line="240" w:lineRule="auto"/>
        <w:ind w:left="-6" w:hanging="11"/>
        <w:jc w:val="both"/>
        <w:rPr>
          <w:rFonts w:ascii="Times New Roman" w:hAnsi="Times New Roman"/>
          <w:color w:val="000000"/>
          <w:szCs w:val="24"/>
          <w:lang w:eastAsia="hu-HU" w:bidi="hu-HU"/>
        </w:rPr>
      </w:pPr>
      <w:r w:rsidRPr="00B5383B">
        <w:rPr>
          <w:rFonts w:ascii="Times New Roman" w:hAnsi="Times New Roman"/>
          <w:color w:val="000000"/>
          <w:sz w:val="24"/>
          <w:szCs w:val="24"/>
          <w:lang w:eastAsia="hu-HU" w:bidi="hu-HU"/>
        </w:rPr>
        <w:t xml:space="preserve">A papíralapú irattárazás tekintetében a személyiségi, adatvédelmi és biztonságvédelmi követelmények megtartásáért az </w:t>
      </w:r>
      <w:r w:rsidR="00773B85" w:rsidRPr="00B5383B">
        <w:rPr>
          <w:rFonts w:ascii="Times New Roman" w:hAnsi="Times New Roman"/>
          <w:color w:val="000000"/>
          <w:sz w:val="24"/>
          <w:szCs w:val="24"/>
          <w:lang w:eastAsia="hu-HU" w:bidi="hu-HU"/>
        </w:rPr>
        <w:t>igazgató</w:t>
      </w:r>
      <w:r w:rsidRPr="00B5383B">
        <w:rPr>
          <w:rFonts w:ascii="Times New Roman" w:hAnsi="Times New Roman"/>
          <w:color w:val="000000"/>
          <w:sz w:val="24"/>
          <w:szCs w:val="24"/>
          <w:lang w:eastAsia="hu-HU" w:bidi="hu-HU"/>
        </w:rPr>
        <w:t xml:space="preserve"> felel, a hitelesítésről az </w:t>
      </w:r>
      <w:r w:rsidR="00773B85" w:rsidRPr="00B5383B">
        <w:rPr>
          <w:rFonts w:ascii="Times New Roman" w:hAnsi="Times New Roman"/>
          <w:color w:val="000000"/>
          <w:sz w:val="24"/>
          <w:szCs w:val="24"/>
          <w:lang w:eastAsia="hu-HU" w:bidi="hu-HU"/>
        </w:rPr>
        <w:t>igazgató gondoskodik</w:t>
      </w:r>
      <w:r w:rsidRPr="00B5383B">
        <w:rPr>
          <w:rFonts w:ascii="Times New Roman" w:hAnsi="Times New Roman"/>
          <w:color w:val="000000"/>
          <w:sz w:val="24"/>
          <w:szCs w:val="24"/>
          <w:lang w:eastAsia="hu-HU" w:bidi="hu-HU"/>
        </w:rPr>
        <w:t xml:space="preserve">. </w:t>
      </w:r>
    </w:p>
    <w:p w14:paraId="40EE9BBF" w14:textId="77777777" w:rsidR="00B5383B" w:rsidRDefault="001520FA" w:rsidP="001520FA">
      <w:pPr>
        <w:widowControl w:val="0"/>
        <w:tabs>
          <w:tab w:val="left" w:pos="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right="-142"/>
        <w:jc w:val="both"/>
        <w:rPr>
          <w:rFonts w:ascii="Times New Roman" w:hAnsi="Times New Roman"/>
          <w:color w:val="000000"/>
          <w:sz w:val="24"/>
          <w:szCs w:val="24"/>
          <w:lang w:eastAsia="hu-HU" w:bidi="hu-HU"/>
        </w:rPr>
      </w:pPr>
      <w:r w:rsidRPr="00B5383B">
        <w:rPr>
          <w:rFonts w:ascii="Times New Roman" w:hAnsi="Times New Roman"/>
          <w:color w:val="000000"/>
          <w:sz w:val="24"/>
          <w:szCs w:val="24"/>
          <w:lang w:eastAsia="hu-HU" w:bidi="hu-HU"/>
        </w:rPr>
        <w:t xml:space="preserve">Az elektronikus naplóba az adatokat digitális úton viszik be az iskola vezetői, oktatói és az </w:t>
      </w:r>
      <w:r w:rsidRPr="00B5383B">
        <w:rPr>
          <w:rFonts w:ascii="Times New Roman" w:hAnsi="Times New Roman"/>
          <w:color w:val="000000"/>
          <w:sz w:val="24"/>
          <w:szCs w:val="24"/>
          <w:lang w:eastAsia="hu-HU" w:bidi="hu-HU"/>
        </w:rPr>
        <w:lastRenderedPageBreak/>
        <w:t xml:space="preserve">adminisztrációért felelős alkalmazottak. </w:t>
      </w:r>
    </w:p>
    <w:p w14:paraId="1CD9CD2C" w14:textId="77777777" w:rsidR="001520FA" w:rsidRPr="004B44EA" w:rsidRDefault="001520FA" w:rsidP="003C0772">
      <w:pPr>
        <w:widowControl w:val="0"/>
        <w:tabs>
          <w:tab w:val="left" w:pos="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120" w:line="240" w:lineRule="auto"/>
        <w:ind w:right="-142"/>
        <w:jc w:val="both"/>
        <w:rPr>
          <w:rFonts w:ascii="Times New Roman" w:hAnsi="Times New Roman"/>
          <w:color w:val="000000"/>
          <w:sz w:val="24"/>
          <w:szCs w:val="24"/>
          <w:lang w:eastAsia="hu-HU" w:bidi="hu-HU"/>
        </w:rPr>
      </w:pPr>
      <w:r w:rsidRPr="004B44EA">
        <w:rPr>
          <w:rFonts w:ascii="Times New Roman" w:hAnsi="Times New Roman"/>
          <w:color w:val="000000"/>
          <w:sz w:val="24"/>
          <w:szCs w:val="24"/>
          <w:lang w:eastAsia="hu-HU" w:bidi="hu-HU"/>
        </w:rPr>
        <w:t xml:space="preserve">A felvitt és tárolt adatok közül az alábbiakat szükséges kinyomtatni, papír alapon hitelesíteni: </w:t>
      </w:r>
    </w:p>
    <w:p w14:paraId="6AA0E234" w14:textId="77777777" w:rsidR="003C0772" w:rsidRPr="004B44EA" w:rsidRDefault="001520FA" w:rsidP="003C0772">
      <w:pPr>
        <w:widowControl w:val="0"/>
        <w:numPr>
          <w:ilvl w:val="0"/>
          <w:numId w:val="52"/>
        </w:numPr>
        <w:tabs>
          <w:tab w:val="left" w:pos="0"/>
          <w:tab w:val="left" w:pos="425"/>
          <w:tab w:val="left" w:pos="141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18" w:right="-142"/>
        <w:jc w:val="both"/>
        <w:rPr>
          <w:rFonts w:ascii="Times New Roman" w:hAnsi="Times New Roman"/>
          <w:color w:val="000000"/>
          <w:sz w:val="24"/>
          <w:szCs w:val="24"/>
          <w:lang w:eastAsia="hu-HU" w:bidi="hu-HU"/>
        </w:rPr>
      </w:pPr>
      <w:r w:rsidRPr="004B44EA">
        <w:rPr>
          <w:rFonts w:ascii="Times New Roman" w:hAnsi="Times New Roman"/>
          <w:color w:val="000000"/>
          <w:sz w:val="24"/>
          <w:szCs w:val="24"/>
          <w:lang w:eastAsia="hu-HU" w:bidi="hu-HU"/>
        </w:rPr>
        <w:t xml:space="preserve">Az óraadással megbízott oktatók által az adott hónapban megtartott órák, a túlmunkában elvégzett órákról, helyettesítések stb. számáról készített kimutatást. A papír alapú dokumentumot az igazgató aláírása és a körbélyegző teszi hitelessé, így válik a munkaügyi elszámolások hiteles alapjává. Az elszámoláshoz továbbítani kell a Szerencsi Szakképzési Centrumnak. </w:t>
      </w:r>
    </w:p>
    <w:p w14:paraId="3912E133" w14:textId="77777777" w:rsidR="001520FA" w:rsidRDefault="003C0772" w:rsidP="003C0772">
      <w:pPr>
        <w:widowControl w:val="0"/>
        <w:numPr>
          <w:ilvl w:val="0"/>
          <w:numId w:val="52"/>
        </w:numPr>
        <w:tabs>
          <w:tab w:val="left" w:pos="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18" w:right="-142"/>
        <w:jc w:val="both"/>
        <w:rPr>
          <w:rFonts w:ascii="Times New Roman" w:hAnsi="Times New Roman"/>
          <w:color w:val="000000"/>
          <w:sz w:val="24"/>
          <w:szCs w:val="24"/>
          <w:lang w:eastAsia="hu-HU" w:bidi="hu-HU"/>
        </w:rPr>
      </w:pPr>
      <w:r w:rsidRPr="004B44EA">
        <w:rPr>
          <w:rFonts w:ascii="Times New Roman" w:hAnsi="Times New Roman"/>
          <w:color w:val="000000"/>
          <w:sz w:val="24"/>
          <w:szCs w:val="24"/>
          <w:lang w:eastAsia="hu-HU" w:bidi="hu-HU"/>
        </w:rPr>
        <w:t>A bérszámfejtő lapokat, ami a számfejtő aláírásával és körbélyegzővel hiteles.</w:t>
      </w:r>
      <w:r w:rsidR="004B44EA">
        <w:rPr>
          <w:rFonts w:ascii="Times New Roman" w:hAnsi="Times New Roman"/>
          <w:color w:val="000000"/>
          <w:sz w:val="24"/>
          <w:szCs w:val="24"/>
          <w:lang w:eastAsia="hu-HU" w:bidi="hu-HU"/>
        </w:rPr>
        <w:t xml:space="preserve"> A dokumentum p</w:t>
      </w:r>
      <w:r w:rsidR="004B44EA" w:rsidRPr="004B44EA">
        <w:rPr>
          <w:rFonts w:ascii="Times New Roman" w:hAnsi="Times New Roman"/>
          <w:color w:val="000000"/>
          <w:sz w:val="24"/>
          <w:szCs w:val="24"/>
          <w:lang w:eastAsia="hu-HU" w:bidi="hu-HU"/>
        </w:rPr>
        <w:t>apír alapon kerül továbbításra a Centrumba.</w:t>
      </w:r>
    </w:p>
    <w:p w14:paraId="2456221E" w14:textId="77777777" w:rsidR="000F436E" w:rsidRPr="004B44EA" w:rsidRDefault="000F436E" w:rsidP="000F436E">
      <w:pPr>
        <w:widowControl w:val="0"/>
        <w:tabs>
          <w:tab w:val="left" w:pos="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418" w:right="-142"/>
        <w:jc w:val="both"/>
        <w:rPr>
          <w:rFonts w:ascii="Times New Roman" w:hAnsi="Times New Roman"/>
          <w:color w:val="000000"/>
          <w:sz w:val="24"/>
          <w:szCs w:val="24"/>
          <w:lang w:eastAsia="hu-HU" w:bidi="hu-HU"/>
        </w:rPr>
      </w:pPr>
    </w:p>
    <w:p w14:paraId="1767A268" w14:textId="77777777" w:rsidR="001520FA" w:rsidRPr="00E205B2" w:rsidRDefault="001520FA" w:rsidP="00E205B2">
      <w:pPr>
        <w:spacing w:before="120" w:after="120" w:line="240" w:lineRule="auto"/>
        <w:ind w:left="-6" w:hanging="11"/>
        <w:rPr>
          <w:rFonts w:ascii="Times New Roman" w:hAnsi="Times New Roman"/>
          <w:b/>
          <w:color w:val="000000"/>
          <w:szCs w:val="24"/>
          <w:lang w:eastAsia="hu-HU" w:bidi="hu-HU"/>
        </w:rPr>
      </w:pPr>
      <w:r w:rsidRPr="00E205B2">
        <w:rPr>
          <w:rFonts w:ascii="Times New Roman" w:hAnsi="Times New Roman"/>
          <w:b/>
          <w:color w:val="000000"/>
          <w:sz w:val="24"/>
          <w:szCs w:val="24"/>
          <w:lang w:eastAsia="hu-HU" w:bidi="hu-HU"/>
        </w:rPr>
        <w:t>Az elektronikus napló hitelesítésének rendje</w:t>
      </w:r>
    </w:p>
    <w:p w14:paraId="7DCE2A86" w14:textId="77777777" w:rsidR="00B45EE8" w:rsidRPr="00B5383B" w:rsidRDefault="00B45EE8" w:rsidP="00B45EE8">
      <w:pPr>
        <w:spacing w:after="72" w:line="240" w:lineRule="auto"/>
        <w:ind w:left="8" w:right="1" w:hanging="8"/>
        <w:jc w:val="both"/>
        <w:rPr>
          <w:rFonts w:ascii="Times New Roman" w:hAnsi="Times New Roman"/>
          <w:color w:val="000000"/>
          <w:sz w:val="24"/>
          <w:szCs w:val="24"/>
          <w:lang w:eastAsia="hu-HU" w:bidi="hu-HU"/>
        </w:rPr>
      </w:pPr>
      <w:r w:rsidRPr="00B5383B">
        <w:rPr>
          <w:rFonts w:ascii="Times New Roman" w:hAnsi="Times New Roman"/>
          <w:color w:val="000000"/>
          <w:sz w:val="24"/>
          <w:szCs w:val="24"/>
          <w:lang w:eastAsia="hu-HU" w:bidi="hu-HU"/>
        </w:rPr>
        <w:t xml:space="preserve">Az adatok tárolása a napló használata során a KRÉTA rendszer szerverein történik, a frissítés a biztonsági előírásoknak megfelelő gyakorisággal zajlik. A digitális napló elektronikus úton tárolja a tanulók adatait, a foglalkozások tananyagát, a hiányzókat, valamint a tanulókkal kapcsolatos intézkedéseket, a szülők értesítését és egyéb, az oktatók munkáját segítő információkat. A tárolt adatok közül: </w:t>
      </w:r>
    </w:p>
    <w:p w14:paraId="6942401A" w14:textId="77777777" w:rsidR="00B45EE8" w:rsidRPr="00B5383B" w:rsidRDefault="00B45EE8"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B5383B">
        <w:rPr>
          <w:rFonts w:ascii="Times New Roman" w:hAnsi="Times New Roman"/>
          <w:spacing w:val="-3"/>
          <w:sz w:val="24"/>
          <w:szCs w:val="24"/>
          <w:lang w:eastAsia="hu-HU"/>
        </w:rPr>
        <w:t xml:space="preserve">A tanuló félévi osztályzatairól az iskola köteles papíralapú értesítőt küldeni az iskola körbélyegzőjével és az osztályfőnök aláírásával ellátva. </w:t>
      </w:r>
    </w:p>
    <w:p w14:paraId="2DA2152A" w14:textId="77777777" w:rsidR="00B45EE8" w:rsidRPr="00B5383B" w:rsidRDefault="00B45EE8"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B5383B">
        <w:rPr>
          <w:rFonts w:ascii="Times New Roman" w:hAnsi="Times New Roman"/>
          <w:spacing w:val="-3"/>
          <w:sz w:val="24"/>
          <w:szCs w:val="24"/>
          <w:lang w:eastAsia="hu-HU"/>
        </w:rPr>
        <w:t xml:space="preserve">A tanév végén a digitális napló által generált anyakönyvből papír alapú törzskönyvet kell kiállítani (ennek adattartalmát és formáját jogszabály határozza meg), ami a megjelölt személyek aláírásával és az intézmény kör alakú pecsétjével ellátva válik hitelessé. A továbbiakban az iratkezelési szabályoknak megfelelően kell tárolni. </w:t>
      </w:r>
    </w:p>
    <w:p w14:paraId="3E12BF6E" w14:textId="77777777" w:rsidR="00B45EE8" w:rsidRPr="00B5383B" w:rsidRDefault="00B45EE8"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B5383B">
        <w:rPr>
          <w:rFonts w:ascii="Times New Roman" w:hAnsi="Times New Roman"/>
          <w:spacing w:val="-3"/>
          <w:sz w:val="24"/>
          <w:szCs w:val="24"/>
          <w:lang w:eastAsia="hu-HU"/>
        </w:rPr>
        <w:t xml:space="preserve">Eseti gyakorisággal kell kinyomtatni a tanuló által elért eredményeket, az igazolt és igazolatlan órák számát, a záradékokat tartalmazó iratot pl. iskolaváltás esetében.  </w:t>
      </w:r>
    </w:p>
    <w:p w14:paraId="7046AA43" w14:textId="77777777" w:rsidR="00B45EE8" w:rsidRPr="00B5383B" w:rsidRDefault="00B45EE8"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B5383B">
        <w:rPr>
          <w:rFonts w:ascii="Times New Roman" w:hAnsi="Times New Roman"/>
          <w:spacing w:val="-3"/>
          <w:sz w:val="24"/>
          <w:szCs w:val="24"/>
          <w:lang w:eastAsia="hu-HU"/>
        </w:rPr>
        <w:t xml:space="preserve">Tanév végén a végleges osztálynapló fájlokat külső adathordozóra kell menteni, az adathordozót az Iratkezelési szabályzatban rögzítettek szerint archiválni szükséges. </w:t>
      </w:r>
    </w:p>
    <w:p w14:paraId="61FEBB3B" w14:textId="77777777" w:rsidR="001520FA" w:rsidRPr="00A3789B" w:rsidRDefault="001520FA" w:rsidP="00EA442F">
      <w:pPr>
        <w:widowControl w:val="0"/>
        <w:tabs>
          <w:tab w:val="left" w:pos="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right="-142"/>
        <w:jc w:val="both"/>
      </w:pPr>
    </w:p>
    <w:p w14:paraId="0461C00C" w14:textId="77777777" w:rsidR="00EA442F" w:rsidRPr="00A3789B" w:rsidRDefault="00EA442F" w:rsidP="00EA442F">
      <w:pPr>
        <w:widowControl w:val="0"/>
        <w:tabs>
          <w:tab w:val="left" w:pos="0"/>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right="-142"/>
        <w:jc w:val="both"/>
      </w:pPr>
    </w:p>
    <w:p w14:paraId="35113845" w14:textId="77777777" w:rsidR="000F0B0E" w:rsidRPr="00A3789B" w:rsidRDefault="000F0B0E" w:rsidP="008652FF">
      <w:pPr>
        <w:keepNext/>
        <w:keepLines/>
        <w:numPr>
          <w:ilvl w:val="0"/>
          <w:numId w:val="17"/>
        </w:numPr>
        <w:spacing w:before="120" w:after="120" w:line="240" w:lineRule="auto"/>
        <w:ind w:left="850" w:hanging="493"/>
        <w:jc w:val="both"/>
        <w:outlineLvl w:val="0"/>
        <w:rPr>
          <w:rFonts w:ascii="Times New Roman" w:hAnsi="Times New Roman"/>
          <w:bCs/>
          <w:color w:val="000000"/>
          <w:sz w:val="44"/>
          <w:szCs w:val="44"/>
          <w:lang w:eastAsia="hu-HU"/>
        </w:rPr>
      </w:pPr>
      <w:bookmarkStart w:id="73" w:name="_Toc189730620"/>
      <w:r w:rsidRPr="00A3789B">
        <w:rPr>
          <w:rFonts w:ascii="Times New Roman" w:hAnsi="Times New Roman"/>
          <w:bCs/>
          <w:color w:val="000000"/>
          <w:sz w:val="44"/>
          <w:szCs w:val="44"/>
          <w:lang w:eastAsia="hu-HU"/>
        </w:rPr>
        <w:t>Az elektronikus úton előállított, hitelesített és tárolt dokumentumok kezelési rendje</w:t>
      </w:r>
      <w:bookmarkEnd w:id="73"/>
      <w:r w:rsidRPr="00A3789B">
        <w:rPr>
          <w:rFonts w:ascii="Times New Roman" w:hAnsi="Times New Roman"/>
          <w:bCs/>
          <w:color w:val="000000"/>
          <w:sz w:val="44"/>
          <w:szCs w:val="44"/>
          <w:lang w:eastAsia="hu-HU"/>
        </w:rPr>
        <w:t xml:space="preserve"> </w:t>
      </w:r>
    </w:p>
    <w:p w14:paraId="70A87379" w14:textId="77777777" w:rsidR="00EA442F" w:rsidRPr="00A3789B" w:rsidRDefault="00EA442F" w:rsidP="000F0B0E">
      <w:pPr>
        <w:spacing w:after="0" w:line="240" w:lineRule="auto"/>
        <w:ind w:right="1"/>
        <w:jc w:val="both"/>
        <w:rPr>
          <w:rFonts w:ascii="Times New Roman" w:hAnsi="Times New Roman"/>
          <w:sz w:val="24"/>
          <w:szCs w:val="24"/>
          <w:highlight w:val="yellow"/>
          <w:lang w:eastAsia="hu-HU"/>
        </w:rPr>
      </w:pPr>
    </w:p>
    <w:p w14:paraId="0962E2F2" w14:textId="77777777" w:rsidR="000F0B0E" w:rsidRPr="00B5383B" w:rsidRDefault="00EA442F" w:rsidP="000F0B0E">
      <w:pPr>
        <w:spacing w:after="0" w:line="240" w:lineRule="auto"/>
        <w:ind w:right="1"/>
        <w:jc w:val="both"/>
        <w:rPr>
          <w:rFonts w:ascii="Times New Roman" w:hAnsi="Times New Roman"/>
          <w:sz w:val="24"/>
          <w:szCs w:val="24"/>
          <w:lang w:eastAsia="hu-HU"/>
        </w:rPr>
      </w:pPr>
      <w:r w:rsidRPr="00B5383B">
        <w:rPr>
          <w:rFonts w:ascii="Times New Roman" w:hAnsi="Times New Roman"/>
          <w:sz w:val="24"/>
          <w:szCs w:val="24"/>
          <w:lang w:eastAsia="hu-HU"/>
        </w:rPr>
        <w:t xml:space="preserve">Az intézmény a KRÉTA, a SZIR és a SAP rendszer felületét használja tanügyigazgatási, munkaügyi dokumentumok digitális előállítására, rögzítésére és tárolására. </w:t>
      </w:r>
      <w:r w:rsidR="000F0B0E" w:rsidRPr="00B5383B">
        <w:rPr>
          <w:rFonts w:ascii="Times New Roman" w:hAnsi="Times New Roman"/>
          <w:sz w:val="24"/>
          <w:szCs w:val="24"/>
          <w:lang w:eastAsia="hu-HU"/>
        </w:rPr>
        <w:t xml:space="preserve">A szakképzésben a Szakképzési Információs Rendszer (SZIR) révén elektronikusan előállított, hitelesített és tárolt dokumentumrendszert alkalmazunk a jogszabályi előírásoknak megfelelően. </w:t>
      </w:r>
    </w:p>
    <w:p w14:paraId="31A9064D" w14:textId="77777777" w:rsidR="000F0B0E" w:rsidRPr="00B5383B" w:rsidRDefault="000F0B0E" w:rsidP="000F0B0E">
      <w:pPr>
        <w:spacing w:after="0" w:line="240" w:lineRule="auto"/>
        <w:ind w:right="1"/>
        <w:jc w:val="both"/>
        <w:rPr>
          <w:rFonts w:ascii="Times New Roman" w:hAnsi="Times New Roman"/>
          <w:sz w:val="24"/>
          <w:szCs w:val="24"/>
          <w:lang w:eastAsia="hu-HU"/>
        </w:rPr>
      </w:pPr>
      <w:r w:rsidRPr="00B5383B">
        <w:rPr>
          <w:rFonts w:ascii="Times New Roman" w:hAnsi="Times New Roman"/>
          <w:sz w:val="24"/>
          <w:szCs w:val="24"/>
          <w:lang w:eastAsia="hu-HU"/>
        </w:rPr>
        <w:t xml:space="preserve">A rendszerben alkalmazott fokozott biztonságú elektronikus aláírást kizárólag az igazgató alkalmazhatja a dokumentumok hitelesítésére. </w:t>
      </w:r>
    </w:p>
    <w:p w14:paraId="3C638E24" w14:textId="77777777" w:rsidR="000F0B0E" w:rsidRPr="00B5383B" w:rsidRDefault="000F0B0E" w:rsidP="000F0B0E">
      <w:pPr>
        <w:spacing w:after="0" w:line="240" w:lineRule="auto"/>
        <w:ind w:right="1"/>
        <w:jc w:val="both"/>
        <w:rPr>
          <w:rFonts w:ascii="Times New Roman" w:hAnsi="Times New Roman"/>
          <w:sz w:val="24"/>
          <w:szCs w:val="24"/>
          <w:lang w:eastAsia="hu-HU"/>
        </w:rPr>
      </w:pPr>
      <w:r w:rsidRPr="00B5383B">
        <w:rPr>
          <w:rFonts w:ascii="Times New Roman" w:hAnsi="Times New Roman"/>
          <w:sz w:val="24"/>
          <w:szCs w:val="24"/>
          <w:lang w:eastAsia="hu-HU"/>
        </w:rPr>
        <w:t xml:space="preserve">Az elektronikus úton előállított nyomtatványokat, nyomtatást követően az intézmény pecsétjével és az igazgató aláírásával hitelesített formában kell tárolni.   </w:t>
      </w:r>
    </w:p>
    <w:p w14:paraId="5250D092" w14:textId="77777777" w:rsidR="000F0B0E" w:rsidRPr="00B5383B" w:rsidRDefault="000F0B0E" w:rsidP="000F0B0E">
      <w:pPr>
        <w:spacing w:after="0" w:line="240" w:lineRule="auto"/>
        <w:ind w:right="1"/>
        <w:jc w:val="both"/>
        <w:rPr>
          <w:rFonts w:ascii="Times New Roman" w:hAnsi="Times New Roman"/>
          <w:sz w:val="24"/>
          <w:szCs w:val="24"/>
          <w:lang w:eastAsia="hu-HU"/>
        </w:rPr>
      </w:pPr>
      <w:r w:rsidRPr="00B5383B">
        <w:rPr>
          <w:rFonts w:ascii="Times New Roman" w:hAnsi="Times New Roman"/>
          <w:sz w:val="24"/>
          <w:szCs w:val="24"/>
          <w:lang w:eastAsia="hu-HU"/>
        </w:rPr>
        <w:t xml:space="preserve">Az egyéb elektronikusan megküldött adatok írásbeli tárolása, hitelesítése nem szükséges. A dokumentumokat az Oktatási Hivatal rendszerében, továbbá az iskola informatikai hálózatában egy külön e célra létrehozott mappában tároljuk. A mappához való hozzáférés jogát az informatikai rendszerben korlátozni kell, ahhoz kizárólag az igazgató által felhatalmazott személyek (az iskolatitkár és az igazgatóhelyettesek) férhetnek hozzá. </w:t>
      </w:r>
    </w:p>
    <w:p w14:paraId="015E548C" w14:textId="77777777" w:rsidR="00B45EE8" w:rsidRPr="00B5383B" w:rsidRDefault="00B45EE8" w:rsidP="000F0B0E">
      <w:pPr>
        <w:spacing w:after="0" w:line="240" w:lineRule="auto"/>
        <w:ind w:right="1"/>
        <w:jc w:val="both"/>
        <w:rPr>
          <w:rFonts w:ascii="Times New Roman" w:hAnsi="Times New Roman"/>
          <w:sz w:val="24"/>
          <w:szCs w:val="24"/>
          <w:lang w:eastAsia="hu-HU"/>
        </w:rPr>
      </w:pPr>
    </w:p>
    <w:p w14:paraId="1ADE3ABB" w14:textId="77777777" w:rsidR="00B45EE8" w:rsidRPr="00B5383B" w:rsidRDefault="00B45EE8" w:rsidP="00B45EE8">
      <w:pPr>
        <w:spacing w:after="177" w:line="240" w:lineRule="auto"/>
        <w:ind w:left="-5" w:right="1" w:hanging="10"/>
        <w:jc w:val="both"/>
        <w:rPr>
          <w:rFonts w:ascii="Times New Roman" w:hAnsi="Times New Roman"/>
          <w:color w:val="000000"/>
          <w:szCs w:val="24"/>
          <w:lang w:eastAsia="hu-HU" w:bidi="hu-HU"/>
        </w:rPr>
      </w:pPr>
      <w:r w:rsidRPr="00B5383B">
        <w:rPr>
          <w:rFonts w:ascii="Times New Roman" w:hAnsi="Times New Roman"/>
          <w:color w:val="000000"/>
          <w:sz w:val="24"/>
          <w:szCs w:val="24"/>
          <w:lang w:eastAsia="hu-HU" w:bidi="hu-HU"/>
        </w:rPr>
        <w:t xml:space="preserve">A </w:t>
      </w:r>
      <w:r w:rsidR="00773B85" w:rsidRPr="00B5383B">
        <w:rPr>
          <w:rFonts w:ascii="Times New Roman" w:hAnsi="Times New Roman"/>
          <w:sz w:val="24"/>
          <w:szCs w:val="24"/>
          <w:lang w:eastAsia="hu-HU"/>
        </w:rPr>
        <w:t xml:space="preserve">Szakképzési Információs Rendszerben </w:t>
      </w:r>
      <w:r w:rsidRPr="00B5383B">
        <w:rPr>
          <w:rFonts w:ascii="Times New Roman" w:hAnsi="Times New Roman"/>
          <w:color w:val="000000"/>
          <w:sz w:val="24"/>
          <w:szCs w:val="24"/>
          <w:lang w:eastAsia="hu-HU" w:bidi="hu-HU"/>
        </w:rPr>
        <w:t>és Tanulmányi Alaprendszerben elektronikusan előállított, hitelesített és tárolt dokum</w:t>
      </w:r>
      <w:r w:rsidR="00773B85" w:rsidRPr="00B5383B">
        <w:rPr>
          <w:rFonts w:ascii="Times New Roman" w:hAnsi="Times New Roman"/>
          <w:color w:val="000000"/>
          <w:sz w:val="24"/>
          <w:szCs w:val="24"/>
          <w:lang w:eastAsia="hu-HU" w:bidi="hu-HU"/>
        </w:rPr>
        <w:t>entumokon elektronikus aláírást</w:t>
      </w:r>
      <w:r w:rsidRPr="00B5383B">
        <w:rPr>
          <w:rFonts w:ascii="Times New Roman" w:hAnsi="Times New Roman"/>
          <w:color w:val="000000"/>
          <w:sz w:val="24"/>
          <w:szCs w:val="24"/>
          <w:lang w:eastAsia="hu-HU" w:bidi="hu-HU"/>
        </w:rPr>
        <w:t xml:space="preserve"> kizárólag az intézmény igazgatója alkalmazhat. A dokumentumokat a KRÉTA rendszerében, továbbá az iskola informatikai hálózatában egy külön e célra létrehozott mappában tároljuk. A mappához való hozzáférés jogát az informatikai rendszerben korlátozni kell, ahhoz kizárólag az intézményvezető által felhatalmazott személyek (az iskolatitkár és az igazgatóhelyettesek) férhetnek hozzá. A </w:t>
      </w:r>
      <w:r w:rsidR="001520FA" w:rsidRPr="00B5383B">
        <w:rPr>
          <w:rFonts w:ascii="Times New Roman" w:hAnsi="Times New Roman"/>
          <w:color w:val="000000"/>
          <w:sz w:val="24"/>
          <w:szCs w:val="24"/>
          <w:lang w:eastAsia="hu-HU" w:bidi="hu-HU"/>
        </w:rPr>
        <w:t xml:space="preserve">SZIR, </w:t>
      </w:r>
      <w:r w:rsidRPr="00B5383B">
        <w:rPr>
          <w:rFonts w:ascii="Times New Roman" w:hAnsi="Times New Roman"/>
          <w:color w:val="000000"/>
          <w:sz w:val="24"/>
          <w:szCs w:val="24"/>
          <w:lang w:eastAsia="hu-HU" w:bidi="hu-HU"/>
        </w:rPr>
        <w:t xml:space="preserve">KRÉTA eléréséhez felhasználói nevek, szükséges jelszavak megadása, a telephely szintű jogok beállításai az intézményvezetői mesterjelszó kezelő rendszerben történik. A KRÉTA egyes alrendszereihez való hozzáférés egyedi felhasználói névvel és az ehhez tartozó, kizárólag a felhasználó által ismert jelszóval történik. Több felhasználóra azonos felhasználónév nem engedélyezhető. A felhasználónevet, a hozzátartozó jelszót lezárt borítékban az iskolatitkár őrzi. A mások által megismert jelszót azonnal le kell cserélni. A belépéseket a </w:t>
      </w:r>
      <w:r w:rsidR="001520FA" w:rsidRPr="00B5383B">
        <w:rPr>
          <w:rFonts w:ascii="Times New Roman" w:hAnsi="Times New Roman"/>
          <w:color w:val="000000"/>
          <w:sz w:val="24"/>
          <w:szCs w:val="24"/>
          <w:lang w:eastAsia="hu-HU" w:bidi="hu-HU"/>
        </w:rPr>
        <w:t xml:space="preserve">SZIR és a </w:t>
      </w:r>
      <w:r w:rsidRPr="00B5383B">
        <w:rPr>
          <w:rFonts w:ascii="Times New Roman" w:hAnsi="Times New Roman"/>
          <w:color w:val="000000"/>
          <w:sz w:val="24"/>
          <w:szCs w:val="24"/>
          <w:lang w:eastAsia="hu-HU" w:bidi="hu-HU"/>
        </w:rPr>
        <w:t>KRÉTA naplózza. Jogosulatlan –</w:t>
      </w:r>
      <w:r w:rsidR="009676F7" w:rsidRPr="00B5383B">
        <w:rPr>
          <w:rFonts w:ascii="Times New Roman" w:hAnsi="Times New Roman"/>
          <w:color w:val="000000"/>
          <w:sz w:val="24"/>
          <w:szCs w:val="24"/>
          <w:lang w:eastAsia="hu-HU" w:bidi="hu-HU"/>
        </w:rPr>
        <w:t xml:space="preserve"> </w:t>
      </w:r>
      <w:r w:rsidRPr="00B5383B">
        <w:rPr>
          <w:rFonts w:ascii="Times New Roman" w:hAnsi="Times New Roman"/>
          <w:color w:val="000000"/>
          <w:sz w:val="24"/>
          <w:szCs w:val="24"/>
          <w:lang w:eastAsia="hu-HU" w:bidi="hu-HU"/>
        </w:rPr>
        <w:t xml:space="preserve">más adataival való – hozzáférés esetén az okozott kárért az intézményvezető által kezdeményezett vizsgálat eredménye alapján a kárt okozó személyesen felel. </w:t>
      </w:r>
    </w:p>
    <w:p w14:paraId="5A7FD06E" w14:textId="77777777" w:rsidR="00B45EE8" w:rsidRPr="00B5383B" w:rsidRDefault="00B45EE8" w:rsidP="00B45EE8">
      <w:pPr>
        <w:spacing w:after="150" w:line="240" w:lineRule="auto"/>
        <w:ind w:left="-5" w:right="1" w:hanging="10"/>
        <w:jc w:val="both"/>
        <w:rPr>
          <w:rFonts w:ascii="Times New Roman" w:hAnsi="Times New Roman"/>
          <w:color w:val="000000"/>
          <w:szCs w:val="24"/>
          <w:lang w:eastAsia="hu-HU" w:bidi="hu-HU"/>
        </w:rPr>
      </w:pPr>
      <w:r w:rsidRPr="00B5383B">
        <w:rPr>
          <w:rFonts w:ascii="Times New Roman" w:hAnsi="Times New Roman"/>
          <w:color w:val="000000"/>
          <w:sz w:val="24"/>
          <w:szCs w:val="24"/>
          <w:lang w:eastAsia="hu-HU" w:bidi="hu-HU"/>
        </w:rPr>
        <w:t xml:space="preserve">Elektronikus úton történő digitális aláírást kizárólagosan az </w:t>
      </w:r>
      <w:r w:rsidR="009676F7" w:rsidRPr="00B5383B">
        <w:rPr>
          <w:rFonts w:ascii="Times New Roman" w:hAnsi="Times New Roman"/>
          <w:color w:val="000000"/>
          <w:sz w:val="24"/>
          <w:szCs w:val="24"/>
          <w:lang w:eastAsia="hu-HU" w:bidi="hu-HU"/>
        </w:rPr>
        <w:t>igazgató</w:t>
      </w:r>
      <w:r w:rsidRPr="00B5383B">
        <w:rPr>
          <w:rFonts w:ascii="Times New Roman" w:hAnsi="Times New Roman"/>
          <w:color w:val="000000"/>
          <w:sz w:val="24"/>
          <w:szCs w:val="24"/>
          <w:lang w:eastAsia="hu-HU" w:bidi="hu-HU"/>
        </w:rPr>
        <w:t xml:space="preserve"> jogosult használni, ennek használatáért kizárólagos felelősséggel tartozik. </w:t>
      </w:r>
    </w:p>
    <w:p w14:paraId="746BEFA6" w14:textId="77777777" w:rsidR="00B45EE8" w:rsidRPr="00A3789B" w:rsidRDefault="001520FA" w:rsidP="00B45EE8">
      <w:pPr>
        <w:spacing w:after="332" w:line="240" w:lineRule="auto"/>
        <w:ind w:left="-5" w:right="1" w:hanging="10"/>
        <w:jc w:val="both"/>
        <w:rPr>
          <w:rFonts w:ascii="Times New Roman" w:hAnsi="Times New Roman"/>
          <w:color w:val="000000"/>
          <w:sz w:val="24"/>
          <w:szCs w:val="24"/>
          <w:lang w:eastAsia="hu-HU" w:bidi="hu-HU"/>
        </w:rPr>
      </w:pPr>
      <w:r w:rsidRPr="00B5383B">
        <w:rPr>
          <w:rFonts w:ascii="Times New Roman" w:hAnsi="Times New Roman"/>
          <w:color w:val="000000"/>
          <w:sz w:val="24"/>
          <w:szCs w:val="24"/>
          <w:lang w:eastAsia="hu-HU" w:bidi="hu-HU"/>
        </w:rPr>
        <w:t>Az érettségi vizsga központi nyilvántartásának hitelesítésére is az igazgató jogosult a nyilvántartásban rögzített mesterjelszó használatával.</w:t>
      </w:r>
      <w:r w:rsidRPr="00B5383B">
        <w:t xml:space="preserve"> </w:t>
      </w:r>
      <w:r w:rsidR="00B45EE8" w:rsidRPr="00B5383B">
        <w:rPr>
          <w:rFonts w:ascii="Times New Roman" w:hAnsi="Times New Roman"/>
          <w:color w:val="000000"/>
          <w:sz w:val="24"/>
          <w:szCs w:val="24"/>
          <w:lang w:eastAsia="hu-HU" w:bidi="hu-HU"/>
        </w:rPr>
        <w:t xml:space="preserve">A szakmai vizsga dokumentumait a központi nyilvántartás részére az </w:t>
      </w:r>
      <w:r w:rsidR="009676F7" w:rsidRPr="00B5383B">
        <w:rPr>
          <w:rFonts w:ascii="Times New Roman" w:hAnsi="Times New Roman"/>
          <w:color w:val="000000"/>
          <w:sz w:val="24"/>
          <w:szCs w:val="24"/>
          <w:lang w:eastAsia="hu-HU" w:bidi="hu-HU"/>
        </w:rPr>
        <w:t>igazgató</w:t>
      </w:r>
      <w:r w:rsidR="00B45EE8" w:rsidRPr="00B5383B">
        <w:rPr>
          <w:rFonts w:ascii="Times New Roman" w:hAnsi="Times New Roman"/>
          <w:color w:val="000000"/>
          <w:sz w:val="24"/>
          <w:szCs w:val="24"/>
          <w:lang w:eastAsia="hu-HU" w:bidi="hu-HU"/>
        </w:rPr>
        <w:t xml:space="preserve"> elektronikus úton digitális aláírással hitelesíti.</w:t>
      </w:r>
      <w:r w:rsidR="00B45EE8" w:rsidRPr="00A3789B">
        <w:rPr>
          <w:rFonts w:ascii="Times New Roman" w:hAnsi="Times New Roman"/>
          <w:color w:val="000000"/>
          <w:sz w:val="24"/>
          <w:szCs w:val="24"/>
          <w:lang w:eastAsia="hu-HU" w:bidi="hu-HU"/>
        </w:rPr>
        <w:t xml:space="preserve"> </w:t>
      </w:r>
    </w:p>
    <w:p w14:paraId="6BD5BA2C" w14:textId="77777777" w:rsidR="002A69D2" w:rsidRPr="00A3789B" w:rsidRDefault="002A69D2" w:rsidP="00606F96">
      <w:pPr>
        <w:keepNext/>
        <w:keepLines/>
        <w:numPr>
          <w:ilvl w:val="0"/>
          <w:numId w:val="17"/>
        </w:numPr>
        <w:spacing w:before="120" w:after="240" w:line="240" w:lineRule="auto"/>
        <w:ind w:left="850" w:hanging="493"/>
        <w:jc w:val="both"/>
        <w:outlineLvl w:val="0"/>
        <w:rPr>
          <w:rFonts w:ascii="Times New Roman" w:hAnsi="Times New Roman"/>
          <w:bCs/>
          <w:color w:val="000000"/>
          <w:sz w:val="36"/>
          <w:szCs w:val="36"/>
          <w:lang w:eastAsia="hu-HU"/>
        </w:rPr>
      </w:pPr>
      <w:bookmarkStart w:id="74" w:name="_Toc189730621"/>
      <w:r w:rsidRPr="00A3789B">
        <w:rPr>
          <w:rFonts w:ascii="Times New Roman" w:hAnsi="Times New Roman"/>
          <w:bCs/>
          <w:color w:val="000000"/>
          <w:sz w:val="36"/>
          <w:szCs w:val="36"/>
          <w:lang w:eastAsia="hu-HU"/>
        </w:rPr>
        <w:t>Egyéb foglalkozások célja, szervezeti formái, időkeretei</w:t>
      </w:r>
      <w:bookmarkEnd w:id="74"/>
      <w:r w:rsidRPr="00A3789B">
        <w:rPr>
          <w:rFonts w:ascii="Times New Roman" w:hAnsi="Times New Roman"/>
          <w:bCs/>
          <w:color w:val="000000"/>
          <w:sz w:val="36"/>
          <w:szCs w:val="36"/>
          <w:lang w:eastAsia="hu-HU"/>
        </w:rPr>
        <w:t xml:space="preserve"> </w:t>
      </w:r>
    </w:p>
    <w:p w14:paraId="01542864" w14:textId="14E621BA" w:rsidR="00D315B9" w:rsidRPr="00A3789B" w:rsidRDefault="00D315B9" w:rsidP="00D315B9">
      <w:pPr>
        <w:spacing w:after="211" w:line="240" w:lineRule="auto"/>
        <w:ind w:left="8" w:right="1"/>
        <w:jc w:val="both"/>
        <w:rPr>
          <w:rFonts w:ascii="Times New Roman" w:hAnsi="Times New Roman"/>
          <w:sz w:val="24"/>
          <w:szCs w:val="24"/>
        </w:rPr>
      </w:pPr>
      <w:r w:rsidRPr="6CC24808">
        <w:rPr>
          <w:rFonts w:ascii="Times New Roman" w:hAnsi="Times New Roman"/>
          <w:sz w:val="24"/>
          <w:szCs w:val="24"/>
        </w:rPr>
        <w:t xml:space="preserve">Az intézmény - a tanórai foglalkozások mellett - a tanulók érdeklődése, igényei, szükségletei alapján, valamint az intézmény lehetőségeinek figyelembevételével tanórán kívüli egyéb foglalkozásokat szervez általában 14.00 és 16.00 óra között. Ettől eltérő időben való szervezéshez az igazgató külön engedélye szükséges. </w:t>
      </w:r>
    </w:p>
    <w:p w14:paraId="149E484B" w14:textId="29D71DD8" w:rsidR="00D315B9" w:rsidRPr="00224F87" w:rsidRDefault="22484FF2" w:rsidP="00670293">
      <w:pPr>
        <w:spacing w:after="120" w:line="240" w:lineRule="auto"/>
        <w:ind w:left="6"/>
        <w:jc w:val="both"/>
        <w:rPr>
          <w:rFonts w:ascii="Times New Roman" w:hAnsi="Times New Roman"/>
          <w:sz w:val="24"/>
          <w:szCs w:val="24"/>
        </w:rPr>
      </w:pPr>
      <w:r w:rsidRPr="6CC24808">
        <w:rPr>
          <w:rFonts w:ascii="Times New Roman" w:hAnsi="Times New Roman"/>
          <w:sz w:val="24"/>
          <w:szCs w:val="24"/>
        </w:rPr>
        <w:t xml:space="preserve">A rendszeres tanórán kívüli foglalkozásokat az igazgató </w:t>
      </w:r>
      <w:r w:rsidR="4C8F0033" w:rsidRPr="6CC24808">
        <w:rPr>
          <w:rFonts w:ascii="Times New Roman" w:hAnsi="Times New Roman"/>
          <w:sz w:val="24"/>
          <w:szCs w:val="24"/>
        </w:rPr>
        <w:t xml:space="preserve">a tanév első napján </w:t>
      </w:r>
      <w:r w:rsidRPr="6CC24808">
        <w:rPr>
          <w:rFonts w:ascii="Times New Roman" w:hAnsi="Times New Roman"/>
          <w:sz w:val="24"/>
          <w:szCs w:val="24"/>
        </w:rPr>
        <w:t>hirdeti meg a heti időbeosztással és a foglalkozást tartó oktató nevével. A jelentkezési határidő szeptember 5. A jelentkezés az osztályfőnöknél vagy a fogla</w:t>
      </w:r>
      <w:r w:rsidR="2E79F09D" w:rsidRPr="6CC24808">
        <w:rPr>
          <w:rFonts w:ascii="Times New Roman" w:hAnsi="Times New Roman"/>
          <w:sz w:val="24"/>
          <w:szCs w:val="24"/>
        </w:rPr>
        <w:t>l</w:t>
      </w:r>
      <w:r w:rsidRPr="6CC24808">
        <w:rPr>
          <w:rFonts w:ascii="Times New Roman" w:hAnsi="Times New Roman"/>
          <w:sz w:val="24"/>
          <w:szCs w:val="24"/>
        </w:rPr>
        <w:t xml:space="preserve">kozást tartó oktatónál lehetséges. A jelentkezés </w:t>
      </w:r>
      <w:r w:rsidR="49E231F8" w:rsidRPr="6CC24808">
        <w:rPr>
          <w:rFonts w:ascii="Times New Roman" w:hAnsi="Times New Roman"/>
          <w:sz w:val="24"/>
          <w:szCs w:val="24"/>
        </w:rPr>
        <w:t xml:space="preserve">egy tanévre szól és – a felzárkóztató foglalkozások, valamint az egyéni foglalkozások kivételével – </w:t>
      </w:r>
      <w:r w:rsidRPr="6CC24808">
        <w:rPr>
          <w:rFonts w:ascii="Times New Roman" w:hAnsi="Times New Roman"/>
          <w:sz w:val="24"/>
          <w:szCs w:val="24"/>
        </w:rPr>
        <w:t xml:space="preserve">önkéntes, de felvétel esetén a foglalkozásokon való részvétel kötelező. </w:t>
      </w:r>
    </w:p>
    <w:p w14:paraId="17480F0F" w14:textId="77777777" w:rsidR="000A4450" w:rsidRPr="00224F87" w:rsidRDefault="000A4450" w:rsidP="00F52776">
      <w:pPr>
        <w:spacing w:after="120" w:line="240" w:lineRule="auto"/>
        <w:ind w:left="6"/>
        <w:jc w:val="both"/>
        <w:rPr>
          <w:rFonts w:ascii="Times New Roman" w:hAnsi="Times New Roman"/>
          <w:sz w:val="24"/>
          <w:szCs w:val="24"/>
        </w:rPr>
      </w:pPr>
      <w:r w:rsidRPr="00224F87">
        <w:rPr>
          <w:rFonts w:ascii="Times New Roman" w:hAnsi="Times New Roman"/>
          <w:sz w:val="24"/>
          <w:szCs w:val="24"/>
        </w:rPr>
        <w:t xml:space="preserve">A tantárgyfelosztásban erre a célra rendelkezésre álló órakeret felhasználásáról – </w:t>
      </w:r>
      <w:r w:rsidR="002A69D2" w:rsidRPr="00224F87">
        <w:rPr>
          <w:rFonts w:ascii="Times New Roman" w:hAnsi="Times New Roman"/>
          <w:sz w:val="24"/>
          <w:szCs w:val="24"/>
        </w:rPr>
        <w:t xml:space="preserve">megfelelő számú jelentkező esetén </w:t>
      </w:r>
      <w:r w:rsidRPr="00224F87">
        <w:rPr>
          <w:rFonts w:ascii="Times New Roman" w:hAnsi="Times New Roman"/>
          <w:sz w:val="24"/>
          <w:szCs w:val="24"/>
        </w:rPr>
        <w:t xml:space="preserve">– az igazgató dönt a munkaközösség-vezetők és az igazgatóhelyettesek javaslata alapján. </w:t>
      </w:r>
      <w:r w:rsidR="002A69D2" w:rsidRPr="00224F87">
        <w:rPr>
          <w:rFonts w:ascii="Times New Roman" w:hAnsi="Times New Roman"/>
          <w:sz w:val="24"/>
          <w:szCs w:val="24"/>
        </w:rPr>
        <w:t>A foglalkozások helyét és időtartamát az igazgató és helyettesei rögzítik terembeosztással együtt a mindenkori tantárgyfe</w:t>
      </w:r>
      <w:r w:rsidR="00670293" w:rsidRPr="00224F87">
        <w:rPr>
          <w:rFonts w:ascii="Times New Roman" w:hAnsi="Times New Roman"/>
          <w:sz w:val="24"/>
          <w:szCs w:val="24"/>
        </w:rPr>
        <w:t>losztás lehetőségeihez igazodva a fenntartó engedélyével.</w:t>
      </w:r>
      <w:r w:rsidR="000A30C3" w:rsidRPr="00224F87">
        <w:rPr>
          <w:rFonts w:ascii="Times New Roman" w:hAnsi="Times New Roman"/>
          <w:spacing w:val="-3"/>
          <w:sz w:val="24"/>
          <w:szCs w:val="24"/>
          <w:lang w:eastAsia="hu-HU"/>
        </w:rPr>
        <w:t xml:space="preserve"> A tanórán kívüli foglalkozások vezetőit az iskola igazgatója bízza meg, akik munkájukat munkaköri leírásuk alapján végzik. Tanórán kívüli foglalkozást vezethet az is, aki nem az iskola oktatója.</w:t>
      </w:r>
      <w:r w:rsidR="002A69D2" w:rsidRPr="00224F87">
        <w:rPr>
          <w:rFonts w:ascii="Times New Roman" w:hAnsi="Times New Roman"/>
          <w:sz w:val="24"/>
          <w:szCs w:val="24"/>
        </w:rPr>
        <w:t xml:space="preserve"> A foglalkozásokról naplót kell vezetni. </w:t>
      </w:r>
    </w:p>
    <w:p w14:paraId="42767F10" w14:textId="22F388ED" w:rsidR="004D329E" w:rsidRDefault="7EE16FBD" w:rsidP="744A2D43">
      <w:pPr>
        <w:widowControl w:val="0"/>
        <w:tabs>
          <w:tab w:val="left" w:pos="425"/>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120" w:line="240" w:lineRule="auto"/>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felzárkóztató foglalkozásokra, valamint az egyéni foglalkozásokra kötelezett tanulókat képességeik, tanulmányi eredményeik, ill. év eleji szintfelmérés alapján a szaktanárok jelölik ki, részvételük a felzárkóztató foglalkozásokon</w:t>
      </w:r>
      <w:r w:rsidR="6A9C6E7C" w:rsidRPr="6CC24808">
        <w:rPr>
          <w:rFonts w:ascii="Times New Roman" w:hAnsi="Times New Roman"/>
          <w:sz w:val="24"/>
          <w:szCs w:val="24"/>
          <w:lang w:eastAsia="hu-HU"/>
        </w:rPr>
        <w:t>, valamint a kompetenciafejlesztő foglalkozásokon</w:t>
      </w:r>
      <w:r w:rsidRPr="00A3789B">
        <w:rPr>
          <w:rFonts w:ascii="Times New Roman" w:hAnsi="Times New Roman"/>
          <w:spacing w:val="-3"/>
          <w:sz w:val="24"/>
          <w:szCs w:val="24"/>
          <w:lang w:eastAsia="hu-HU"/>
        </w:rPr>
        <w:t xml:space="preserve"> kötelező, ez alól felmentést csak a szülő írásbeli kérelmére az iskola igazgatója adhat.</w:t>
      </w:r>
    </w:p>
    <w:p w14:paraId="73D8B4B3" w14:textId="77777777" w:rsidR="006A6045" w:rsidRPr="00A3789B" w:rsidRDefault="006A6045" w:rsidP="744A2D43">
      <w:pPr>
        <w:widowControl w:val="0"/>
        <w:tabs>
          <w:tab w:val="left" w:pos="425"/>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before="120" w:after="120" w:line="240" w:lineRule="auto"/>
        <w:jc w:val="both"/>
        <w:rPr>
          <w:rFonts w:ascii="Times New Roman" w:hAnsi="Times New Roman"/>
          <w:spacing w:val="-3"/>
          <w:sz w:val="24"/>
          <w:szCs w:val="24"/>
          <w:lang w:eastAsia="hu-HU"/>
        </w:rPr>
      </w:pPr>
    </w:p>
    <w:p w14:paraId="56F56B61" w14:textId="77777777" w:rsidR="003B001D" w:rsidRPr="00224F87" w:rsidRDefault="002A69D2" w:rsidP="003B001D">
      <w:pPr>
        <w:spacing w:after="120" w:line="240" w:lineRule="auto"/>
        <w:ind w:left="6"/>
        <w:jc w:val="both"/>
        <w:rPr>
          <w:rFonts w:ascii="Times New Roman" w:hAnsi="Times New Roman"/>
          <w:sz w:val="24"/>
          <w:szCs w:val="24"/>
        </w:rPr>
      </w:pPr>
      <w:r w:rsidRPr="00224F87">
        <w:rPr>
          <w:rFonts w:ascii="Times New Roman" w:hAnsi="Times New Roman"/>
          <w:sz w:val="24"/>
          <w:szCs w:val="24"/>
        </w:rPr>
        <w:lastRenderedPageBreak/>
        <w:t>Az egyéni fogla</w:t>
      </w:r>
      <w:r w:rsidR="00CF01B0" w:rsidRPr="00224F87">
        <w:rPr>
          <w:rFonts w:ascii="Times New Roman" w:hAnsi="Times New Roman"/>
          <w:sz w:val="24"/>
          <w:szCs w:val="24"/>
        </w:rPr>
        <w:t>l</w:t>
      </w:r>
      <w:r w:rsidRPr="00224F87">
        <w:rPr>
          <w:rFonts w:ascii="Times New Roman" w:hAnsi="Times New Roman"/>
          <w:sz w:val="24"/>
          <w:szCs w:val="24"/>
        </w:rPr>
        <w:t>kozások célja</w:t>
      </w:r>
      <w:r w:rsidR="003B001D" w:rsidRPr="00224F87">
        <w:rPr>
          <w:rFonts w:ascii="Times New Roman" w:hAnsi="Times New Roman"/>
          <w:sz w:val="24"/>
          <w:szCs w:val="24"/>
        </w:rPr>
        <w:t>:</w:t>
      </w:r>
    </w:p>
    <w:p w14:paraId="2025533D" w14:textId="77777777" w:rsidR="003B001D" w:rsidRPr="00224F87" w:rsidRDefault="002A69D2"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 xml:space="preserve"> a hátrányos helyzetű</w:t>
      </w:r>
      <w:r w:rsidR="003B001D" w:rsidRPr="00224F87">
        <w:rPr>
          <w:rFonts w:ascii="Times New Roman" w:hAnsi="Times New Roman"/>
          <w:spacing w:val="-3"/>
          <w:sz w:val="24"/>
          <w:szCs w:val="24"/>
          <w:lang w:eastAsia="hu-HU"/>
        </w:rPr>
        <w:t>, gyengébb előképzettségű tanulók felzárkóztatása,</w:t>
      </w:r>
    </w:p>
    <w:p w14:paraId="52F70D52" w14:textId="77777777" w:rsidR="003B001D" w:rsidRPr="00224F87" w:rsidRDefault="002A69D2"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 xml:space="preserve">tehetséggondozás </w:t>
      </w:r>
    </w:p>
    <w:p w14:paraId="6AC6EB89" w14:textId="77777777" w:rsidR="003B001D" w:rsidRPr="00224F87" w:rsidRDefault="002A69D2"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a tananyag eredményes e</w:t>
      </w:r>
      <w:r w:rsidR="003B001D" w:rsidRPr="00224F87">
        <w:rPr>
          <w:rFonts w:ascii="Times New Roman" w:hAnsi="Times New Roman"/>
          <w:spacing w:val="-3"/>
          <w:sz w:val="24"/>
          <w:szCs w:val="24"/>
          <w:lang w:eastAsia="hu-HU"/>
        </w:rPr>
        <w:t>lsajátításának elősegítése,</w:t>
      </w:r>
    </w:p>
    <w:p w14:paraId="6C46E46C" w14:textId="77777777" w:rsidR="003B001D" w:rsidRPr="00224F87" w:rsidRDefault="003B001D"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általános és szakmai műveltség fejlesztése,</w:t>
      </w:r>
    </w:p>
    <w:p w14:paraId="76B5F499" w14:textId="77777777" w:rsidR="00670293" w:rsidRPr="00224F87" w:rsidRDefault="00670293"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versenyfelkészítés,</w:t>
      </w:r>
    </w:p>
    <w:p w14:paraId="3D758B0B" w14:textId="77777777" w:rsidR="003B001D" w:rsidRPr="00224F87" w:rsidRDefault="003B001D"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pályázatok megvalósítása,</w:t>
      </w:r>
    </w:p>
    <w:p w14:paraId="6163E967" w14:textId="77777777" w:rsidR="003B001D" w:rsidRPr="00224F87" w:rsidRDefault="003B001D"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 xml:space="preserve">az osztály és az iskolai közösség összekovácsolása, </w:t>
      </w:r>
    </w:p>
    <w:p w14:paraId="50FE0E67" w14:textId="77777777" w:rsidR="003B001D" w:rsidRPr="00224F87" w:rsidRDefault="003B001D"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 xml:space="preserve">közös (tanulók, oktatók) kutató és szervező munka, </w:t>
      </w:r>
    </w:p>
    <w:p w14:paraId="3D7B542B" w14:textId="77777777" w:rsidR="003B001D" w:rsidRPr="00224F87" w:rsidRDefault="003B001D"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 xml:space="preserve">az iskolai tanulmányok, tanórai anyag kiegészítése, </w:t>
      </w:r>
    </w:p>
    <w:p w14:paraId="3F58CBCA" w14:textId="77777777" w:rsidR="003B001D" w:rsidRPr="00224F87" w:rsidRDefault="003B001D"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 xml:space="preserve">országunk földrajzának, kultúrájának szélesebb körű megismerése, </w:t>
      </w:r>
    </w:p>
    <w:p w14:paraId="4C8ED9E0" w14:textId="77777777" w:rsidR="003B001D" w:rsidRPr="00224F87" w:rsidRDefault="003B001D"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12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tanulmányi eredmény javítása.</w:t>
      </w:r>
    </w:p>
    <w:p w14:paraId="1F4949E2" w14:textId="77777777" w:rsidR="003B001D" w:rsidRPr="00224F87" w:rsidRDefault="003B001D" w:rsidP="002A69D2">
      <w:pPr>
        <w:spacing w:after="229" w:line="240" w:lineRule="auto"/>
        <w:ind w:left="8" w:right="1"/>
        <w:jc w:val="both"/>
        <w:rPr>
          <w:rFonts w:ascii="Times New Roman" w:hAnsi="Times New Roman"/>
          <w:sz w:val="24"/>
          <w:szCs w:val="24"/>
        </w:rPr>
      </w:pPr>
      <w:r w:rsidRPr="00224F87">
        <w:rPr>
          <w:rFonts w:ascii="Times New Roman" w:hAnsi="Times New Roman"/>
          <w:sz w:val="24"/>
          <w:szCs w:val="24"/>
        </w:rPr>
        <w:t>A megvalósítás lehetőségei: múzeumok, tárlatok látogatása, könyvtárak,</w:t>
      </w:r>
      <w:r w:rsidR="004D329E" w:rsidRPr="00224F87">
        <w:rPr>
          <w:rFonts w:ascii="Times New Roman" w:hAnsi="Times New Roman"/>
          <w:sz w:val="24"/>
          <w:szCs w:val="24"/>
        </w:rPr>
        <w:t xml:space="preserve"> létesítmény-, intézmény-, üzem-, gyárlátogatások,</w:t>
      </w:r>
      <w:r w:rsidRPr="00224F87">
        <w:rPr>
          <w:rFonts w:ascii="Times New Roman" w:hAnsi="Times New Roman"/>
          <w:sz w:val="24"/>
          <w:szCs w:val="24"/>
        </w:rPr>
        <w:t xml:space="preserve"> szakmai vállalkozások, mozi, színházi előadások, zenei rendezvények stb. </w:t>
      </w:r>
    </w:p>
    <w:p w14:paraId="59A41EF8" w14:textId="77777777" w:rsidR="003B001D" w:rsidRPr="00224F87" w:rsidRDefault="003B001D" w:rsidP="004D329E">
      <w:pPr>
        <w:spacing w:after="120" w:line="240" w:lineRule="auto"/>
        <w:ind w:left="6"/>
        <w:jc w:val="both"/>
        <w:rPr>
          <w:rFonts w:ascii="Times New Roman" w:hAnsi="Times New Roman"/>
          <w:sz w:val="24"/>
          <w:szCs w:val="24"/>
        </w:rPr>
      </w:pPr>
      <w:r w:rsidRPr="00224F87">
        <w:rPr>
          <w:rFonts w:ascii="Times New Roman" w:hAnsi="Times New Roman"/>
          <w:sz w:val="24"/>
          <w:szCs w:val="24"/>
        </w:rPr>
        <w:t xml:space="preserve">A tanórán kívüli foglalkozások köre: </w:t>
      </w:r>
    </w:p>
    <w:p w14:paraId="0844EEF5" w14:textId="77777777" w:rsidR="003B001D" w:rsidRPr="00224F87" w:rsidRDefault="003B001D"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 xml:space="preserve">szakkörök, </w:t>
      </w:r>
    </w:p>
    <w:p w14:paraId="578FDED5" w14:textId="77777777" w:rsidR="004D329E" w:rsidRPr="00224F87" w:rsidRDefault="004D329E"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a Honvéd Kadét Programhoz kapcsolódó szakkör,</w:t>
      </w:r>
    </w:p>
    <w:p w14:paraId="45646333" w14:textId="77777777" w:rsidR="003B001D" w:rsidRPr="00224F87" w:rsidRDefault="003B001D"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 xml:space="preserve">diákkörök (önképzőkörök), </w:t>
      </w:r>
    </w:p>
    <w:p w14:paraId="373E82DB" w14:textId="77777777" w:rsidR="003B001D" w:rsidRPr="00224F87" w:rsidRDefault="004D329E"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iskolai sportfoglalkozások</w:t>
      </w:r>
      <w:r w:rsidR="003B001D" w:rsidRPr="00224F87">
        <w:rPr>
          <w:rFonts w:ascii="Times New Roman" w:hAnsi="Times New Roman"/>
          <w:spacing w:val="-3"/>
          <w:sz w:val="24"/>
          <w:szCs w:val="24"/>
          <w:lang w:eastAsia="hu-HU"/>
        </w:rPr>
        <w:t xml:space="preserve">, </w:t>
      </w:r>
    </w:p>
    <w:p w14:paraId="33C11811" w14:textId="34F2AE39" w:rsidR="003B001D" w:rsidRPr="00224F87" w:rsidRDefault="283182F6" w:rsidP="744A2D43">
      <w:pPr>
        <w:widowControl w:val="0"/>
        <w:numPr>
          <w:ilvl w:val="0"/>
          <w:numId w:val="6"/>
        </w:numPr>
        <w:tabs>
          <w:tab w:val="clear" w:pos="108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korrepetálás,</w:t>
      </w:r>
    </w:p>
    <w:p w14:paraId="742ED18A" w14:textId="215C099C" w:rsidR="003B001D" w:rsidRPr="00224F87" w:rsidRDefault="0EAFC61C" w:rsidP="744A2D43">
      <w:pPr>
        <w:widowControl w:val="0"/>
        <w:numPr>
          <w:ilvl w:val="0"/>
          <w:numId w:val="6"/>
        </w:numPr>
        <w:tabs>
          <w:tab w:val="clear" w:pos="108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6CC24808">
        <w:rPr>
          <w:rFonts w:ascii="Times New Roman" w:hAnsi="Times New Roman"/>
          <w:sz w:val="24"/>
          <w:szCs w:val="24"/>
          <w:lang w:eastAsia="hu-HU"/>
        </w:rPr>
        <w:t>kompetenciafejlesztő foglalkozás</w:t>
      </w:r>
      <w:r w:rsidR="283182F6" w:rsidRPr="00224F87">
        <w:rPr>
          <w:rFonts w:ascii="Times New Roman" w:hAnsi="Times New Roman"/>
          <w:spacing w:val="-3"/>
          <w:sz w:val="24"/>
          <w:szCs w:val="24"/>
          <w:lang w:eastAsia="hu-HU"/>
        </w:rPr>
        <w:t xml:space="preserve"> </w:t>
      </w:r>
    </w:p>
    <w:p w14:paraId="43298DFF" w14:textId="77777777" w:rsidR="003B001D" w:rsidRPr="00224F87" w:rsidRDefault="000A4450"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tanulmányi, kulturális</w:t>
      </w:r>
      <w:r w:rsidR="003B001D" w:rsidRPr="00224F87">
        <w:rPr>
          <w:rFonts w:ascii="Times New Roman" w:hAnsi="Times New Roman"/>
          <w:spacing w:val="-3"/>
          <w:sz w:val="24"/>
          <w:szCs w:val="24"/>
          <w:lang w:eastAsia="hu-HU"/>
        </w:rPr>
        <w:t xml:space="preserve"> és sportversenyek, vetélkedők, </w:t>
      </w:r>
    </w:p>
    <w:p w14:paraId="2C395B03" w14:textId="77777777" w:rsidR="003B001D" w:rsidRPr="00224F87" w:rsidRDefault="003B001D" w:rsidP="008652FF">
      <w:pPr>
        <w:widowControl w:val="0"/>
        <w:numPr>
          <w:ilvl w:val="0"/>
          <w:numId w:val="6"/>
        </w:numPr>
        <w:tabs>
          <w:tab w:val="clear" w:pos="1080"/>
          <w:tab w:val="left" w:pos="0"/>
          <w:tab w:val="left" w:pos="425"/>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120" w:line="240" w:lineRule="auto"/>
        <w:ind w:left="1077" w:right="-142" w:hanging="357"/>
        <w:jc w:val="both"/>
        <w:rPr>
          <w:rFonts w:ascii="Times New Roman" w:hAnsi="Times New Roman"/>
          <w:spacing w:val="-3"/>
          <w:sz w:val="24"/>
          <w:szCs w:val="24"/>
          <w:lang w:eastAsia="hu-HU"/>
        </w:rPr>
      </w:pPr>
      <w:r w:rsidRPr="00224F87">
        <w:rPr>
          <w:rFonts w:ascii="Times New Roman" w:hAnsi="Times New Roman"/>
          <w:spacing w:val="-3"/>
          <w:sz w:val="24"/>
          <w:szCs w:val="24"/>
          <w:lang w:eastAsia="hu-HU"/>
        </w:rPr>
        <w:t>tanulmányi kirándulás.</w:t>
      </w:r>
    </w:p>
    <w:p w14:paraId="2F6540BB" w14:textId="77777777" w:rsidR="004D329E" w:rsidRPr="00224F87" w:rsidRDefault="00AE3A31" w:rsidP="000E2D74">
      <w:pPr>
        <w:spacing w:after="120" w:line="240" w:lineRule="auto"/>
        <w:ind w:left="6"/>
        <w:jc w:val="both"/>
        <w:rPr>
          <w:rFonts w:ascii="Times New Roman" w:hAnsi="Times New Roman"/>
          <w:sz w:val="24"/>
          <w:szCs w:val="24"/>
        </w:rPr>
      </w:pPr>
      <w:r w:rsidRPr="00A3789B">
        <w:rPr>
          <w:rFonts w:ascii="Times New Roman" w:hAnsi="Times New Roman"/>
          <w:sz w:val="24"/>
          <w:szCs w:val="24"/>
        </w:rPr>
        <w:t xml:space="preserve">A szakköröket a magasabb szintű érdeklődés és a speciális igények kielégítése, a tehetséggondozás érdekében szervezzük. A meghirdetett szakkörök indításához – kellő számú </w:t>
      </w:r>
      <w:r w:rsidRPr="00224F87">
        <w:rPr>
          <w:rFonts w:ascii="Times New Roman" w:hAnsi="Times New Roman"/>
          <w:sz w:val="24"/>
          <w:szCs w:val="24"/>
        </w:rPr>
        <w:t xml:space="preserve">jelentkező esetén – az igazgató ad engedélyt. A szakkörökről naplót kell vezetni. </w:t>
      </w:r>
      <w:r w:rsidR="004D329E" w:rsidRPr="00224F87">
        <w:rPr>
          <w:rFonts w:ascii="Times New Roman" w:hAnsi="Times New Roman"/>
          <w:sz w:val="24"/>
          <w:szCs w:val="24"/>
        </w:rPr>
        <w:t>A szakkörök heti rendszerességgel egy órában kerülnek megszervezésre. A Honvéd Kadét Program szakkörei tömbösíthetők.</w:t>
      </w:r>
    </w:p>
    <w:p w14:paraId="5A711A14" w14:textId="31697A94" w:rsidR="002A69D2" w:rsidRPr="00224F87" w:rsidRDefault="2DE68E58" w:rsidP="002A69D2">
      <w:pPr>
        <w:spacing w:after="224" w:line="240" w:lineRule="auto"/>
        <w:ind w:left="8" w:right="1"/>
        <w:jc w:val="both"/>
        <w:rPr>
          <w:rFonts w:ascii="Times New Roman" w:hAnsi="Times New Roman"/>
          <w:sz w:val="24"/>
          <w:szCs w:val="24"/>
        </w:rPr>
      </w:pPr>
      <w:r w:rsidRPr="744A2D43">
        <w:rPr>
          <w:rFonts w:ascii="Times New Roman" w:hAnsi="Times New Roman"/>
          <w:sz w:val="24"/>
          <w:szCs w:val="24"/>
        </w:rPr>
        <w:t>A tanulók tudományos, technikai, szakmai, művészi, idegen nyelvi és egyéb érdeklődésük kielégítése, alkotó képességük fejlesztése céljából diákköröket hozhatnak létre. Diákkörnek tekinthető a szakkör, érdeklődési kör, önképzőkör, énekkar, művészeti csoport és egyszeri alkalomra alakult csoport. A fogla</w:t>
      </w:r>
      <w:r w:rsidR="283182F6" w:rsidRPr="744A2D43">
        <w:rPr>
          <w:rFonts w:ascii="Times New Roman" w:hAnsi="Times New Roman"/>
          <w:sz w:val="24"/>
          <w:szCs w:val="24"/>
        </w:rPr>
        <w:t>l</w:t>
      </w:r>
      <w:r w:rsidRPr="744A2D43">
        <w:rPr>
          <w:rFonts w:ascii="Times New Roman" w:hAnsi="Times New Roman"/>
          <w:sz w:val="24"/>
          <w:szCs w:val="24"/>
        </w:rPr>
        <w:t>kozások előre meghatározott</w:t>
      </w:r>
      <w:r w:rsidR="2F5C28AA" w:rsidRPr="744A2D43">
        <w:rPr>
          <w:rFonts w:ascii="Times New Roman" w:hAnsi="Times New Roman"/>
          <w:sz w:val="24"/>
          <w:szCs w:val="24"/>
        </w:rPr>
        <w:t>, a tanmenetekkel egy időben leadott</w:t>
      </w:r>
      <w:r w:rsidRPr="744A2D43">
        <w:rPr>
          <w:rFonts w:ascii="Times New Roman" w:hAnsi="Times New Roman"/>
          <w:sz w:val="24"/>
          <w:szCs w:val="24"/>
        </w:rPr>
        <w:t xml:space="preserve"> tematika szerint zajlanak.</w:t>
      </w:r>
      <w:r w:rsidR="59652847" w:rsidRPr="744A2D43">
        <w:rPr>
          <w:rFonts w:ascii="Times New Roman" w:hAnsi="Times New Roman"/>
          <w:sz w:val="24"/>
          <w:szCs w:val="24"/>
        </w:rPr>
        <w:t xml:space="preserve"> A diákkör minimális létszáma </w:t>
      </w:r>
      <w:r w:rsidR="62ACDFC7" w:rsidRPr="744A2D43">
        <w:rPr>
          <w:rFonts w:ascii="Times New Roman" w:hAnsi="Times New Roman"/>
          <w:sz w:val="24"/>
          <w:szCs w:val="24"/>
        </w:rPr>
        <w:t xml:space="preserve">12 </w:t>
      </w:r>
      <w:r w:rsidRPr="744A2D43">
        <w:rPr>
          <w:rFonts w:ascii="Times New Roman" w:hAnsi="Times New Roman"/>
          <w:sz w:val="24"/>
          <w:szCs w:val="24"/>
        </w:rPr>
        <w:t xml:space="preserve">fő. Munkájuk anyagi feltételeit az iskola biztosítja, ezért indításukhoz </w:t>
      </w:r>
      <w:r w:rsidR="2F5C28AA" w:rsidRPr="744A2D43">
        <w:rPr>
          <w:rFonts w:ascii="Times New Roman" w:hAnsi="Times New Roman"/>
          <w:sz w:val="24"/>
          <w:szCs w:val="24"/>
        </w:rPr>
        <w:t>fenntartói</w:t>
      </w:r>
      <w:r w:rsidRPr="744A2D43">
        <w:rPr>
          <w:rFonts w:ascii="Times New Roman" w:hAnsi="Times New Roman"/>
          <w:sz w:val="24"/>
          <w:szCs w:val="24"/>
        </w:rPr>
        <w:t xml:space="preserve"> engedélyre van szükség. A diákkörök munkáját a tanulók által felkért oktatók, szülők vagy külső szakember</w:t>
      </w:r>
      <w:r w:rsidR="73833A16" w:rsidRPr="744A2D43">
        <w:rPr>
          <w:rFonts w:ascii="Times New Roman" w:hAnsi="Times New Roman"/>
          <w:sz w:val="24"/>
          <w:szCs w:val="24"/>
        </w:rPr>
        <w:t xml:space="preserve">ek, szakértők segíthetik maximum heti két órában. </w:t>
      </w:r>
      <w:r w:rsidRPr="744A2D43">
        <w:rPr>
          <w:rFonts w:ascii="Times New Roman" w:hAnsi="Times New Roman"/>
          <w:sz w:val="24"/>
          <w:szCs w:val="24"/>
        </w:rPr>
        <w:t>Az</w:t>
      </w:r>
      <w:r w:rsidR="283182F6" w:rsidRPr="744A2D43">
        <w:rPr>
          <w:rFonts w:ascii="Times New Roman" w:hAnsi="Times New Roman"/>
          <w:sz w:val="24"/>
          <w:szCs w:val="24"/>
        </w:rPr>
        <w:t xml:space="preserve"> iskolai diákköröket a </w:t>
      </w:r>
      <w:r w:rsidRPr="744A2D43">
        <w:rPr>
          <w:rFonts w:ascii="Times New Roman" w:hAnsi="Times New Roman"/>
          <w:sz w:val="24"/>
          <w:szCs w:val="24"/>
        </w:rPr>
        <w:t xml:space="preserve">nevelési igazgatóhelyettes tartja nyilván. </w:t>
      </w:r>
    </w:p>
    <w:p w14:paraId="40024A6E" w14:textId="77777777" w:rsidR="00F52776" w:rsidRPr="00224F87" w:rsidRDefault="002A69D2" w:rsidP="00F52776">
      <w:pPr>
        <w:spacing w:after="120" w:line="240" w:lineRule="auto"/>
        <w:ind w:left="6"/>
        <w:jc w:val="both"/>
        <w:rPr>
          <w:rFonts w:ascii="Times New Roman" w:hAnsi="Times New Roman"/>
          <w:sz w:val="24"/>
          <w:szCs w:val="24"/>
        </w:rPr>
      </w:pPr>
      <w:r w:rsidRPr="00224F87">
        <w:rPr>
          <w:rFonts w:ascii="Times New Roman" w:hAnsi="Times New Roman"/>
          <w:sz w:val="24"/>
          <w:szCs w:val="24"/>
        </w:rPr>
        <w:t>Időszakos tanórán kívüli fogla</w:t>
      </w:r>
      <w:r w:rsidR="000E2D74" w:rsidRPr="00224F87">
        <w:rPr>
          <w:rFonts w:ascii="Times New Roman" w:hAnsi="Times New Roman"/>
          <w:sz w:val="24"/>
          <w:szCs w:val="24"/>
        </w:rPr>
        <w:t>l</w:t>
      </w:r>
      <w:r w:rsidRPr="00224F87">
        <w:rPr>
          <w:rFonts w:ascii="Times New Roman" w:hAnsi="Times New Roman"/>
          <w:sz w:val="24"/>
          <w:szCs w:val="24"/>
        </w:rPr>
        <w:t>kozások indulnak a tanulmányi</w:t>
      </w:r>
      <w:r w:rsidR="000E2D74" w:rsidRPr="00224F87">
        <w:rPr>
          <w:rFonts w:ascii="Times New Roman" w:hAnsi="Times New Roman"/>
          <w:sz w:val="24"/>
          <w:szCs w:val="24"/>
        </w:rPr>
        <w:t>, szakmai, sport</w:t>
      </w:r>
      <w:r w:rsidRPr="00224F87">
        <w:rPr>
          <w:rFonts w:ascii="Times New Roman" w:hAnsi="Times New Roman"/>
          <w:sz w:val="24"/>
          <w:szCs w:val="24"/>
        </w:rPr>
        <w:t xml:space="preserve">versenyekre való felkészítés céljából. A felkészítendő tanulók kiválasztása az oktatók, szakoktatók javaslata, vagy az iskolai háziversenyeken elért eredmények alapján történik. </w:t>
      </w:r>
      <w:r w:rsidR="00F52776" w:rsidRPr="00224F87">
        <w:rPr>
          <w:rFonts w:ascii="Times New Roman" w:hAnsi="Times New Roman"/>
          <w:sz w:val="24"/>
          <w:szCs w:val="24"/>
        </w:rPr>
        <w:t>Az időkeretet az oktató a tanulókkal való egyeztetést követően határozza meg a legeredményesebb felkészülés reményében</w:t>
      </w:r>
      <w:r w:rsidR="002F7FF3" w:rsidRPr="00224F87">
        <w:rPr>
          <w:rFonts w:ascii="Times New Roman" w:hAnsi="Times New Roman"/>
          <w:sz w:val="24"/>
          <w:szCs w:val="24"/>
        </w:rPr>
        <w:t>, a tanulók terhelhetőségét figyelembe véve</w:t>
      </w:r>
      <w:r w:rsidR="00F52776" w:rsidRPr="00224F87">
        <w:rPr>
          <w:rFonts w:ascii="Times New Roman" w:hAnsi="Times New Roman"/>
          <w:sz w:val="24"/>
          <w:szCs w:val="24"/>
        </w:rPr>
        <w:t>.</w:t>
      </w:r>
    </w:p>
    <w:p w14:paraId="32EE3DA5" w14:textId="77777777" w:rsidR="002A69D2" w:rsidRPr="00A3789B" w:rsidRDefault="002A69D2" w:rsidP="000E2D74">
      <w:pPr>
        <w:spacing w:after="120" w:line="240" w:lineRule="auto"/>
        <w:ind w:left="6"/>
        <w:jc w:val="both"/>
        <w:rPr>
          <w:rFonts w:ascii="Times New Roman" w:hAnsi="Times New Roman"/>
          <w:sz w:val="24"/>
          <w:szCs w:val="24"/>
        </w:rPr>
      </w:pPr>
      <w:r w:rsidRPr="00224F87">
        <w:rPr>
          <w:rFonts w:ascii="Times New Roman" w:hAnsi="Times New Roman"/>
          <w:sz w:val="24"/>
          <w:szCs w:val="24"/>
        </w:rPr>
        <w:t>További tanórán kívüli foglakozások: tanulmányi kirándulás, mozi- és színhá</w:t>
      </w:r>
      <w:r w:rsidR="002C4D40" w:rsidRPr="00224F87">
        <w:rPr>
          <w:rFonts w:ascii="Times New Roman" w:hAnsi="Times New Roman"/>
          <w:sz w:val="24"/>
          <w:szCs w:val="24"/>
        </w:rPr>
        <w:t>zlátogatás, projektnap, osztály</w:t>
      </w:r>
      <w:r w:rsidRPr="00224F87">
        <w:rPr>
          <w:rFonts w:ascii="Times New Roman" w:hAnsi="Times New Roman"/>
          <w:sz w:val="24"/>
          <w:szCs w:val="24"/>
        </w:rPr>
        <w:t>program, szervezett külföldi utazások, sportnap, egés</w:t>
      </w:r>
      <w:r w:rsidR="002C4D40" w:rsidRPr="00224F87">
        <w:rPr>
          <w:rFonts w:ascii="Times New Roman" w:hAnsi="Times New Roman"/>
          <w:sz w:val="24"/>
          <w:szCs w:val="24"/>
        </w:rPr>
        <w:t xml:space="preserve">zségnap, </w:t>
      </w:r>
      <w:r w:rsidR="002C4D40" w:rsidRPr="00224F87">
        <w:rPr>
          <w:rFonts w:ascii="Times New Roman" w:hAnsi="Times New Roman"/>
          <w:sz w:val="24"/>
          <w:szCs w:val="24"/>
        </w:rPr>
        <w:lastRenderedPageBreak/>
        <w:t xml:space="preserve">diákönkormányzati nap </w:t>
      </w:r>
      <w:r w:rsidRPr="00224F87">
        <w:rPr>
          <w:rFonts w:ascii="Times New Roman" w:hAnsi="Times New Roman"/>
          <w:sz w:val="24"/>
          <w:szCs w:val="24"/>
        </w:rPr>
        <w:t>stb.</w:t>
      </w:r>
      <w:r w:rsidR="000E2D74" w:rsidRPr="00224F87">
        <w:rPr>
          <w:rFonts w:ascii="Times New Roman" w:hAnsi="Times New Roman"/>
          <w:sz w:val="24"/>
          <w:szCs w:val="24"/>
        </w:rPr>
        <w:t xml:space="preserve">, melyek alkalmi jellegéből adódóan egy bizonyos időszakban kerülnek megszervezésre. </w:t>
      </w:r>
    </w:p>
    <w:p w14:paraId="78BFBB0E" w14:textId="77777777" w:rsidR="004D329E" w:rsidRPr="00A3789B" w:rsidRDefault="004D329E" w:rsidP="00227409">
      <w:pPr>
        <w:widowControl w:val="0"/>
        <w:suppressAutoHyphens/>
        <w:autoSpaceDE w:val="0"/>
        <w:autoSpaceDN w:val="0"/>
        <w:adjustRightInd w:val="0"/>
        <w:spacing w:before="120" w:after="120" w:line="240" w:lineRule="auto"/>
        <w:ind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A tanulók önképzésének, egyéni tanulásának segítésére az iskolában iskolai könyvtár működik. Az iskolai könyvtár működésének szabályait a szervezeti és működési szabályzat tartalmazza.</w:t>
      </w:r>
    </w:p>
    <w:p w14:paraId="6E77F94D" w14:textId="77777777" w:rsidR="004D329E" w:rsidRPr="00224F87" w:rsidRDefault="004D329E" w:rsidP="00227409">
      <w:pPr>
        <w:widowControl w:val="0"/>
        <w:suppressAutoHyphens/>
        <w:autoSpaceDE w:val="0"/>
        <w:autoSpaceDN w:val="0"/>
        <w:adjustRightInd w:val="0"/>
        <w:spacing w:before="120" w:after="120" w:line="240" w:lineRule="auto"/>
        <w:ind w:right="1"/>
        <w:jc w:val="both"/>
        <w:rPr>
          <w:rFonts w:ascii="Times New Roman" w:hAnsi="Times New Roman"/>
          <w:spacing w:val="-3"/>
          <w:sz w:val="24"/>
          <w:szCs w:val="24"/>
          <w:lang w:eastAsia="hu-HU"/>
        </w:rPr>
      </w:pPr>
      <w:r w:rsidRPr="00A3789B">
        <w:rPr>
          <w:rFonts w:ascii="Times New Roman" w:hAnsi="Times New Roman"/>
          <w:spacing w:val="-3"/>
          <w:sz w:val="24"/>
          <w:szCs w:val="24"/>
          <w:lang w:eastAsia="hu-HU"/>
        </w:rPr>
        <w:t xml:space="preserve">Az iskolában a területileg illetékes bejegyzett egyházak hit- és vallásoktatást szervezhetnek. A hit- és vallásoktatáson való részvétel a tanulók számára önkéntes. Az iskola a foglalkozásokhoz tantermet biztosít az intézmény órarendjéhez igazodva. A tanulók hit- és vallásoktatását az egyház által kijelölt hitoktató </w:t>
      </w:r>
      <w:r w:rsidRPr="00224F87">
        <w:rPr>
          <w:rFonts w:ascii="Times New Roman" w:hAnsi="Times New Roman"/>
          <w:spacing w:val="-3"/>
          <w:sz w:val="24"/>
          <w:szCs w:val="24"/>
          <w:lang w:eastAsia="hu-HU"/>
        </w:rPr>
        <w:t>végzi</w:t>
      </w:r>
      <w:r w:rsidR="000B2055" w:rsidRPr="00224F87">
        <w:rPr>
          <w:rFonts w:ascii="Times New Roman" w:hAnsi="Times New Roman"/>
          <w:spacing w:val="-3"/>
          <w:sz w:val="24"/>
          <w:szCs w:val="24"/>
          <w:lang w:eastAsia="hu-HU"/>
        </w:rPr>
        <w:t xml:space="preserve"> heti egy órában</w:t>
      </w:r>
      <w:r w:rsidRPr="00224F87">
        <w:rPr>
          <w:rFonts w:ascii="Times New Roman" w:hAnsi="Times New Roman"/>
          <w:spacing w:val="-3"/>
          <w:sz w:val="24"/>
          <w:szCs w:val="24"/>
          <w:lang w:eastAsia="hu-HU"/>
        </w:rPr>
        <w:t>.</w:t>
      </w:r>
    </w:p>
    <w:p w14:paraId="0BA3EA80" w14:textId="77777777" w:rsidR="004D329E" w:rsidRPr="00A3789B" w:rsidRDefault="004D329E" w:rsidP="00227409">
      <w:pPr>
        <w:spacing w:before="120" w:after="120" w:line="240" w:lineRule="auto"/>
        <w:ind w:right="1"/>
        <w:jc w:val="both"/>
        <w:rPr>
          <w:rFonts w:ascii="Times New Roman" w:hAnsi="Times New Roman"/>
          <w:sz w:val="24"/>
          <w:szCs w:val="24"/>
          <w:lang w:eastAsia="hu-HU"/>
        </w:rPr>
      </w:pPr>
      <w:r w:rsidRPr="00224F87">
        <w:rPr>
          <w:rFonts w:ascii="Times New Roman" w:hAnsi="Times New Roman"/>
          <w:sz w:val="24"/>
          <w:szCs w:val="24"/>
          <w:lang w:eastAsia="hu-HU"/>
        </w:rPr>
        <w:t xml:space="preserve">A tehetséggondozás keretéül szolgáló csoportokat a magasabb szintű képzés igényével a munkaközösség-vezetők és az igazgató egyeztetése után lehet meghirdetni. Ezek vezetőit az igazgató bízza meg. </w:t>
      </w:r>
      <w:r w:rsidR="000B2055" w:rsidRPr="00224F87">
        <w:rPr>
          <w:rFonts w:ascii="Times New Roman" w:hAnsi="Times New Roman"/>
          <w:sz w:val="24"/>
          <w:szCs w:val="24"/>
          <w:lang w:eastAsia="hu-HU"/>
        </w:rPr>
        <w:t>A foglalkozás időkerete a létszámtól és a foglalkozás céljától függően heti 1-2 óra. A foglalkozások</w:t>
      </w:r>
      <w:r w:rsidRPr="00224F87">
        <w:rPr>
          <w:rFonts w:ascii="Times New Roman" w:hAnsi="Times New Roman"/>
          <w:sz w:val="24"/>
          <w:szCs w:val="24"/>
          <w:lang w:eastAsia="hu-HU"/>
        </w:rPr>
        <w:t>ról naplót kell vezetni.</w:t>
      </w:r>
    </w:p>
    <w:p w14:paraId="2A67D6CA" w14:textId="77777777" w:rsidR="004D329E" w:rsidRPr="00224F87" w:rsidRDefault="004D329E" w:rsidP="00227409">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A felzárkóztatások, korrepetálások célja az alapképességek fejlesztése és a tantervi követelményekhez való felzárkóztatás. A korrepetálást az igazgató által megbízott oktató tartja</w:t>
      </w:r>
      <w:r w:rsidR="000B2055" w:rsidRPr="00A3789B">
        <w:rPr>
          <w:rFonts w:ascii="Times New Roman" w:hAnsi="Times New Roman"/>
          <w:sz w:val="24"/>
          <w:szCs w:val="24"/>
          <w:lang w:eastAsia="hu-HU"/>
        </w:rPr>
        <w:t xml:space="preserve"> </w:t>
      </w:r>
      <w:r w:rsidR="000B2055" w:rsidRPr="00224F87">
        <w:rPr>
          <w:rFonts w:ascii="Times New Roman" w:hAnsi="Times New Roman"/>
          <w:sz w:val="24"/>
          <w:szCs w:val="24"/>
          <w:lang w:eastAsia="hu-HU"/>
        </w:rPr>
        <w:t>heti egy órában</w:t>
      </w:r>
      <w:r w:rsidRPr="00224F87">
        <w:rPr>
          <w:rFonts w:ascii="Times New Roman" w:hAnsi="Times New Roman"/>
          <w:sz w:val="24"/>
          <w:szCs w:val="24"/>
          <w:lang w:eastAsia="hu-HU"/>
        </w:rPr>
        <w:t>.</w:t>
      </w:r>
    </w:p>
    <w:p w14:paraId="6CA7D640" w14:textId="77777777" w:rsidR="008B33BF" w:rsidRPr="00224F87" w:rsidRDefault="004D329E" w:rsidP="00227409">
      <w:pPr>
        <w:spacing w:before="120" w:after="120" w:line="240" w:lineRule="auto"/>
        <w:ind w:right="1"/>
        <w:jc w:val="both"/>
        <w:rPr>
          <w:rFonts w:ascii="Times New Roman" w:hAnsi="Times New Roman"/>
          <w:sz w:val="24"/>
          <w:szCs w:val="24"/>
          <w:lang w:eastAsia="hu-HU"/>
        </w:rPr>
      </w:pPr>
      <w:r w:rsidRPr="00224F87">
        <w:rPr>
          <w:rFonts w:ascii="Times New Roman" w:hAnsi="Times New Roman"/>
          <w:sz w:val="24"/>
          <w:szCs w:val="24"/>
          <w:lang w:eastAsia="hu-HU"/>
        </w:rPr>
        <w:t>Az iskola ünnepi műsorainak, megemlékezéseinek terveit az éves munkaterv tartalmazza a műsor elkésztéséért felelős oktató megnevezésével</w:t>
      </w:r>
      <w:r w:rsidR="008B33BF" w:rsidRPr="00224F87">
        <w:rPr>
          <w:rFonts w:ascii="Times New Roman" w:hAnsi="Times New Roman"/>
          <w:sz w:val="24"/>
          <w:szCs w:val="24"/>
          <w:lang w:eastAsia="hu-HU"/>
        </w:rPr>
        <w:t>, aki a felkészülés időszakában heti 3-4 órás foglalkozás keretében teljesíti vállalását</w:t>
      </w:r>
      <w:r w:rsidRPr="00224F87">
        <w:rPr>
          <w:rFonts w:ascii="Times New Roman" w:hAnsi="Times New Roman"/>
          <w:sz w:val="24"/>
          <w:szCs w:val="24"/>
          <w:lang w:eastAsia="hu-HU"/>
        </w:rPr>
        <w:t xml:space="preserve">. </w:t>
      </w:r>
    </w:p>
    <w:p w14:paraId="7DD35167" w14:textId="77777777" w:rsidR="004D329E" w:rsidRPr="00224F87" w:rsidRDefault="004D329E" w:rsidP="00227409">
      <w:pPr>
        <w:spacing w:before="120" w:after="120" w:line="240" w:lineRule="auto"/>
        <w:ind w:right="1"/>
        <w:jc w:val="both"/>
        <w:rPr>
          <w:rFonts w:ascii="Times New Roman" w:hAnsi="Times New Roman"/>
          <w:sz w:val="24"/>
          <w:szCs w:val="24"/>
          <w:lang w:eastAsia="hu-HU"/>
        </w:rPr>
      </w:pPr>
      <w:r w:rsidRPr="00224F87">
        <w:rPr>
          <w:rFonts w:ascii="Times New Roman" w:hAnsi="Times New Roman"/>
          <w:sz w:val="24"/>
          <w:szCs w:val="24"/>
          <w:lang w:eastAsia="hu-HU"/>
        </w:rPr>
        <w:t xml:space="preserve">A versenyeken való részvétel a diákjaink képességeinek kialakítását és fejlesztését célozza. A tanulók intézményi, városi, </w:t>
      </w:r>
      <w:r w:rsidR="0046620D">
        <w:rPr>
          <w:rFonts w:ascii="Times New Roman" w:hAnsi="Times New Roman"/>
          <w:sz w:val="24"/>
          <w:szCs w:val="24"/>
          <w:lang w:eastAsia="hu-HU"/>
        </w:rPr>
        <w:t>vármegyei</w:t>
      </w:r>
      <w:r w:rsidRPr="00224F87">
        <w:rPr>
          <w:rFonts w:ascii="Times New Roman" w:hAnsi="Times New Roman"/>
          <w:sz w:val="24"/>
          <w:szCs w:val="24"/>
          <w:lang w:eastAsia="hu-HU"/>
        </w:rPr>
        <w:t>, országos versenyeken vehetnek rés</w:t>
      </w:r>
      <w:r w:rsidR="00AE3A31" w:rsidRPr="00224F87">
        <w:rPr>
          <w:rFonts w:ascii="Times New Roman" w:hAnsi="Times New Roman"/>
          <w:sz w:val="24"/>
          <w:szCs w:val="24"/>
          <w:lang w:eastAsia="hu-HU"/>
        </w:rPr>
        <w:t>z</w:t>
      </w:r>
      <w:r w:rsidRPr="00224F87">
        <w:rPr>
          <w:rFonts w:ascii="Times New Roman" w:hAnsi="Times New Roman"/>
          <w:sz w:val="24"/>
          <w:szCs w:val="24"/>
          <w:lang w:eastAsia="hu-HU"/>
        </w:rPr>
        <w:t>t, szaktanári felkészítést igénybe véve. A meghirdetett országos versenyekre a felkészítésért, a szervezésért, a nevezésért a szaktárgyi munkaközösség és az igazgatóhelyettes felelős.</w:t>
      </w:r>
      <w:r w:rsidR="00AE3A31" w:rsidRPr="00224F87">
        <w:rPr>
          <w:rFonts w:ascii="Times New Roman" w:hAnsi="Times New Roman"/>
          <w:sz w:val="24"/>
          <w:szCs w:val="24"/>
          <w:lang w:eastAsia="hu-HU"/>
        </w:rPr>
        <w:t xml:space="preserve"> A foglalkozások időben a versenyekhez igazodnak.</w:t>
      </w:r>
    </w:p>
    <w:p w14:paraId="2EE6DBDF" w14:textId="77777777" w:rsidR="004D329E" w:rsidRPr="00224F87" w:rsidRDefault="004D329E" w:rsidP="00227409">
      <w:pPr>
        <w:spacing w:before="120" w:after="120" w:line="240" w:lineRule="auto"/>
        <w:ind w:right="1"/>
        <w:jc w:val="both"/>
        <w:rPr>
          <w:rFonts w:ascii="Times New Roman" w:hAnsi="Times New Roman"/>
          <w:sz w:val="24"/>
          <w:szCs w:val="24"/>
          <w:lang w:eastAsia="hu-HU"/>
        </w:rPr>
      </w:pPr>
      <w:r w:rsidRPr="00224F87">
        <w:rPr>
          <w:rFonts w:ascii="Times New Roman" w:hAnsi="Times New Roman"/>
          <w:sz w:val="24"/>
          <w:szCs w:val="24"/>
          <w:lang w:eastAsia="hu-HU"/>
        </w:rPr>
        <w:t>Az iskola énekkara elsősorban az egyén közös éneklésének igényét hivatott kielégíteni, de az iskolai, városi kulturális rendezvények színesítését is szolgálja. A kóruspróbák meghatározott időben – a rendkívüli eseteket leszámítva -, heti két alkalommal tarthatók. Ez időben egyéb foglalkozások csak az igazgató vagy helyetteseinek külön engedélyével szervezhetők.</w:t>
      </w:r>
    </w:p>
    <w:p w14:paraId="698DD2CD" w14:textId="77777777" w:rsidR="004D329E" w:rsidRPr="00A3789B" w:rsidRDefault="004D329E" w:rsidP="00227409">
      <w:pPr>
        <w:spacing w:before="120" w:after="120" w:line="240" w:lineRule="auto"/>
        <w:ind w:right="1"/>
        <w:jc w:val="both"/>
        <w:rPr>
          <w:rFonts w:ascii="Times New Roman" w:hAnsi="Times New Roman"/>
          <w:sz w:val="24"/>
          <w:szCs w:val="24"/>
          <w:lang w:eastAsia="hu-HU"/>
        </w:rPr>
      </w:pPr>
      <w:r w:rsidRPr="00224F87">
        <w:rPr>
          <w:rFonts w:ascii="Times New Roman" w:hAnsi="Times New Roman"/>
          <w:sz w:val="24"/>
          <w:szCs w:val="24"/>
          <w:lang w:eastAsia="hu-HU"/>
        </w:rPr>
        <w:t>A színjátszó kör feladata tehetséges diákjaink számára kibontakozási lehetőség biztosítása,</w:t>
      </w:r>
      <w:r w:rsidRPr="00A3789B">
        <w:rPr>
          <w:rFonts w:ascii="Times New Roman" w:hAnsi="Times New Roman"/>
          <w:sz w:val="24"/>
          <w:szCs w:val="24"/>
          <w:lang w:eastAsia="hu-HU"/>
        </w:rPr>
        <w:t xml:space="preserve"> produkciók készítése az iskola és a város kulturális rendezvényeire</w:t>
      </w:r>
      <w:r w:rsidR="004A0CE5" w:rsidRPr="00A3789B">
        <w:rPr>
          <w:rFonts w:ascii="Times New Roman" w:hAnsi="Times New Roman"/>
          <w:sz w:val="24"/>
          <w:szCs w:val="24"/>
          <w:lang w:eastAsia="hu-HU"/>
        </w:rPr>
        <w:t xml:space="preserve"> </w:t>
      </w:r>
      <w:r w:rsidR="004A0CE5" w:rsidRPr="00224F87">
        <w:rPr>
          <w:rFonts w:ascii="Times New Roman" w:hAnsi="Times New Roman"/>
          <w:sz w:val="24"/>
          <w:szCs w:val="24"/>
          <w:lang w:eastAsia="hu-HU"/>
        </w:rPr>
        <w:t>alkalomszerű</w:t>
      </w:r>
      <w:r w:rsidRPr="00A3789B">
        <w:rPr>
          <w:rFonts w:ascii="Times New Roman" w:hAnsi="Times New Roman"/>
          <w:sz w:val="24"/>
          <w:szCs w:val="24"/>
          <w:lang w:eastAsia="hu-HU"/>
        </w:rPr>
        <w:t>.</w:t>
      </w:r>
    </w:p>
    <w:p w14:paraId="00DCE5AF" w14:textId="77777777" w:rsidR="004D329E" w:rsidRPr="00A3789B" w:rsidRDefault="004D329E" w:rsidP="00227409">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Iskolánk a városi Paulay Ede Színházzal nagyon jó kapcsolatot ápol, melynek keretében diákjainknak lehetőségük van színház- és mozilátogatáson részt venni az osztályfőnökök vezetésével.</w:t>
      </w:r>
    </w:p>
    <w:p w14:paraId="35640A92" w14:textId="77777777" w:rsidR="004D329E" w:rsidRPr="00224F87" w:rsidRDefault="004D329E" w:rsidP="00227409">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A maratoni délutánok, a 24 órás maratoni sportnap megszervezése az iskola, a testnevelés </w:t>
      </w:r>
      <w:r w:rsidR="004A0CE5" w:rsidRPr="00A3789B">
        <w:rPr>
          <w:rFonts w:ascii="Times New Roman" w:hAnsi="Times New Roman"/>
          <w:sz w:val="24"/>
          <w:szCs w:val="24"/>
          <w:lang w:eastAsia="hu-HU"/>
        </w:rPr>
        <w:t xml:space="preserve">é sport </w:t>
      </w:r>
      <w:r w:rsidRPr="00A3789B">
        <w:rPr>
          <w:rFonts w:ascii="Times New Roman" w:hAnsi="Times New Roman"/>
          <w:sz w:val="24"/>
          <w:szCs w:val="24"/>
          <w:lang w:eastAsia="hu-HU"/>
        </w:rPr>
        <w:t xml:space="preserve">munkaközösség, a DSE, valamint a diákönkormányzat közös feladata. Ezeken a </w:t>
      </w:r>
      <w:r w:rsidRPr="00224F87">
        <w:rPr>
          <w:rFonts w:ascii="Times New Roman" w:hAnsi="Times New Roman"/>
          <w:sz w:val="24"/>
          <w:szCs w:val="24"/>
          <w:lang w:eastAsia="hu-HU"/>
        </w:rPr>
        <w:t>rendezvényeken az iskolai sportközösség kohéziójának erősítése a cél.</w:t>
      </w:r>
      <w:r w:rsidR="004A0CE5" w:rsidRPr="00224F87">
        <w:rPr>
          <w:rFonts w:ascii="Times New Roman" w:hAnsi="Times New Roman"/>
          <w:sz w:val="24"/>
          <w:szCs w:val="24"/>
          <w:lang w:eastAsia="hu-HU"/>
        </w:rPr>
        <w:t xml:space="preserve"> A maratoni sportrendezvények havonta egy délután kerülnek megszervezésre 14-20 óra között.</w:t>
      </w:r>
    </w:p>
    <w:p w14:paraId="59F64C05" w14:textId="77777777" w:rsidR="004D329E" w:rsidRPr="00A3789B" w:rsidRDefault="004D329E" w:rsidP="00227409">
      <w:pPr>
        <w:spacing w:before="120" w:after="120" w:line="240" w:lineRule="auto"/>
        <w:ind w:right="1"/>
        <w:jc w:val="both"/>
        <w:rPr>
          <w:rFonts w:ascii="Times New Roman" w:hAnsi="Times New Roman"/>
          <w:sz w:val="24"/>
          <w:szCs w:val="24"/>
          <w:lang w:eastAsia="hu-HU"/>
        </w:rPr>
      </w:pPr>
      <w:r w:rsidRPr="00224F87">
        <w:rPr>
          <w:rFonts w:ascii="Times New Roman" w:hAnsi="Times New Roman"/>
          <w:sz w:val="24"/>
          <w:szCs w:val="24"/>
          <w:lang w:eastAsia="hu-HU"/>
        </w:rPr>
        <w:t>Az iskola szervezhet önköltséges tanórán kívüli foglalkozásokat, melyekért térítést</w:t>
      </w:r>
      <w:r w:rsidRPr="00A3789B">
        <w:rPr>
          <w:rFonts w:ascii="Times New Roman" w:hAnsi="Times New Roman"/>
          <w:sz w:val="24"/>
          <w:szCs w:val="24"/>
          <w:lang w:eastAsia="hu-HU"/>
        </w:rPr>
        <w:t xml:space="preserve"> kell a szülőknek fizetni.</w:t>
      </w:r>
    </w:p>
    <w:p w14:paraId="58CF3DF9" w14:textId="77777777" w:rsidR="004D329E" w:rsidRPr="00A3789B" w:rsidRDefault="004D329E" w:rsidP="00227409">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Tanulmányi kirándulás az iskolai élet, a közösségek kialakításának és fejlődésének szerves, pótolhatatlan része. Az iskola mindent megtesz a kirándulások igényes és olcsó megszervezése és problémamentes lebonyolítása érdekében. A tanulmányi kirándulások önköltségesek, a jelentkezőknek ki kell fizetniük a rájuk eső kirándulási díjat.</w:t>
      </w:r>
    </w:p>
    <w:p w14:paraId="2189515A" w14:textId="77777777" w:rsidR="00C728B5" w:rsidRPr="00A3789B" w:rsidRDefault="004D329E" w:rsidP="00B50E57">
      <w:pPr>
        <w:spacing w:before="120" w:after="120" w:line="240" w:lineRule="auto"/>
        <w:ind w:right="1"/>
        <w:jc w:val="both"/>
        <w:rPr>
          <w:rFonts w:ascii="Times New Roman" w:hAnsi="Times New Roman"/>
          <w:sz w:val="24"/>
          <w:szCs w:val="24"/>
          <w:lang w:eastAsia="hu-HU"/>
        </w:rPr>
      </w:pPr>
      <w:r w:rsidRPr="00A3789B">
        <w:rPr>
          <w:rFonts w:ascii="Times New Roman" w:hAnsi="Times New Roman"/>
          <w:sz w:val="24"/>
          <w:szCs w:val="24"/>
          <w:lang w:eastAsia="hu-HU"/>
        </w:rPr>
        <w:t xml:space="preserve">Szervezett külföldi kapcsolatok révén tanulóink jobban elmélyülhetnek a tanult idegen nyelvekben, alkalmazhatják addig megszerzett ismereteiket (öko-expert projekt), megismerhetik </w:t>
      </w:r>
      <w:r w:rsidRPr="00A3789B">
        <w:rPr>
          <w:rFonts w:ascii="Times New Roman" w:hAnsi="Times New Roman"/>
          <w:sz w:val="24"/>
          <w:szCs w:val="24"/>
          <w:lang w:eastAsia="hu-HU"/>
        </w:rPr>
        <w:lastRenderedPageBreak/>
        <w:t xml:space="preserve">az adott országban élő embereket, kultúrájukat. </w:t>
      </w:r>
      <w:r w:rsidR="004A0CE5" w:rsidRPr="00A3789B">
        <w:rPr>
          <w:rFonts w:ascii="Times New Roman" w:hAnsi="Times New Roman"/>
          <w:sz w:val="24"/>
          <w:szCs w:val="24"/>
          <w:lang w:eastAsia="hu-HU"/>
        </w:rPr>
        <w:t>A részvétel önkéntes és amennyiben pályázati forrás nem áll rendelkezésre, önköltséges.</w:t>
      </w:r>
    </w:p>
    <w:p w14:paraId="2C029FA5" w14:textId="77777777" w:rsidR="00C81C1D" w:rsidRPr="00224F87" w:rsidRDefault="00C81C1D" w:rsidP="00C81C1D">
      <w:pPr>
        <w:spacing w:after="120" w:line="240" w:lineRule="auto"/>
        <w:ind w:left="-6" w:hanging="11"/>
        <w:jc w:val="both"/>
        <w:rPr>
          <w:rFonts w:ascii="Times New Roman" w:hAnsi="Times New Roman"/>
          <w:sz w:val="24"/>
          <w:szCs w:val="24"/>
        </w:rPr>
      </w:pPr>
      <w:r w:rsidRPr="00224F87">
        <w:rPr>
          <w:rFonts w:ascii="Times New Roman" w:hAnsi="Times New Roman"/>
          <w:sz w:val="24"/>
          <w:szCs w:val="24"/>
        </w:rPr>
        <w:t xml:space="preserve">A vendégtanulói jogok és kötelességek </w:t>
      </w:r>
    </w:p>
    <w:p w14:paraId="7BB34E63" w14:textId="77777777" w:rsidR="00C81C1D" w:rsidRPr="00224F87" w:rsidRDefault="00C81C1D" w:rsidP="00C81C1D">
      <w:pPr>
        <w:spacing w:after="120" w:line="240" w:lineRule="auto"/>
        <w:ind w:left="-6" w:hanging="11"/>
        <w:jc w:val="both"/>
        <w:rPr>
          <w:rFonts w:ascii="Times New Roman" w:hAnsi="Times New Roman"/>
          <w:sz w:val="24"/>
          <w:szCs w:val="24"/>
        </w:rPr>
      </w:pPr>
      <w:r w:rsidRPr="00224F87">
        <w:rPr>
          <w:rFonts w:ascii="Times New Roman" w:hAnsi="Times New Roman"/>
          <w:sz w:val="24"/>
          <w:szCs w:val="24"/>
        </w:rPr>
        <w:t>Ha az intézmény a tanuló számára nem tudja biztosítani az emelt szintű felkészítő csoportban való részvételt az iskola keretei között, a tanuló joga más intézményben felkészítő foglalkozáson részt venni, ha azt iskolai órarendje lehetővé teszi. Ha a foglalkozás délelőtti tanítási óra alatt zajlik, a tanuló az intézmény épületét csak osztályfőnöki engedéllyel hagyhatja el. A más intézményben felkészítő csoportban szerzett érdemjegyeket az adott köznevelési intézmény félévente továbbítja intézményünknek, az ott megszerzett érdemjegyek beszámítanak a tanuló iskolában szerzett érdemjegyeibe. Intézményünk lehetőséget biztosít más intézmények tanulóinak vendégtanulói jogviszony létesítésére.</w:t>
      </w:r>
    </w:p>
    <w:p w14:paraId="28D316D0" w14:textId="77777777" w:rsidR="00C81C1D" w:rsidRPr="00A3789B" w:rsidRDefault="00824481" w:rsidP="00B50E57">
      <w:pPr>
        <w:spacing w:before="120" w:after="120" w:line="240" w:lineRule="auto"/>
        <w:ind w:right="1"/>
        <w:jc w:val="both"/>
        <w:rPr>
          <w:rFonts w:ascii="Times New Roman" w:hAnsi="Times New Roman"/>
          <w:sz w:val="24"/>
          <w:szCs w:val="24"/>
          <w:lang w:eastAsia="hu-HU"/>
        </w:rPr>
      </w:pPr>
      <w:r>
        <w:rPr>
          <w:rFonts w:ascii="Times New Roman" w:hAnsi="Times New Roman"/>
          <w:sz w:val="24"/>
          <w:szCs w:val="24"/>
          <w:lang w:eastAsia="hu-HU"/>
        </w:rPr>
        <w:br w:type="page"/>
      </w:r>
    </w:p>
    <w:p w14:paraId="451F044D" w14:textId="77777777" w:rsidR="00543BEF" w:rsidRPr="00A3789B" w:rsidRDefault="00543BEF" w:rsidP="008652FF">
      <w:pPr>
        <w:keepNext/>
        <w:keepLines/>
        <w:numPr>
          <w:ilvl w:val="0"/>
          <w:numId w:val="17"/>
        </w:numPr>
        <w:spacing w:before="120" w:after="120" w:line="240" w:lineRule="auto"/>
        <w:ind w:left="850" w:hanging="493"/>
        <w:jc w:val="both"/>
        <w:outlineLvl w:val="0"/>
        <w:rPr>
          <w:rFonts w:ascii="Times New Roman" w:hAnsi="Times New Roman"/>
          <w:bCs/>
          <w:color w:val="000000"/>
          <w:sz w:val="36"/>
          <w:szCs w:val="36"/>
          <w:lang w:eastAsia="hu-HU"/>
        </w:rPr>
      </w:pPr>
      <w:bookmarkStart w:id="75" w:name="_Toc189730622"/>
      <w:r w:rsidRPr="00A3789B">
        <w:rPr>
          <w:rFonts w:ascii="Times New Roman" w:hAnsi="Times New Roman"/>
          <w:bCs/>
          <w:color w:val="000000"/>
          <w:sz w:val="36"/>
          <w:szCs w:val="36"/>
          <w:lang w:eastAsia="hu-HU"/>
        </w:rPr>
        <w:lastRenderedPageBreak/>
        <w:t>Munkaköri leírás-minták</w:t>
      </w:r>
      <w:bookmarkEnd w:id="75"/>
    </w:p>
    <w:p w14:paraId="51F4D68A" w14:textId="77777777" w:rsidR="00543BEF" w:rsidRPr="00A3789B" w:rsidRDefault="00543BEF" w:rsidP="00AD52E5">
      <w:pPr>
        <w:spacing w:after="0" w:line="240" w:lineRule="auto"/>
        <w:ind w:right="1"/>
        <w:jc w:val="both"/>
        <w:rPr>
          <w:rFonts w:ascii="Times New Roman" w:hAnsi="Times New Roman"/>
          <w:bCs/>
          <w:sz w:val="24"/>
          <w:szCs w:val="24"/>
          <w:lang w:eastAsia="hu-HU"/>
        </w:rPr>
      </w:pPr>
      <w:r w:rsidRPr="00A3789B">
        <w:rPr>
          <w:rFonts w:ascii="Times New Roman" w:hAnsi="Times New Roman"/>
          <w:bCs/>
          <w:sz w:val="24"/>
          <w:szCs w:val="24"/>
          <w:lang w:eastAsia="hu-HU"/>
        </w:rPr>
        <w:t>Iskolánkban minden munkavállalónak névre szóló, feladataihoz szabott munkaköri leír</w:t>
      </w:r>
      <w:r w:rsidR="00565292" w:rsidRPr="00A3789B">
        <w:rPr>
          <w:rFonts w:ascii="Times New Roman" w:hAnsi="Times New Roman"/>
          <w:bCs/>
          <w:sz w:val="24"/>
          <w:szCs w:val="24"/>
          <w:lang w:eastAsia="hu-HU"/>
        </w:rPr>
        <w:t>ása van, amelyet az alkalmazás napjá</w:t>
      </w:r>
      <w:r w:rsidRPr="00A3789B">
        <w:rPr>
          <w:rFonts w:ascii="Times New Roman" w:hAnsi="Times New Roman"/>
          <w:bCs/>
          <w:sz w:val="24"/>
          <w:szCs w:val="24"/>
          <w:lang w:eastAsia="hu-HU"/>
        </w:rPr>
        <w:t xml:space="preserve">n megkap, átvételét aláírásával igazolja. </w:t>
      </w:r>
    </w:p>
    <w:p w14:paraId="38D73A6F" w14:textId="77777777" w:rsidR="0055335F" w:rsidRDefault="0055335F" w:rsidP="008652FF">
      <w:pPr>
        <w:keepNext/>
        <w:keepLines/>
        <w:numPr>
          <w:ilvl w:val="1"/>
          <w:numId w:val="17"/>
        </w:numPr>
        <w:spacing w:before="240" w:after="120" w:line="240" w:lineRule="auto"/>
        <w:ind w:left="1077"/>
        <w:jc w:val="both"/>
        <w:outlineLvl w:val="1"/>
        <w:rPr>
          <w:rFonts w:ascii="Times New Roman" w:hAnsi="Times New Roman"/>
          <w:bCs/>
          <w:color w:val="000000"/>
          <w:sz w:val="26"/>
          <w:szCs w:val="26"/>
          <w:lang w:eastAsia="hu-HU"/>
        </w:rPr>
      </w:pPr>
      <w:bookmarkStart w:id="76" w:name="_Toc189730623"/>
      <w:r w:rsidRPr="00A3789B">
        <w:rPr>
          <w:rFonts w:ascii="Times New Roman" w:hAnsi="Times New Roman"/>
          <w:bCs/>
          <w:color w:val="000000"/>
          <w:sz w:val="26"/>
          <w:szCs w:val="26"/>
          <w:lang w:eastAsia="hu-HU"/>
        </w:rPr>
        <w:t>Igazgatóhelyettes munkaköri leírás-mintája</w:t>
      </w:r>
      <w:bookmarkEnd w:id="76"/>
    </w:p>
    <w:p w14:paraId="33E9870C" w14:textId="4796E897" w:rsidR="00BA59E9" w:rsidRPr="00BA59E9" w:rsidRDefault="00340B91" w:rsidP="00BA59E9">
      <w:pPr>
        <w:tabs>
          <w:tab w:val="left" w:pos="3915"/>
        </w:tabs>
        <w:spacing w:after="0" w:line="240" w:lineRule="auto"/>
        <w:jc w:val="both"/>
        <w:rPr>
          <w:rFonts w:ascii="Times New Roman" w:hAnsi="Times New Roman"/>
          <w:sz w:val="24"/>
          <w:szCs w:val="24"/>
          <w:lang w:eastAsia="hu-HU"/>
        </w:rPr>
      </w:pPr>
      <w:r w:rsidRPr="00BA59E9">
        <w:rPr>
          <w:rFonts w:ascii="Times New Roman" w:hAnsi="Times New Roman"/>
          <w:noProof/>
          <w:sz w:val="24"/>
          <w:szCs w:val="24"/>
          <w:lang w:eastAsia="hu-HU"/>
        </w:rPr>
        <w:drawing>
          <wp:inline distT="0" distB="0" distL="0" distR="0" wp14:anchorId="47876508" wp14:editId="1ED40A2B">
            <wp:extent cx="5743575" cy="895350"/>
            <wp:effectExtent l="0" t="0" r="0" b="0"/>
            <wp:docPr id="8" name="Kép 1" descr="Nemzeti_Eroforras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mzeti_Eroforras_Miniszterium"/>
                    <pic:cNvPicPr>
                      <a:picLocks noChangeAspect="1" noChangeArrowheads="1"/>
                    </pic:cNvPicPr>
                  </pic:nvPicPr>
                  <pic:blipFill>
                    <a:blip r:embed="rId14" cstate="print">
                      <a:extLst>
                        <a:ext uri="{28A0092B-C50C-407E-A947-70E740481C1C}">
                          <a14:useLocalDpi xmlns:a14="http://schemas.microsoft.com/office/drawing/2010/main" val="0"/>
                        </a:ext>
                      </a:extLst>
                    </a:blip>
                    <a:srcRect b="26703"/>
                    <a:stretch>
                      <a:fillRect/>
                    </a:stretch>
                  </pic:blipFill>
                  <pic:spPr bwMode="auto">
                    <a:xfrm>
                      <a:off x="0" y="0"/>
                      <a:ext cx="5743575" cy="895350"/>
                    </a:xfrm>
                    <a:prstGeom prst="rect">
                      <a:avLst/>
                    </a:prstGeom>
                    <a:noFill/>
                    <a:ln>
                      <a:noFill/>
                    </a:ln>
                  </pic:spPr>
                </pic:pic>
              </a:graphicData>
            </a:graphic>
          </wp:inline>
        </w:drawing>
      </w:r>
    </w:p>
    <w:p w14:paraId="20EE9F38" w14:textId="77777777" w:rsidR="00BA59E9" w:rsidRPr="00BA59E9" w:rsidRDefault="00BA59E9" w:rsidP="00BA59E9">
      <w:pPr>
        <w:spacing w:after="0" w:line="240" w:lineRule="auto"/>
        <w:jc w:val="center"/>
        <w:rPr>
          <w:rFonts w:ascii="Trajan Pro" w:hAnsi="Trajan Pro"/>
          <w:sz w:val="24"/>
          <w:szCs w:val="24"/>
          <w:lang w:eastAsia="hu-HU"/>
        </w:rPr>
      </w:pPr>
      <w:r w:rsidRPr="00BA59E9">
        <w:rPr>
          <w:rFonts w:ascii="Trajan Pro" w:hAnsi="Trajan Pro"/>
          <w:sz w:val="24"/>
          <w:szCs w:val="24"/>
          <w:lang w:eastAsia="hu-HU"/>
        </w:rPr>
        <w:t>Szerencsi Szakképzési Centrum</w:t>
      </w:r>
    </w:p>
    <w:p w14:paraId="7D5EE23C" w14:textId="77777777" w:rsidR="00BA59E9" w:rsidRPr="00BA59E9" w:rsidRDefault="00BA59E9" w:rsidP="00BA59E9">
      <w:pPr>
        <w:tabs>
          <w:tab w:val="left" w:pos="6237"/>
          <w:tab w:val="right" w:leader="dot" w:pos="9072"/>
        </w:tabs>
        <w:spacing w:after="0" w:line="240" w:lineRule="auto"/>
        <w:jc w:val="center"/>
        <w:rPr>
          <w:rFonts w:ascii="Times New Roman" w:hAnsi="Times New Roman"/>
          <w:b/>
          <w:sz w:val="28"/>
          <w:szCs w:val="24"/>
          <w:lang w:eastAsia="hu-HU"/>
        </w:rPr>
      </w:pPr>
    </w:p>
    <w:p w14:paraId="3C1A0F29" w14:textId="77777777" w:rsidR="00BA59E9" w:rsidRPr="00BA59E9" w:rsidRDefault="00BA59E9" w:rsidP="00BA59E9">
      <w:pPr>
        <w:tabs>
          <w:tab w:val="left" w:pos="6237"/>
          <w:tab w:val="right" w:leader="dot" w:pos="9072"/>
        </w:tabs>
        <w:spacing w:after="0" w:line="240" w:lineRule="auto"/>
        <w:jc w:val="center"/>
        <w:rPr>
          <w:rFonts w:ascii="Times New Roman" w:hAnsi="Times New Roman"/>
          <w:sz w:val="24"/>
          <w:szCs w:val="24"/>
          <w:lang w:eastAsia="hu-HU"/>
        </w:rPr>
      </w:pPr>
      <w:r w:rsidRPr="00BA59E9">
        <w:rPr>
          <w:rFonts w:ascii="Times New Roman" w:hAnsi="Times New Roman"/>
          <w:b/>
          <w:sz w:val="28"/>
          <w:szCs w:val="24"/>
          <w:lang w:eastAsia="hu-HU"/>
        </w:rPr>
        <w:t>MUNKAKÖRI LEÍRÁS</w:t>
      </w:r>
    </w:p>
    <w:p w14:paraId="4EC45902" w14:textId="77777777" w:rsidR="00BA59E9" w:rsidRPr="00BA59E9" w:rsidRDefault="00BA59E9" w:rsidP="00BA59E9">
      <w:pPr>
        <w:numPr>
          <w:ilvl w:val="0"/>
          <w:numId w:val="35"/>
        </w:numPr>
        <w:shd w:val="clear" w:color="auto" w:fill="C6D9F1"/>
        <w:spacing w:before="240" w:after="240" w:line="240" w:lineRule="auto"/>
        <w:ind w:left="426" w:hanging="437"/>
        <w:jc w:val="both"/>
        <w:rPr>
          <w:rFonts w:ascii="Times New Roman" w:hAnsi="Times New Roman"/>
          <w:b/>
          <w:sz w:val="24"/>
          <w:szCs w:val="24"/>
          <w:lang w:eastAsia="hu-HU"/>
        </w:rPr>
      </w:pPr>
      <w:r w:rsidRPr="00BA59E9">
        <w:rPr>
          <w:rFonts w:ascii="Times New Roman" w:hAnsi="Times New Roman"/>
          <w:b/>
          <w:sz w:val="24"/>
          <w:szCs w:val="24"/>
          <w:lang w:eastAsia="hu-HU"/>
        </w:rPr>
        <w:t>MUNKÁLTATÓI ADATOK:</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9"/>
        <w:gridCol w:w="4820"/>
      </w:tblGrid>
      <w:tr w:rsidR="00BA59E9" w:rsidRPr="00BA59E9" w14:paraId="2672F15C" w14:textId="77777777" w:rsidTr="00BA59E9">
        <w:trPr>
          <w:trHeight w:val="109"/>
          <w:jc w:val="center"/>
        </w:trPr>
        <w:tc>
          <w:tcPr>
            <w:tcW w:w="4639" w:type="dxa"/>
            <w:vAlign w:val="center"/>
          </w:tcPr>
          <w:p w14:paraId="5D9775A5" w14:textId="77777777" w:rsidR="00BA59E9" w:rsidRPr="00BA59E9" w:rsidRDefault="00BA59E9" w:rsidP="00BA59E9">
            <w:pPr>
              <w:spacing w:after="0"/>
              <w:rPr>
                <w:rFonts w:ascii="Times New Roman" w:hAnsi="Times New Roman"/>
                <w:sz w:val="24"/>
                <w:szCs w:val="24"/>
                <w:lang w:eastAsia="hu-HU"/>
              </w:rPr>
            </w:pPr>
            <w:r w:rsidRPr="00BA59E9">
              <w:rPr>
                <w:rFonts w:ascii="Times New Roman" w:hAnsi="Times New Roman"/>
                <w:sz w:val="24"/>
                <w:szCs w:val="24"/>
                <w:lang w:eastAsia="hu-HU"/>
              </w:rPr>
              <w:t xml:space="preserve">Munkáltató neve: </w:t>
            </w:r>
          </w:p>
        </w:tc>
        <w:tc>
          <w:tcPr>
            <w:tcW w:w="4820" w:type="dxa"/>
            <w:vAlign w:val="center"/>
          </w:tcPr>
          <w:p w14:paraId="16892591" w14:textId="77777777" w:rsidR="00BA59E9" w:rsidRPr="00BA59E9" w:rsidRDefault="00BA59E9" w:rsidP="00BA59E9">
            <w:pPr>
              <w:spacing w:after="0"/>
              <w:rPr>
                <w:rFonts w:ascii="Times New Roman" w:hAnsi="Times New Roman"/>
                <w:sz w:val="24"/>
                <w:szCs w:val="24"/>
                <w:lang w:eastAsia="hu-HU"/>
              </w:rPr>
            </w:pPr>
            <w:r w:rsidRPr="00BA59E9">
              <w:rPr>
                <w:rFonts w:ascii="Times New Roman" w:hAnsi="Times New Roman"/>
                <w:sz w:val="24"/>
                <w:szCs w:val="24"/>
                <w:lang w:eastAsia="hu-HU"/>
              </w:rPr>
              <w:t>SZERENCSI SZAKKÉPZÉSI CENTRUM</w:t>
            </w:r>
          </w:p>
        </w:tc>
      </w:tr>
      <w:tr w:rsidR="00BA59E9" w:rsidRPr="00BA59E9" w14:paraId="375730A3" w14:textId="77777777" w:rsidTr="00BA59E9">
        <w:trPr>
          <w:trHeight w:val="109"/>
          <w:jc w:val="center"/>
        </w:trPr>
        <w:tc>
          <w:tcPr>
            <w:tcW w:w="4639" w:type="dxa"/>
            <w:vAlign w:val="center"/>
          </w:tcPr>
          <w:p w14:paraId="22A22D6A" w14:textId="77777777" w:rsidR="00BA59E9" w:rsidRPr="00BA59E9" w:rsidRDefault="00BA59E9" w:rsidP="00BA59E9">
            <w:pPr>
              <w:spacing w:after="0"/>
              <w:rPr>
                <w:rFonts w:ascii="Times New Roman" w:hAnsi="Times New Roman"/>
                <w:sz w:val="24"/>
                <w:szCs w:val="24"/>
                <w:lang w:eastAsia="hu-HU"/>
              </w:rPr>
            </w:pPr>
            <w:r w:rsidRPr="00BA59E9">
              <w:rPr>
                <w:rFonts w:ascii="Times New Roman" w:hAnsi="Times New Roman"/>
                <w:sz w:val="24"/>
                <w:szCs w:val="24"/>
                <w:lang w:eastAsia="hu-HU"/>
              </w:rPr>
              <w:t xml:space="preserve">Székhelye / telephelye (i): </w:t>
            </w:r>
          </w:p>
        </w:tc>
        <w:tc>
          <w:tcPr>
            <w:tcW w:w="4820" w:type="dxa"/>
            <w:vAlign w:val="center"/>
          </w:tcPr>
          <w:p w14:paraId="42B510ED" w14:textId="77777777" w:rsidR="00BA59E9" w:rsidRPr="00BA59E9" w:rsidRDefault="00BA59E9" w:rsidP="00BA59E9">
            <w:pPr>
              <w:spacing w:after="0"/>
              <w:rPr>
                <w:rFonts w:ascii="Times New Roman" w:hAnsi="Times New Roman"/>
                <w:sz w:val="24"/>
                <w:szCs w:val="24"/>
                <w:lang w:eastAsia="hu-HU"/>
              </w:rPr>
            </w:pPr>
            <w:r w:rsidRPr="00BA59E9">
              <w:rPr>
                <w:rFonts w:ascii="Times New Roman" w:hAnsi="Times New Roman"/>
                <w:sz w:val="24"/>
                <w:szCs w:val="24"/>
                <w:lang w:eastAsia="hu-HU"/>
              </w:rPr>
              <w:t>3900 Szerencs, Rákóczi Ferenc út 125.</w:t>
            </w:r>
          </w:p>
        </w:tc>
      </w:tr>
      <w:tr w:rsidR="00BA59E9" w:rsidRPr="00BA59E9" w14:paraId="1A4FE897" w14:textId="77777777" w:rsidTr="00BA59E9">
        <w:trPr>
          <w:trHeight w:val="109"/>
          <w:jc w:val="center"/>
        </w:trPr>
        <w:tc>
          <w:tcPr>
            <w:tcW w:w="4639" w:type="dxa"/>
            <w:vAlign w:val="center"/>
          </w:tcPr>
          <w:p w14:paraId="26F19D35" w14:textId="77777777" w:rsidR="00BA59E9" w:rsidRPr="00BA59E9" w:rsidRDefault="00BA59E9" w:rsidP="00BA59E9">
            <w:pPr>
              <w:spacing w:after="0"/>
              <w:rPr>
                <w:rFonts w:ascii="Times New Roman" w:hAnsi="Times New Roman"/>
                <w:sz w:val="24"/>
                <w:szCs w:val="24"/>
                <w:lang w:eastAsia="hu-HU"/>
              </w:rPr>
            </w:pPr>
            <w:r w:rsidRPr="00BA59E9">
              <w:rPr>
                <w:rFonts w:ascii="Times New Roman" w:hAnsi="Times New Roman"/>
                <w:sz w:val="24"/>
                <w:szCs w:val="24"/>
                <w:lang w:eastAsia="hu-HU"/>
              </w:rPr>
              <w:t xml:space="preserve">Munkáltatói jogkör gyakorlója: </w:t>
            </w:r>
          </w:p>
        </w:tc>
        <w:tc>
          <w:tcPr>
            <w:tcW w:w="4820" w:type="dxa"/>
            <w:vAlign w:val="center"/>
          </w:tcPr>
          <w:p w14:paraId="1E28B261" w14:textId="77777777" w:rsidR="00BA59E9" w:rsidRPr="00BA59E9" w:rsidRDefault="00BA59E9" w:rsidP="00BA59E9">
            <w:pPr>
              <w:spacing w:after="0"/>
              <w:rPr>
                <w:rFonts w:ascii="Times New Roman" w:hAnsi="Times New Roman"/>
                <w:sz w:val="24"/>
                <w:szCs w:val="24"/>
                <w:lang w:eastAsia="hu-HU"/>
              </w:rPr>
            </w:pPr>
            <w:r w:rsidRPr="00BA59E9">
              <w:rPr>
                <w:rFonts w:ascii="Times New Roman" w:hAnsi="Times New Roman"/>
                <w:sz w:val="24"/>
                <w:szCs w:val="24"/>
                <w:lang w:eastAsia="hu-HU"/>
              </w:rPr>
              <w:t>főigazgató</w:t>
            </w:r>
          </w:p>
        </w:tc>
      </w:tr>
      <w:tr w:rsidR="00BA59E9" w:rsidRPr="00BA59E9" w14:paraId="55448A3E" w14:textId="77777777" w:rsidTr="00BA59E9">
        <w:trPr>
          <w:trHeight w:val="248"/>
          <w:jc w:val="center"/>
        </w:trPr>
        <w:tc>
          <w:tcPr>
            <w:tcW w:w="4639" w:type="dxa"/>
            <w:vAlign w:val="center"/>
          </w:tcPr>
          <w:p w14:paraId="069AA8EC" w14:textId="77777777" w:rsidR="00BA59E9" w:rsidRPr="00BA59E9" w:rsidRDefault="00BA59E9" w:rsidP="00BA59E9">
            <w:pPr>
              <w:spacing w:after="0"/>
              <w:rPr>
                <w:rFonts w:ascii="Times New Roman" w:hAnsi="Times New Roman"/>
                <w:sz w:val="24"/>
                <w:szCs w:val="24"/>
                <w:lang w:eastAsia="hu-HU"/>
              </w:rPr>
            </w:pPr>
            <w:r w:rsidRPr="00BA59E9">
              <w:rPr>
                <w:rFonts w:ascii="Times New Roman" w:hAnsi="Times New Roman"/>
                <w:sz w:val="24"/>
                <w:szCs w:val="24"/>
                <w:lang w:eastAsia="hu-HU"/>
              </w:rPr>
              <w:t xml:space="preserve">Munkáltatói jogkör gyakorlója meghatalmazásból közvetlen felettese: </w:t>
            </w:r>
          </w:p>
        </w:tc>
        <w:tc>
          <w:tcPr>
            <w:tcW w:w="4820" w:type="dxa"/>
            <w:vAlign w:val="center"/>
          </w:tcPr>
          <w:p w14:paraId="764F24D2" w14:textId="77777777" w:rsidR="00BA59E9" w:rsidRPr="00BA59E9" w:rsidRDefault="00BA59E9" w:rsidP="00BA59E9">
            <w:pPr>
              <w:spacing w:after="0"/>
              <w:rPr>
                <w:rFonts w:ascii="Times New Roman" w:hAnsi="Times New Roman"/>
                <w:sz w:val="24"/>
                <w:szCs w:val="24"/>
                <w:lang w:eastAsia="hu-HU"/>
              </w:rPr>
            </w:pPr>
            <w:r w:rsidRPr="00BA59E9">
              <w:rPr>
                <w:rFonts w:ascii="Times New Roman" w:hAnsi="Times New Roman"/>
                <w:sz w:val="24"/>
                <w:szCs w:val="24"/>
                <w:lang w:eastAsia="hu-HU"/>
              </w:rPr>
              <w:t>igazgató</w:t>
            </w:r>
          </w:p>
        </w:tc>
      </w:tr>
    </w:tbl>
    <w:p w14:paraId="41785366" w14:textId="77777777" w:rsidR="00BA59E9" w:rsidRPr="00BA59E9" w:rsidRDefault="00BA59E9" w:rsidP="00BA59E9">
      <w:pPr>
        <w:numPr>
          <w:ilvl w:val="0"/>
          <w:numId w:val="35"/>
        </w:numPr>
        <w:shd w:val="clear" w:color="auto" w:fill="C6D9F1"/>
        <w:spacing w:before="240" w:after="240" w:line="240" w:lineRule="auto"/>
        <w:ind w:left="426" w:hanging="437"/>
        <w:jc w:val="both"/>
        <w:rPr>
          <w:rFonts w:ascii="Times New Roman" w:hAnsi="Times New Roman"/>
          <w:b/>
          <w:sz w:val="24"/>
          <w:szCs w:val="24"/>
          <w:lang w:eastAsia="hu-HU"/>
        </w:rPr>
      </w:pPr>
      <w:r w:rsidRPr="00BA59E9">
        <w:rPr>
          <w:rFonts w:ascii="Times New Roman" w:hAnsi="Times New Roman"/>
          <w:b/>
          <w:sz w:val="24"/>
          <w:szCs w:val="24"/>
          <w:lang w:eastAsia="hu-HU"/>
        </w:rPr>
        <w:t>SZEMÉLYI ÉS MUNKAÜGYI ADATOK:</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61"/>
      </w:tblGrid>
      <w:tr w:rsidR="00BA59E9" w:rsidRPr="00BA59E9" w14:paraId="2D04C6B3" w14:textId="77777777" w:rsidTr="00BA59E9">
        <w:trPr>
          <w:trHeight w:val="503"/>
        </w:trPr>
        <w:tc>
          <w:tcPr>
            <w:tcW w:w="4361" w:type="dxa"/>
            <w:shd w:val="clear" w:color="auto" w:fill="auto"/>
            <w:vAlign w:val="center"/>
          </w:tcPr>
          <w:p w14:paraId="402458F4" w14:textId="77777777" w:rsidR="00BA59E9" w:rsidRPr="00BA59E9" w:rsidRDefault="00BA59E9" w:rsidP="00BA59E9">
            <w:pPr>
              <w:spacing w:after="0"/>
              <w:rPr>
                <w:rFonts w:ascii="Times New Roman" w:hAnsi="Times New Roman"/>
                <w:i/>
                <w:lang w:eastAsia="hu-HU"/>
              </w:rPr>
            </w:pPr>
            <w:r w:rsidRPr="00BA59E9">
              <w:rPr>
                <w:rFonts w:ascii="Times New Roman" w:hAnsi="Times New Roman"/>
                <w:lang w:eastAsia="hu-HU"/>
              </w:rPr>
              <w:t xml:space="preserve">Munkakört betöltő neve: </w:t>
            </w:r>
          </w:p>
        </w:tc>
        <w:tc>
          <w:tcPr>
            <w:tcW w:w="5261" w:type="dxa"/>
            <w:shd w:val="clear" w:color="auto" w:fill="auto"/>
            <w:vAlign w:val="center"/>
          </w:tcPr>
          <w:p w14:paraId="4D756DDE" w14:textId="77777777" w:rsidR="00BA59E9" w:rsidRPr="00BA59E9" w:rsidRDefault="00BA59E9" w:rsidP="00BA59E9">
            <w:pPr>
              <w:spacing w:after="0"/>
              <w:rPr>
                <w:rFonts w:ascii="Times New Roman" w:hAnsi="Times New Roman"/>
                <w:i/>
                <w:lang w:eastAsia="hu-HU"/>
              </w:rPr>
            </w:pPr>
          </w:p>
        </w:tc>
      </w:tr>
      <w:tr w:rsidR="00BA59E9" w:rsidRPr="00BA59E9" w14:paraId="1C291235" w14:textId="77777777" w:rsidTr="00BA59E9">
        <w:trPr>
          <w:trHeight w:val="503"/>
        </w:trPr>
        <w:tc>
          <w:tcPr>
            <w:tcW w:w="4361" w:type="dxa"/>
            <w:shd w:val="clear" w:color="auto" w:fill="auto"/>
            <w:vAlign w:val="center"/>
          </w:tcPr>
          <w:p w14:paraId="2B478DD5" w14:textId="77777777" w:rsidR="00BA59E9" w:rsidRPr="00BA59E9" w:rsidRDefault="00BA59E9" w:rsidP="00BA59E9">
            <w:pPr>
              <w:spacing w:after="0"/>
              <w:rPr>
                <w:rFonts w:ascii="Times New Roman" w:hAnsi="Times New Roman"/>
                <w:i/>
                <w:lang w:eastAsia="hu-HU"/>
              </w:rPr>
            </w:pPr>
            <w:r w:rsidRPr="00BA59E9">
              <w:rPr>
                <w:rFonts w:ascii="Times New Roman" w:hAnsi="Times New Roman"/>
                <w:lang w:eastAsia="hu-HU"/>
              </w:rPr>
              <w:t>Munkakör megnevezése:</w:t>
            </w:r>
          </w:p>
        </w:tc>
        <w:tc>
          <w:tcPr>
            <w:tcW w:w="5261" w:type="dxa"/>
            <w:shd w:val="clear" w:color="auto" w:fill="auto"/>
            <w:vAlign w:val="center"/>
          </w:tcPr>
          <w:p w14:paraId="7318DED2" w14:textId="77777777" w:rsidR="00BA59E9" w:rsidRPr="00BA59E9" w:rsidRDefault="00BA59E9" w:rsidP="00BA59E9">
            <w:pPr>
              <w:spacing w:after="0"/>
              <w:rPr>
                <w:rFonts w:ascii="Times New Roman" w:hAnsi="Times New Roman"/>
                <w:i/>
                <w:lang w:eastAsia="hu-HU"/>
              </w:rPr>
            </w:pPr>
            <w:r w:rsidRPr="00BA59E9">
              <w:rPr>
                <w:rFonts w:ascii="Times New Roman" w:hAnsi="Times New Roman"/>
                <w:i/>
                <w:lang w:eastAsia="hu-HU"/>
              </w:rPr>
              <w:t>oktató</w:t>
            </w:r>
            <w:r>
              <w:rPr>
                <w:rFonts w:ascii="Times New Roman" w:hAnsi="Times New Roman"/>
                <w:i/>
                <w:lang w:eastAsia="hu-HU"/>
              </w:rPr>
              <w:t>, szakirányú oktatásért felelős igazgatóhelyettes</w:t>
            </w:r>
          </w:p>
        </w:tc>
      </w:tr>
      <w:tr w:rsidR="00BA59E9" w:rsidRPr="00BA59E9" w14:paraId="5E0A4CD9" w14:textId="77777777" w:rsidTr="00BA59E9">
        <w:trPr>
          <w:trHeight w:val="503"/>
        </w:trPr>
        <w:tc>
          <w:tcPr>
            <w:tcW w:w="4361" w:type="dxa"/>
            <w:shd w:val="clear" w:color="auto" w:fill="auto"/>
            <w:vAlign w:val="center"/>
          </w:tcPr>
          <w:p w14:paraId="6EAC2EBA" w14:textId="77777777" w:rsidR="00BA59E9" w:rsidRPr="00BA59E9" w:rsidRDefault="00BA59E9" w:rsidP="00BA59E9">
            <w:pPr>
              <w:spacing w:after="0"/>
              <w:rPr>
                <w:rFonts w:ascii="Times New Roman" w:hAnsi="Times New Roman"/>
                <w:i/>
                <w:lang w:eastAsia="hu-HU"/>
              </w:rPr>
            </w:pPr>
            <w:r w:rsidRPr="00BA59E9">
              <w:rPr>
                <w:rFonts w:ascii="Times New Roman" w:hAnsi="Times New Roman"/>
                <w:lang w:eastAsia="hu-HU"/>
              </w:rPr>
              <w:t>Munkavégzés és feladatellátás helye(i):</w:t>
            </w:r>
          </w:p>
        </w:tc>
        <w:tc>
          <w:tcPr>
            <w:tcW w:w="5261" w:type="dxa"/>
            <w:shd w:val="clear" w:color="auto" w:fill="auto"/>
            <w:vAlign w:val="center"/>
          </w:tcPr>
          <w:p w14:paraId="5E898D9B" w14:textId="77777777" w:rsidR="00BA59E9" w:rsidRPr="00BA59E9" w:rsidRDefault="00BA59E9" w:rsidP="00BA59E9">
            <w:pPr>
              <w:spacing w:after="0"/>
              <w:rPr>
                <w:rFonts w:ascii="Times New Roman" w:hAnsi="Times New Roman"/>
                <w:lang w:eastAsia="hu-HU"/>
              </w:rPr>
            </w:pPr>
            <w:r w:rsidRPr="00BA59E9">
              <w:rPr>
                <w:rFonts w:ascii="Times New Roman" w:hAnsi="Times New Roman"/>
                <w:lang w:eastAsia="hu-HU"/>
              </w:rPr>
              <w:t xml:space="preserve">3910 Tokaj, Bajcsy-Zsilinszky Endre út 18-20. </w:t>
            </w:r>
          </w:p>
        </w:tc>
      </w:tr>
      <w:tr w:rsidR="00BA59E9" w:rsidRPr="00BA59E9" w14:paraId="09C72C89" w14:textId="77777777" w:rsidTr="00BA59E9">
        <w:trPr>
          <w:trHeight w:val="503"/>
        </w:trPr>
        <w:tc>
          <w:tcPr>
            <w:tcW w:w="4361" w:type="dxa"/>
            <w:shd w:val="clear" w:color="auto" w:fill="auto"/>
            <w:vAlign w:val="center"/>
          </w:tcPr>
          <w:p w14:paraId="4C32FCFE" w14:textId="77777777" w:rsidR="00BA59E9" w:rsidRPr="00BA59E9" w:rsidRDefault="00BA59E9" w:rsidP="00BA59E9">
            <w:pPr>
              <w:spacing w:after="0"/>
              <w:rPr>
                <w:rFonts w:ascii="Times New Roman" w:hAnsi="Times New Roman"/>
                <w:i/>
                <w:lang w:eastAsia="hu-HU"/>
              </w:rPr>
            </w:pPr>
            <w:r w:rsidRPr="00BA59E9">
              <w:rPr>
                <w:rFonts w:ascii="Times New Roman" w:hAnsi="Times New Roman"/>
                <w:lang w:eastAsia="hu-HU"/>
              </w:rPr>
              <w:t>Szervezeti egysége:</w:t>
            </w:r>
          </w:p>
        </w:tc>
        <w:tc>
          <w:tcPr>
            <w:tcW w:w="5261" w:type="dxa"/>
            <w:shd w:val="clear" w:color="auto" w:fill="auto"/>
            <w:vAlign w:val="center"/>
          </w:tcPr>
          <w:p w14:paraId="5B208625" w14:textId="77777777" w:rsidR="00BA59E9" w:rsidRPr="00BA59E9" w:rsidRDefault="00BA59E9" w:rsidP="00BA59E9">
            <w:pPr>
              <w:spacing w:after="0"/>
              <w:rPr>
                <w:rFonts w:ascii="Times New Roman" w:hAnsi="Times New Roman"/>
                <w:iCs/>
                <w:lang w:eastAsia="hu-HU"/>
              </w:rPr>
            </w:pPr>
            <w:r w:rsidRPr="00BA59E9">
              <w:rPr>
                <w:rFonts w:ascii="Times New Roman" w:hAnsi="Times New Roman"/>
                <w:lang w:eastAsia="hu-HU"/>
              </w:rPr>
              <w:t>Szerencsi Szakképzési Centrum Tokaji Ferenc Technikum, Szakgimnázium és Gimnázium</w:t>
            </w:r>
          </w:p>
        </w:tc>
      </w:tr>
      <w:tr w:rsidR="00BA59E9" w:rsidRPr="00BA59E9" w14:paraId="3B5887E8" w14:textId="77777777" w:rsidTr="00BA59E9">
        <w:trPr>
          <w:trHeight w:val="722"/>
        </w:trPr>
        <w:tc>
          <w:tcPr>
            <w:tcW w:w="4361" w:type="dxa"/>
            <w:shd w:val="clear" w:color="auto" w:fill="auto"/>
            <w:vAlign w:val="center"/>
          </w:tcPr>
          <w:p w14:paraId="3904373F" w14:textId="77777777" w:rsidR="00BA59E9" w:rsidRPr="00BA59E9" w:rsidRDefault="00BA59E9" w:rsidP="00BA59E9">
            <w:pPr>
              <w:spacing w:after="0"/>
              <w:rPr>
                <w:rFonts w:ascii="Times New Roman" w:eastAsia="Calibri" w:hAnsi="Times New Roman"/>
                <w:iCs/>
                <w:lang w:eastAsia="hu-HU"/>
              </w:rPr>
            </w:pPr>
            <w:r w:rsidRPr="00BA59E9">
              <w:rPr>
                <w:rFonts w:ascii="Times New Roman" w:eastAsia="Calibri" w:hAnsi="Times New Roman"/>
                <w:iCs/>
                <w:lang w:eastAsia="hu-HU"/>
              </w:rPr>
              <w:t>Helyettesítés rendje:</w:t>
            </w:r>
          </w:p>
          <w:p w14:paraId="71C83D8E" w14:textId="77777777" w:rsidR="00BA59E9" w:rsidRPr="00BA59E9" w:rsidRDefault="00BA59E9" w:rsidP="00BA59E9">
            <w:pPr>
              <w:spacing w:after="0"/>
              <w:rPr>
                <w:rFonts w:ascii="Times New Roman" w:eastAsia="Calibri" w:hAnsi="Times New Roman"/>
                <w:iCs/>
                <w:lang w:eastAsia="hu-HU"/>
              </w:rPr>
            </w:pPr>
            <w:r w:rsidRPr="00BA59E9">
              <w:rPr>
                <w:rFonts w:ascii="Times New Roman" w:eastAsia="Calibri" w:hAnsi="Times New Roman"/>
                <w:iCs/>
                <w:lang w:eastAsia="hu-HU"/>
              </w:rPr>
              <w:t>a munkavállalót helyettesíti:</w:t>
            </w:r>
          </w:p>
        </w:tc>
        <w:tc>
          <w:tcPr>
            <w:tcW w:w="5261" w:type="dxa"/>
            <w:shd w:val="clear" w:color="auto" w:fill="auto"/>
            <w:vAlign w:val="center"/>
          </w:tcPr>
          <w:p w14:paraId="29EE7057" w14:textId="77777777" w:rsidR="00BA59E9" w:rsidRPr="00BA59E9" w:rsidRDefault="00BA59E9" w:rsidP="00BA59E9">
            <w:pPr>
              <w:spacing w:after="0"/>
              <w:rPr>
                <w:rFonts w:ascii="Times New Roman" w:hAnsi="Times New Roman"/>
                <w:lang w:eastAsia="hu-HU"/>
              </w:rPr>
            </w:pPr>
            <w:r w:rsidRPr="00BA59E9">
              <w:rPr>
                <w:rFonts w:ascii="Times New Roman" w:hAnsi="Times New Roman"/>
                <w:lang w:eastAsia="hu-HU"/>
              </w:rPr>
              <w:t>SZMSZ szerint</w:t>
            </w:r>
          </w:p>
        </w:tc>
      </w:tr>
      <w:tr w:rsidR="00BA59E9" w:rsidRPr="00BA59E9" w14:paraId="1526ED9B" w14:textId="77777777" w:rsidTr="00BA59E9">
        <w:trPr>
          <w:trHeight w:val="1039"/>
        </w:trPr>
        <w:tc>
          <w:tcPr>
            <w:tcW w:w="4361" w:type="dxa"/>
            <w:shd w:val="clear" w:color="auto" w:fill="auto"/>
            <w:vAlign w:val="center"/>
          </w:tcPr>
          <w:p w14:paraId="4E62A200" w14:textId="77777777" w:rsidR="00BA59E9" w:rsidRPr="00BA59E9" w:rsidRDefault="00BA59E9" w:rsidP="00BA59E9">
            <w:pPr>
              <w:spacing w:after="0"/>
              <w:rPr>
                <w:rFonts w:ascii="Times New Roman" w:hAnsi="Times New Roman"/>
                <w:lang w:eastAsia="hu-HU"/>
              </w:rPr>
            </w:pPr>
            <w:r w:rsidRPr="00BA59E9">
              <w:rPr>
                <w:rFonts w:ascii="Times New Roman" w:hAnsi="Times New Roman"/>
                <w:lang w:eastAsia="hu-HU"/>
              </w:rPr>
              <w:t>A munkakör betöltéséhez előírt feltételek, szakképzettség, szakképesítés:</w:t>
            </w:r>
          </w:p>
        </w:tc>
        <w:tc>
          <w:tcPr>
            <w:tcW w:w="5261" w:type="dxa"/>
            <w:shd w:val="clear" w:color="auto" w:fill="auto"/>
            <w:vAlign w:val="center"/>
          </w:tcPr>
          <w:p w14:paraId="38EDC838" w14:textId="77777777" w:rsidR="00BA59E9" w:rsidRPr="00BA59E9" w:rsidRDefault="00BA59E9" w:rsidP="00BA59E9">
            <w:pPr>
              <w:spacing w:after="0"/>
              <w:rPr>
                <w:rFonts w:ascii="Times New Roman" w:hAnsi="Times New Roman"/>
                <w:lang w:eastAsia="hu-HU"/>
              </w:rPr>
            </w:pPr>
            <w:r w:rsidRPr="00BA59E9">
              <w:rPr>
                <w:rFonts w:ascii="Times New Roman" w:hAnsi="Times New Roman"/>
                <w:lang w:eastAsia="hu-HU"/>
              </w:rPr>
              <w:t>A szakképzésről szóló 2019. évi LXXX. törvény (a továbbiakban: Szkt.) 47. § szerint</w:t>
            </w:r>
          </w:p>
        </w:tc>
      </w:tr>
      <w:tr w:rsidR="00BA59E9" w:rsidRPr="00BA59E9" w14:paraId="65EA521F" w14:textId="77777777" w:rsidTr="00BA59E9">
        <w:trPr>
          <w:trHeight w:val="562"/>
        </w:trPr>
        <w:tc>
          <w:tcPr>
            <w:tcW w:w="4361" w:type="dxa"/>
            <w:shd w:val="clear" w:color="auto" w:fill="auto"/>
            <w:vAlign w:val="center"/>
          </w:tcPr>
          <w:p w14:paraId="1175FDF2" w14:textId="77777777" w:rsidR="00BA59E9" w:rsidRPr="00BA59E9" w:rsidRDefault="00BA59E9" w:rsidP="00BA59E9">
            <w:pPr>
              <w:spacing w:after="0"/>
              <w:rPr>
                <w:rFonts w:ascii="Times New Roman" w:eastAsia="Calibri" w:hAnsi="Times New Roman"/>
                <w:iCs/>
                <w:lang w:eastAsia="hu-HU"/>
              </w:rPr>
            </w:pPr>
            <w:r w:rsidRPr="00BA59E9">
              <w:rPr>
                <w:rFonts w:ascii="Times New Roman" w:eastAsia="Calibri" w:hAnsi="Times New Roman"/>
                <w:iCs/>
                <w:lang w:eastAsia="hu-HU"/>
              </w:rPr>
              <w:t>Munkaidő beosztása:</w:t>
            </w:r>
          </w:p>
        </w:tc>
        <w:tc>
          <w:tcPr>
            <w:tcW w:w="5261" w:type="dxa"/>
            <w:shd w:val="clear" w:color="auto" w:fill="auto"/>
            <w:vAlign w:val="center"/>
          </w:tcPr>
          <w:p w14:paraId="769BEDF3" w14:textId="77777777" w:rsidR="00BA59E9" w:rsidRPr="00BA59E9" w:rsidRDefault="00BA59E9" w:rsidP="00BA59E9">
            <w:pPr>
              <w:spacing w:after="0"/>
              <w:rPr>
                <w:rFonts w:ascii="Times New Roman" w:hAnsi="Times New Roman"/>
                <w:lang w:eastAsia="hu-HU"/>
              </w:rPr>
            </w:pPr>
            <w:r w:rsidRPr="00BA59E9">
              <w:rPr>
                <w:rFonts w:ascii="Times New Roman" w:hAnsi="Times New Roman"/>
                <w:lang w:eastAsia="hu-HU"/>
              </w:rPr>
              <w:t>Heti munkaidő: 40 óra</w:t>
            </w:r>
          </w:p>
          <w:p w14:paraId="57047697" w14:textId="77777777" w:rsidR="00BA59E9" w:rsidRPr="00BA59E9" w:rsidRDefault="00BA59E9" w:rsidP="00BA59E9">
            <w:pPr>
              <w:spacing w:after="0"/>
              <w:rPr>
                <w:rFonts w:ascii="Times New Roman" w:hAnsi="Times New Roman"/>
                <w:lang w:eastAsia="hu-HU"/>
              </w:rPr>
            </w:pPr>
            <w:r w:rsidRPr="00BA59E9">
              <w:rPr>
                <w:rFonts w:ascii="Times New Roman" w:hAnsi="Times New Roman"/>
                <w:lang w:eastAsia="hu-HU"/>
              </w:rPr>
              <w:t>Munkarendje: az Szkr. 135.§ alapján</w:t>
            </w:r>
          </w:p>
          <w:p w14:paraId="61466DAC" w14:textId="77777777" w:rsidR="00BA59E9" w:rsidRPr="00BA59E9" w:rsidRDefault="00BA59E9" w:rsidP="00BA59E9">
            <w:pPr>
              <w:spacing w:after="0"/>
              <w:rPr>
                <w:rFonts w:ascii="Times New Roman" w:hAnsi="Times New Roman"/>
                <w:lang w:eastAsia="hu-HU"/>
              </w:rPr>
            </w:pPr>
            <w:r w:rsidRPr="00BA59E9">
              <w:rPr>
                <w:rFonts w:ascii="Times New Roman" w:hAnsi="Times New Roman"/>
                <w:lang w:eastAsia="hu-HU"/>
              </w:rPr>
              <w:t>A munkaközi szünet ideje és a dohányzásra igénybe vett idő a munkaidőnek nem része, ezért ennek időtartamával a munkahelyen eltöltött idő meghosszabbodik.</w:t>
            </w:r>
          </w:p>
        </w:tc>
      </w:tr>
      <w:tr w:rsidR="00BA59E9" w:rsidRPr="00BA59E9" w14:paraId="3F73F799" w14:textId="77777777" w:rsidTr="00BA59E9">
        <w:trPr>
          <w:trHeight w:val="274"/>
        </w:trPr>
        <w:tc>
          <w:tcPr>
            <w:tcW w:w="4361" w:type="dxa"/>
            <w:shd w:val="clear" w:color="auto" w:fill="auto"/>
            <w:vAlign w:val="center"/>
          </w:tcPr>
          <w:p w14:paraId="695D6C04" w14:textId="77777777" w:rsidR="00BA59E9" w:rsidRPr="00BA59E9" w:rsidRDefault="00BA59E9" w:rsidP="00BA59E9">
            <w:pPr>
              <w:spacing w:after="0"/>
              <w:rPr>
                <w:rFonts w:ascii="Times New Roman" w:eastAsia="Calibri" w:hAnsi="Times New Roman"/>
                <w:iCs/>
                <w:lang w:eastAsia="hu-HU"/>
              </w:rPr>
            </w:pPr>
            <w:r w:rsidRPr="00BA59E9">
              <w:rPr>
                <w:rFonts w:ascii="Times New Roman" w:eastAsia="Calibri" w:hAnsi="Times New Roman"/>
                <w:iCs/>
                <w:lang w:eastAsia="hu-HU"/>
              </w:rPr>
              <w:t>Munkaköri kapcsolatai (belső / külső):</w:t>
            </w:r>
          </w:p>
        </w:tc>
        <w:tc>
          <w:tcPr>
            <w:tcW w:w="5261" w:type="dxa"/>
            <w:shd w:val="clear" w:color="auto" w:fill="auto"/>
            <w:vAlign w:val="center"/>
          </w:tcPr>
          <w:p w14:paraId="4005BFDA" w14:textId="77777777" w:rsidR="00BA59E9" w:rsidRPr="00BA59E9" w:rsidRDefault="00BA59E9" w:rsidP="00BA59E9">
            <w:pPr>
              <w:spacing w:after="0"/>
              <w:rPr>
                <w:rFonts w:ascii="Times New Roman" w:hAnsi="Times New Roman"/>
                <w:lang w:eastAsia="hu-HU"/>
              </w:rPr>
            </w:pPr>
            <w:r w:rsidRPr="00BA59E9">
              <w:rPr>
                <w:rFonts w:ascii="Times New Roman" w:hAnsi="Times New Roman"/>
                <w:lang w:eastAsia="hu-HU"/>
              </w:rPr>
              <w:t>A Szerencsi Szakképzési Centrum és szakképző intézményei</w:t>
            </w:r>
          </w:p>
          <w:p w14:paraId="379DE556" w14:textId="77777777" w:rsidR="00BA59E9" w:rsidRPr="00BA59E9" w:rsidRDefault="00BA59E9" w:rsidP="00BA59E9">
            <w:pPr>
              <w:spacing w:after="0"/>
              <w:rPr>
                <w:rFonts w:ascii="Times New Roman" w:hAnsi="Times New Roman"/>
                <w:lang w:eastAsia="hu-HU"/>
              </w:rPr>
            </w:pPr>
            <w:r w:rsidRPr="00BA59E9">
              <w:rPr>
                <w:rFonts w:ascii="Times New Roman" w:hAnsi="Times New Roman"/>
                <w:lang w:eastAsia="hu-HU"/>
              </w:rPr>
              <w:t>A tevékenységével összefüggő külső partnerek</w:t>
            </w:r>
          </w:p>
        </w:tc>
      </w:tr>
    </w:tbl>
    <w:p w14:paraId="5EEE7CE0" w14:textId="77777777" w:rsidR="00BA59E9" w:rsidRPr="00BA59E9" w:rsidRDefault="00BA59E9" w:rsidP="00BA59E9">
      <w:pPr>
        <w:numPr>
          <w:ilvl w:val="0"/>
          <w:numId w:val="35"/>
        </w:numPr>
        <w:shd w:val="clear" w:color="auto" w:fill="C6D9F1"/>
        <w:spacing w:before="240" w:after="240" w:line="240" w:lineRule="auto"/>
        <w:ind w:left="426" w:hanging="437"/>
        <w:jc w:val="both"/>
        <w:rPr>
          <w:rFonts w:ascii="Times New Roman" w:hAnsi="Times New Roman"/>
          <w:b/>
          <w:sz w:val="24"/>
          <w:szCs w:val="24"/>
          <w:lang w:eastAsia="hu-HU"/>
        </w:rPr>
      </w:pPr>
      <w:r w:rsidRPr="00BA59E9">
        <w:rPr>
          <w:rFonts w:ascii="Times New Roman" w:hAnsi="Times New Roman"/>
          <w:b/>
          <w:sz w:val="24"/>
          <w:szCs w:val="24"/>
          <w:lang w:eastAsia="hu-HU"/>
        </w:rPr>
        <w:lastRenderedPageBreak/>
        <w:t xml:space="preserve">A </w:t>
      </w:r>
      <w:r w:rsidRPr="00BA59E9">
        <w:rPr>
          <w:rFonts w:ascii="Times New Roman" w:eastAsia="Calibri" w:hAnsi="Times New Roman"/>
          <w:b/>
          <w:bCs/>
          <w:iCs/>
          <w:sz w:val="24"/>
          <w:szCs w:val="24"/>
          <w:lang w:eastAsia="hu-HU"/>
        </w:rPr>
        <w:t>munkavállaló</w:t>
      </w:r>
      <w:r w:rsidRPr="00BA59E9">
        <w:rPr>
          <w:rFonts w:ascii="Times New Roman" w:hAnsi="Times New Roman"/>
          <w:b/>
          <w:sz w:val="24"/>
          <w:szCs w:val="24"/>
          <w:lang w:eastAsia="hu-HU"/>
        </w:rPr>
        <w:t xml:space="preserve"> felelőssége, kötelezettsége:</w:t>
      </w:r>
    </w:p>
    <w:p w14:paraId="7E398479" w14:textId="77777777" w:rsidR="00BA59E9" w:rsidRPr="00BA59E9" w:rsidRDefault="00BA59E9" w:rsidP="00BA59E9">
      <w:pPr>
        <w:numPr>
          <w:ilvl w:val="0"/>
          <w:numId w:val="39"/>
        </w:numPr>
        <w:spacing w:after="0" w:line="240" w:lineRule="auto"/>
        <w:jc w:val="both"/>
        <w:rPr>
          <w:rFonts w:ascii="Times New Roman" w:eastAsia="Calibri" w:hAnsi="Times New Roman"/>
        </w:rPr>
      </w:pPr>
      <w:r w:rsidRPr="00BA59E9">
        <w:rPr>
          <w:rFonts w:ascii="Times New Roman" w:hAnsi="Times New Roman"/>
          <w:lang w:eastAsia="hu-HU"/>
        </w:rPr>
        <w:t>Személyesen felelős a felügyeletére bízott tanulók testi, érzelmi és morális épségéért, tanulócsoportjában a Szakmai Program követelményeinek megvalósításáért, az egyenlő bánásmódért;</w:t>
      </w:r>
    </w:p>
    <w:p w14:paraId="7F9C13C2" w14:textId="77777777" w:rsidR="00BA59E9" w:rsidRPr="00BA59E9" w:rsidRDefault="00BA59E9" w:rsidP="00BA59E9">
      <w:pPr>
        <w:numPr>
          <w:ilvl w:val="0"/>
          <w:numId w:val="39"/>
        </w:numPr>
        <w:spacing w:after="0" w:line="240" w:lineRule="auto"/>
        <w:jc w:val="both"/>
        <w:rPr>
          <w:rFonts w:ascii="Times New Roman" w:eastAsia="Calibri" w:hAnsi="Times New Roman"/>
        </w:rPr>
      </w:pPr>
      <w:r w:rsidRPr="00BA59E9">
        <w:rPr>
          <w:rFonts w:ascii="Times New Roman" w:eastAsia="Calibri" w:hAnsi="Times New Roman"/>
        </w:rPr>
        <w:t>a Szerencsi Szakképzési Centrum (továbbiakban: SZSZC) SZMSZ-e, a Szerencsi Szakképzési Centrum Tokaji Ferenc Technikum, Szakgimnázium és Gimnázium (továbbiakban: TFG) SZMSZ-e, továbbá a belső szabályzatok, valamint a hatályos jogszabályok, kancellári/főigazgatói utasítások keretei között a munkáltatói jog gyakorlójának és</w:t>
      </w:r>
      <w:r w:rsidRPr="00BA59E9">
        <w:rPr>
          <w:rFonts w:ascii="Times New Roman" w:eastAsia="Calibri" w:hAnsi="Times New Roman"/>
          <w:color w:val="FF0000"/>
        </w:rPr>
        <w:t xml:space="preserve"> </w:t>
      </w:r>
      <w:r w:rsidRPr="00BA59E9">
        <w:rPr>
          <w:rFonts w:ascii="Times New Roman" w:eastAsia="Calibri" w:hAnsi="Times New Roman"/>
        </w:rPr>
        <w:t>a közvetlen felettes utasításai szerint köteles végezni a munkáját;</w:t>
      </w:r>
    </w:p>
    <w:p w14:paraId="21AEF8C8" w14:textId="77777777" w:rsidR="00BA59E9" w:rsidRPr="00BA59E9" w:rsidRDefault="00BA59E9" w:rsidP="00BA59E9">
      <w:pPr>
        <w:numPr>
          <w:ilvl w:val="0"/>
          <w:numId w:val="39"/>
        </w:numPr>
        <w:spacing w:after="0" w:line="240" w:lineRule="auto"/>
        <w:jc w:val="both"/>
        <w:rPr>
          <w:rFonts w:ascii="Times New Roman" w:eastAsia="Calibri" w:hAnsi="Times New Roman"/>
        </w:rPr>
      </w:pPr>
      <w:r w:rsidRPr="00BA59E9">
        <w:rPr>
          <w:rFonts w:ascii="Times New Roman" w:eastAsia="Calibri" w:hAnsi="Times New Roman"/>
        </w:rPr>
        <w:t>fegyelmi és kártérítési felelősséggel tartozik a munkaköri feladatai szabályos, maradéktalan és szakszerű ellátásáért;</w:t>
      </w:r>
    </w:p>
    <w:p w14:paraId="508ADB82" w14:textId="77777777" w:rsidR="00BA59E9" w:rsidRPr="00BA59E9" w:rsidRDefault="00BA59E9" w:rsidP="00BA59E9">
      <w:pPr>
        <w:numPr>
          <w:ilvl w:val="0"/>
          <w:numId w:val="39"/>
        </w:numPr>
        <w:spacing w:after="0" w:line="240" w:lineRule="auto"/>
        <w:jc w:val="both"/>
        <w:rPr>
          <w:rFonts w:ascii="Times New Roman" w:eastAsia="Calibri" w:hAnsi="Times New Roman"/>
        </w:rPr>
      </w:pPr>
      <w:r w:rsidRPr="00BA59E9">
        <w:rPr>
          <w:rFonts w:ascii="Times New Roman" w:eastAsia="Calibri" w:hAnsi="Times New Roman"/>
        </w:rPr>
        <w:t>szakmai felelőssége kiterjed a munkakörében végzett szakmai ás általános feladatok végzésére;</w:t>
      </w:r>
    </w:p>
    <w:p w14:paraId="7A13F5AC" w14:textId="77777777" w:rsidR="00BA59E9" w:rsidRPr="00BA59E9" w:rsidRDefault="00BA59E9" w:rsidP="00BA59E9">
      <w:pPr>
        <w:numPr>
          <w:ilvl w:val="1"/>
          <w:numId w:val="40"/>
        </w:numPr>
        <w:spacing w:after="0" w:line="240" w:lineRule="auto"/>
        <w:jc w:val="both"/>
        <w:rPr>
          <w:rFonts w:ascii="Times New Roman" w:eastAsia="Calibri" w:hAnsi="Times New Roman"/>
        </w:rPr>
      </w:pPr>
      <w:r w:rsidRPr="00BA59E9">
        <w:rPr>
          <w:rFonts w:ascii="Times New Roman" w:eastAsia="Calibri" w:hAnsi="Times New Roman"/>
        </w:rPr>
        <w:t>a konkrét osztályhoz, csoporthoz rendelt feladatokat a tantárgyfelosztás tartalmazza;</w:t>
      </w:r>
    </w:p>
    <w:p w14:paraId="6AC4B374" w14:textId="77777777" w:rsidR="00BA59E9" w:rsidRPr="00BA59E9" w:rsidRDefault="00BA59E9" w:rsidP="00BA59E9">
      <w:pPr>
        <w:numPr>
          <w:ilvl w:val="1"/>
          <w:numId w:val="40"/>
        </w:numPr>
        <w:spacing w:after="0" w:line="240" w:lineRule="auto"/>
        <w:jc w:val="both"/>
        <w:rPr>
          <w:rFonts w:ascii="Times New Roman" w:eastAsia="Calibri" w:hAnsi="Times New Roman"/>
        </w:rPr>
      </w:pPr>
      <w:r w:rsidRPr="00BA59E9">
        <w:rPr>
          <w:rFonts w:ascii="Times New Roman" w:eastAsia="Calibri" w:hAnsi="Times New Roman"/>
        </w:rPr>
        <w:t>a konkrét osztályhoz, csoporthoz rendelt időpontokat az órarend tartalmazza;</w:t>
      </w:r>
    </w:p>
    <w:p w14:paraId="17255F9B" w14:textId="77777777" w:rsidR="00BA59E9" w:rsidRPr="00BA59E9" w:rsidRDefault="00BA59E9" w:rsidP="00BA59E9">
      <w:pPr>
        <w:numPr>
          <w:ilvl w:val="1"/>
          <w:numId w:val="40"/>
        </w:numPr>
        <w:spacing w:after="0" w:line="240" w:lineRule="auto"/>
        <w:jc w:val="both"/>
        <w:rPr>
          <w:rFonts w:ascii="Times New Roman" w:eastAsia="Calibri" w:hAnsi="Times New Roman"/>
        </w:rPr>
      </w:pPr>
      <w:r w:rsidRPr="00BA59E9">
        <w:rPr>
          <w:rFonts w:ascii="Times New Roman" w:eastAsia="Calibri" w:hAnsi="Times New Roman"/>
        </w:rPr>
        <w:t>a tanévre vállalt feladatait, megbízásait az egyéni feladatvállalási terv tartalmazza;</w:t>
      </w:r>
    </w:p>
    <w:p w14:paraId="0FD17788" w14:textId="77777777" w:rsidR="00BA59E9" w:rsidRPr="00BA59E9" w:rsidRDefault="00BA59E9" w:rsidP="00BA59E9">
      <w:pPr>
        <w:numPr>
          <w:ilvl w:val="0"/>
          <w:numId w:val="39"/>
        </w:numPr>
        <w:spacing w:after="0" w:line="240" w:lineRule="auto"/>
        <w:jc w:val="both"/>
        <w:rPr>
          <w:rFonts w:ascii="Times New Roman" w:eastAsia="Calibri" w:hAnsi="Times New Roman"/>
        </w:rPr>
      </w:pPr>
      <w:r w:rsidRPr="00BA59E9">
        <w:rPr>
          <w:rFonts w:ascii="Times New Roman" w:eastAsia="Calibri" w:hAnsi="Times New Roman"/>
        </w:rPr>
        <w:t>felelős a munkaköri leírásban meghatározott feladatok maradéktalan ellátásáért, a határidők betartásáért, nyilvántartások, adatszolgáltatások, jelentések tartalmi és formai helyességéért, az adatok valódiságáért, és a bizonylatok megőrzésért;</w:t>
      </w:r>
    </w:p>
    <w:p w14:paraId="71E3550D" w14:textId="77777777" w:rsidR="00BA59E9" w:rsidRPr="00BA59E9" w:rsidRDefault="00BA59E9" w:rsidP="00BA59E9">
      <w:pPr>
        <w:numPr>
          <w:ilvl w:val="0"/>
          <w:numId w:val="39"/>
        </w:numPr>
        <w:spacing w:after="0" w:line="240" w:lineRule="auto"/>
        <w:jc w:val="both"/>
        <w:rPr>
          <w:rFonts w:ascii="Times New Roman" w:eastAsia="Calibri" w:hAnsi="Times New Roman"/>
        </w:rPr>
      </w:pPr>
      <w:r w:rsidRPr="00BA59E9">
        <w:rPr>
          <w:rFonts w:ascii="Times New Roman" w:eastAsia="Calibri" w:hAnsi="Times New Roman"/>
        </w:rPr>
        <w:t>köteles a rábízott iskolai ügyek titkosságát megőrizni, az adatok kezelése és továbbítása csak az főigazgató felhatalmazása alapján az iratkezelési szabályzat keretei között történhet;</w:t>
      </w:r>
    </w:p>
    <w:p w14:paraId="3942B9DA" w14:textId="77777777" w:rsidR="00BA59E9" w:rsidRPr="00BA59E9" w:rsidRDefault="00BA59E9" w:rsidP="00BA59E9">
      <w:pPr>
        <w:numPr>
          <w:ilvl w:val="0"/>
          <w:numId w:val="39"/>
        </w:numPr>
        <w:spacing w:after="0" w:line="240" w:lineRule="auto"/>
        <w:jc w:val="both"/>
        <w:rPr>
          <w:rFonts w:ascii="Times New Roman" w:eastAsia="Calibri" w:hAnsi="Times New Roman"/>
        </w:rPr>
      </w:pPr>
      <w:r w:rsidRPr="00BA59E9">
        <w:rPr>
          <w:rFonts w:ascii="Times New Roman" w:eastAsia="Calibri" w:hAnsi="Times New Roman"/>
        </w:rPr>
        <w:t xml:space="preserve">a </w:t>
      </w:r>
      <w:r w:rsidRPr="00BA59E9">
        <w:rPr>
          <w:rFonts w:ascii="Times New Roman" w:eastAsia="Calibri" w:hAnsi="Times New Roman" w:cs="Calibri"/>
        </w:rPr>
        <w:t>bizalmas és korlátozott terjesztésű</w:t>
      </w:r>
      <w:r w:rsidRPr="00BA59E9">
        <w:rPr>
          <w:rFonts w:ascii="Times New Roman" w:eastAsia="Calibri" w:hAnsi="Times New Roman"/>
        </w:rPr>
        <w:t xml:space="preserve"> dokumentumokkal történő munkavégzés során a </w:t>
      </w:r>
      <w:r w:rsidRPr="00BA59E9">
        <w:rPr>
          <w:rFonts w:ascii="Times New Roman" w:eastAsia="Calibri" w:hAnsi="Times New Roman" w:cs="Calibri"/>
        </w:rPr>
        <w:t>munkavállaló</w:t>
      </w:r>
      <w:r w:rsidRPr="00BA59E9">
        <w:rPr>
          <w:rFonts w:ascii="Times New Roman" w:eastAsia="Calibri" w:hAnsi="Times New Roman"/>
        </w:rPr>
        <w:t xml:space="preserve"> köteles gondoskodni arról, hogy illetéktelen betekintéstől a dokumentumok védve legyenek</w:t>
      </w:r>
    </w:p>
    <w:p w14:paraId="4FE0A9D9" w14:textId="77777777" w:rsidR="00BA59E9" w:rsidRPr="00BA59E9" w:rsidRDefault="00BA59E9" w:rsidP="00BA59E9">
      <w:pPr>
        <w:numPr>
          <w:ilvl w:val="0"/>
          <w:numId w:val="39"/>
        </w:numPr>
        <w:spacing w:after="0" w:line="240" w:lineRule="auto"/>
        <w:jc w:val="both"/>
        <w:rPr>
          <w:rFonts w:ascii="Times New Roman" w:eastAsia="Calibri" w:hAnsi="Times New Roman"/>
        </w:rPr>
      </w:pPr>
      <w:r w:rsidRPr="00BA59E9">
        <w:rPr>
          <w:rFonts w:ascii="Times New Roman" w:eastAsia="Calibri" w:hAnsi="Times New Roman"/>
        </w:rPr>
        <w:t>leltári felelősséggel tartozik a leltárkörzet és a személyes használatra átadott eszközök tekintetében;</w:t>
      </w:r>
    </w:p>
    <w:p w14:paraId="78E0D8DF" w14:textId="77777777" w:rsidR="00BA59E9" w:rsidRPr="00BA59E9" w:rsidRDefault="00BA59E9" w:rsidP="00BA59E9">
      <w:pPr>
        <w:numPr>
          <w:ilvl w:val="0"/>
          <w:numId w:val="39"/>
        </w:numPr>
        <w:spacing w:after="0" w:line="240" w:lineRule="auto"/>
        <w:jc w:val="both"/>
        <w:rPr>
          <w:rFonts w:ascii="Times New Roman" w:eastAsia="Calibri" w:hAnsi="Times New Roman"/>
        </w:rPr>
      </w:pPr>
      <w:r w:rsidRPr="00BA59E9">
        <w:rPr>
          <w:rFonts w:ascii="Times New Roman" w:eastAsia="Calibri" w:hAnsi="Times New Roman"/>
        </w:rPr>
        <w:t>felelősséggel tartozik azért, hogy megismerje a munkavédelmi, tűzvédelmi, személy- és vagyonvédelmi szabályzatokat, utasításokat és eljárásokat a vészhelyzet, a tűz-, személy- és vagyonvédelem, valamint az elsősegély-nyújtás vonatkozásában;</w:t>
      </w:r>
    </w:p>
    <w:p w14:paraId="64ECEA8E" w14:textId="77777777" w:rsidR="00BA59E9" w:rsidRPr="00BA59E9" w:rsidRDefault="00BA59E9" w:rsidP="00BA59E9">
      <w:pPr>
        <w:numPr>
          <w:ilvl w:val="1"/>
          <w:numId w:val="40"/>
        </w:numPr>
        <w:spacing w:after="0" w:line="240" w:lineRule="auto"/>
        <w:jc w:val="both"/>
        <w:rPr>
          <w:rFonts w:ascii="Times New Roman" w:eastAsia="Calibri" w:hAnsi="Times New Roman"/>
        </w:rPr>
      </w:pPr>
      <w:r w:rsidRPr="00BA59E9">
        <w:rPr>
          <w:rFonts w:ascii="Times New Roman" w:eastAsia="Calibri" w:hAnsi="Times New Roman"/>
        </w:rPr>
        <w:t>a tanuló balesetek megelőzése érdekében a balesetvédelmi, munkavédelmi előírások ismertetését meg kell tennie tanév elején, illetve minden olyan esetben, amikor arra szükség van;</w:t>
      </w:r>
    </w:p>
    <w:p w14:paraId="6FEF3A0D"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a munkavédelmi előírások maradéktalan betartásáért;</w:t>
      </w:r>
    </w:p>
    <w:p w14:paraId="4792F737" w14:textId="77777777" w:rsidR="00BA59E9" w:rsidRPr="00BA59E9" w:rsidRDefault="00BA59E9" w:rsidP="00BA59E9">
      <w:pPr>
        <w:numPr>
          <w:ilvl w:val="0"/>
          <w:numId w:val="39"/>
        </w:numPr>
        <w:spacing w:after="0" w:line="240" w:lineRule="auto"/>
        <w:jc w:val="both"/>
        <w:rPr>
          <w:rFonts w:ascii="Times New Roman" w:eastAsia="Calibri" w:hAnsi="Times New Roman"/>
        </w:rPr>
      </w:pPr>
      <w:r w:rsidRPr="00BA59E9">
        <w:rPr>
          <w:rFonts w:ascii="Times New Roman" w:eastAsia="Calibri" w:hAnsi="Times New Roman"/>
        </w:rPr>
        <w:t xml:space="preserve">köteles a munkaidő kezdetére, munkára képes állapotban megjelenni és a munkaidőt pontosan betartani, a munkaidőt munkával tölteni; </w:t>
      </w:r>
    </w:p>
    <w:p w14:paraId="6C22C16F" w14:textId="77777777" w:rsidR="00BA59E9" w:rsidRPr="00BA59E9" w:rsidRDefault="00BA59E9" w:rsidP="00BA59E9">
      <w:pPr>
        <w:numPr>
          <w:ilvl w:val="0"/>
          <w:numId w:val="39"/>
        </w:numPr>
        <w:spacing w:after="0" w:line="240" w:lineRule="auto"/>
        <w:jc w:val="both"/>
        <w:rPr>
          <w:rFonts w:ascii="Times New Roman" w:eastAsia="Calibri" w:hAnsi="Times New Roman"/>
        </w:rPr>
      </w:pPr>
      <w:r w:rsidRPr="00BA59E9">
        <w:rPr>
          <w:rFonts w:ascii="Times New Roman" w:eastAsia="Calibri" w:hAnsi="Times New Roman"/>
        </w:rPr>
        <w:t>akadályoztatása esetén távolléte okát, várható időtartamát aznap, de legkésőbb 8 órán belül jelentenie kell közvetlen felettesének.</w:t>
      </w:r>
    </w:p>
    <w:p w14:paraId="0C63B1F8"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a pedagógus etika normáinak betartásáért és betartatásáért,</w:t>
      </w:r>
    </w:p>
    <w:p w14:paraId="67AF2745"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a Köznevelési Regisztrációs és Tanulmányi Alaprendszer (KRÉTA) naprakész adattartalmáért, munkaköréhez kapcsolódóan a folyamatos vezetéséért;</w:t>
      </w:r>
    </w:p>
    <w:p w14:paraId="45827A67"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az iskola feladatai ellátásához vagyonkezelésébe, használatába adott vagyon rendeltetésszerű igénybevételéért;</w:t>
      </w:r>
    </w:p>
    <w:p w14:paraId="399E9051"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munkája során harmonikus, korrekt együttműködésre kell törekedniük az iskola és a Centrum más dolgozóival;</w:t>
      </w:r>
    </w:p>
    <w:p w14:paraId="13135788"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az energiával való takarékosság, az állagmegőrzésben való aktív közreműködés és a dohányzás elleni fellépés az intézmény területén;</w:t>
      </w:r>
    </w:p>
    <w:p w14:paraId="6811C9A8"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a szülőkkel, az intézmény és a társintézmények munkatársaival való kapcsolattartás;</w:t>
      </w:r>
    </w:p>
    <w:p w14:paraId="0D72164A"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területén észlelt karbantartási hibákat közvetlen felettesének jelezni;</w:t>
      </w:r>
    </w:p>
    <w:p w14:paraId="6CCDC9B4"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munkaterületüket zárásra kész állapotban hagyni.</w:t>
      </w:r>
    </w:p>
    <w:p w14:paraId="2DC000C4" w14:textId="77777777" w:rsidR="00BA59E9" w:rsidRPr="00BA59E9" w:rsidRDefault="00BA59E9" w:rsidP="00BA59E9">
      <w:pPr>
        <w:spacing w:before="120" w:after="120" w:line="240" w:lineRule="auto"/>
        <w:jc w:val="both"/>
        <w:rPr>
          <w:rFonts w:ascii="Times New Roman" w:hAnsi="Times New Roman"/>
          <w:lang w:eastAsia="hu-HU"/>
        </w:rPr>
      </w:pPr>
      <w:r w:rsidRPr="00BA59E9">
        <w:rPr>
          <w:rFonts w:ascii="Times New Roman" w:hAnsi="Times New Roman"/>
          <w:lang w:eastAsia="hu-HU"/>
        </w:rPr>
        <w:t>Fentieken túlmenően a munkavállaló köteles elvégezni minden olyan, a fentiekben fel nem sorolt feladatot, amely képzettségének és munkakörének megfelel, és amellyel felettese(i) szóban vagy írásban megbízzák.</w:t>
      </w:r>
    </w:p>
    <w:p w14:paraId="39EA3B24" w14:textId="77777777" w:rsidR="00BA59E9" w:rsidRPr="00BA59E9" w:rsidRDefault="00BA59E9" w:rsidP="00BA59E9">
      <w:pPr>
        <w:spacing w:after="0" w:line="240" w:lineRule="auto"/>
        <w:jc w:val="both"/>
        <w:rPr>
          <w:rFonts w:ascii="Verdana" w:hAnsi="Verdana"/>
          <w:b/>
          <w:lang w:eastAsia="hu-HU"/>
        </w:rPr>
      </w:pPr>
      <w:r w:rsidRPr="00BA59E9">
        <w:rPr>
          <w:rFonts w:ascii="Times New Roman" w:hAnsi="Times New Roman"/>
          <w:b/>
          <w:lang w:eastAsia="hu-HU"/>
        </w:rPr>
        <w:lastRenderedPageBreak/>
        <w:t>Felelős a munkavégzés során tudomására jutott minősített adatok, személyes adatok, valamint bizalmas információk megtartásáért és jogszerű kezeléséért.</w:t>
      </w:r>
    </w:p>
    <w:p w14:paraId="69EBA90B" w14:textId="77777777" w:rsidR="00BA59E9" w:rsidRPr="00BA59E9" w:rsidRDefault="00BA59E9" w:rsidP="00BA59E9">
      <w:pPr>
        <w:numPr>
          <w:ilvl w:val="0"/>
          <w:numId w:val="35"/>
        </w:numPr>
        <w:shd w:val="clear" w:color="auto" w:fill="C6D9F1"/>
        <w:spacing w:before="240" w:after="240" w:line="240" w:lineRule="auto"/>
        <w:ind w:left="426" w:hanging="437"/>
        <w:jc w:val="both"/>
        <w:rPr>
          <w:rFonts w:ascii="Times New Roman" w:hAnsi="Times New Roman"/>
          <w:b/>
          <w:sz w:val="24"/>
          <w:szCs w:val="24"/>
          <w:lang w:eastAsia="hu-HU"/>
        </w:rPr>
      </w:pPr>
      <w:r w:rsidRPr="00BA59E9">
        <w:rPr>
          <w:rFonts w:ascii="Times New Roman" w:hAnsi="Times New Roman"/>
          <w:b/>
          <w:sz w:val="24"/>
          <w:szCs w:val="24"/>
          <w:lang w:eastAsia="hu-HU"/>
        </w:rPr>
        <w:t xml:space="preserve">A </w:t>
      </w:r>
      <w:r w:rsidRPr="00BA59E9">
        <w:rPr>
          <w:rFonts w:ascii="Times New Roman" w:eastAsia="Calibri" w:hAnsi="Times New Roman"/>
          <w:b/>
          <w:bCs/>
          <w:iCs/>
          <w:sz w:val="24"/>
          <w:szCs w:val="24"/>
          <w:lang w:eastAsia="hu-HU"/>
        </w:rPr>
        <w:t>munkavállaló</w:t>
      </w:r>
      <w:r w:rsidRPr="00BA59E9">
        <w:rPr>
          <w:rFonts w:ascii="Times New Roman" w:hAnsi="Times New Roman"/>
          <w:b/>
          <w:sz w:val="24"/>
          <w:szCs w:val="24"/>
          <w:lang w:eastAsia="hu-HU"/>
        </w:rPr>
        <w:t xml:space="preserve"> munkaköri feladatai, hatásköre:</w:t>
      </w:r>
    </w:p>
    <w:p w14:paraId="10C10A74" w14:textId="77777777" w:rsidR="00BA59E9" w:rsidRPr="00BA59E9" w:rsidRDefault="00BA59E9" w:rsidP="00BA59E9">
      <w:pPr>
        <w:spacing w:before="120" w:after="0" w:line="240" w:lineRule="auto"/>
        <w:jc w:val="both"/>
        <w:rPr>
          <w:rFonts w:ascii="Times New Roman" w:hAnsi="Times New Roman"/>
          <w:b/>
          <w:sz w:val="24"/>
          <w:szCs w:val="24"/>
          <w:lang w:eastAsia="hu-HU"/>
        </w:rPr>
      </w:pPr>
      <w:r w:rsidRPr="00BA59E9">
        <w:rPr>
          <w:rFonts w:ascii="Times New Roman" w:hAnsi="Times New Roman"/>
          <w:b/>
          <w:sz w:val="24"/>
          <w:szCs w:val="24"/>
          <w:lang w:eastAsia="hu-HU"/>
        </w:rPr>
        <w:t>A munkakör ellátásával kapcsolatos fő feladatai:</w:t>
      </w:r>
    </w:p>
    <w:p w14:paraId="58BAB67E" w14:textId="77777777" w:rsidR="00BA59E9" w:rsidRPr="00BA59E9" w:rsidRDefault="00BA59E9" w:rsidP="00BA59E9">
      <w:pPr>
        <w:spacing w:before="120" w:after="120" w:line="240" w:lineRule="auto"/>
        <w:jc w:val="both"/>
        <w:rPr>
          <w:rFonts w:ascii="Times New Roman" w:hAnsi="Times New Roman"/>
          <w:lang w:eastAsia="hu-HU"/>
        </w:rPr>
      </w:pPr>
      <w:r w:rsidRPr="00BA59E9">
        <w:rPr>
          <w:rFonts w:ascii="Times New Roman" w:hAnsi="Times New Roman"/>
          <w:lang w:eastAsia="hu-HU"/>
        </w:rPr>
        <w:t>A rá vonatkozó jogszabályokat és a Szakképzési Centrum és az iskola létesítő- és alapdokumentumait, belső szabályzatait, egyéb vezetői rendelkezéseit ismeri és munkáját azok betartásával végzi.</w:t>
      </w:r>
    </w:p>
    <w:p w14:paraId="0DF7DC03" w14:textId="77777777" w:rsidR="00BA59E9" w:rsidRPr="00BA59E9" w:rsidRDefault="00BA59E9" w:rsidP="00BA59E9">
      <w:pPr>
        <w:spacing w:before="120" w:after="120" w:line="240" w:lineRule="auto"/>
        <w:jc w:val="both"/>
        <w:rPr>
          <w:rFonts w:ascii="Times New Roman" w:hAnsi="Times New Roman"/>
          <w:lang w:eastAsia="hu-HU"/>
        </w:rPr>
      </w:pPr>
      <w:r w:rsidRPr="00BA59E9">
        <w:rPr>
          <w:rFonts w:ascii="Times New Roman" w:hAnsi="Times New Roman"/>
          <w:lang w:eastAsia="hu-HU"/>
        </w:rPr>
        <w:t>Köteles ismerni a Szerencsi Szakképzési Centrum törvényi és rendeleti feladat- és hatáskörét, illetve munkakörének ellátását meghatározó jogszabályokat, előírásokat, törvényeket, kormány határozatokat, a centrum alapító okiratát, a centrum szervezeti működési és egyéb belső szabályait.</w:t>
      </w:r>
    </w:p>
    <w:p w14:paraId="78C02991"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Feladata a szakmai munkát érintő törvények, jogszabályok betartása.</w:t>
      </w:r>
    </w:p>
    <w:p w14:paraId="7F078EA4"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Munkáját a szakképzésről szóló jogszabályok előírásainak és a hatályos előírások, rendelkezések betartásának figyelembe vételével kell végeznie.</w:t>
      </w:r>
    </w:p>
    <w:p w14:paraId="5FF82A3A" w14:textId="77777777" w:rsidR="00BA59E9" w:rsidRPr="00BA59E9" w:rsidRDefault="00BA59E9" w:rsidP="00BA59E9">
      <w:pPr>
        <w:spacing w:after="0"/>
        <w:jc w:val="both"/>
        <w:rPr>
          <w:rFonts w:ascii="Times New Roman" w:eastAsia="Calibri" w:hAnsi="Times New Roman"/>
          <w:b/>
          <w:sz w:val="24"/>
          <w:szCs w:val="24"/>
        </w:rPr>
      </w:pPr>
    </w:p>
    <w:p w14:paraId="4E78EEA0" w14:textId="77777777" w:rsidR="00BA59E9" w:rsidRPr="00BA59E9" w:rsidRDefault="00BA59E9" w:rsidP="00BA59E9">
      <w:pPr>
        <w:numPr>
          <w:ilvl w:val="0"/>
          <w:numId w:val="36"/>
        </w:numPr>
        <w:spacing w:after="0" w:line="240" w:lineRule="auto"/>
        <w:ind w:left="284" w:hanging="284"/>
        <w:jc w:val="both"/>
        <w:rPr>
          <w:rFonts w:ascii="Times New Roman" w:eastAsia="Calibri" w:hAnsi="Times New Roman"/>
          <w:b/>
          <w:sz w:val="24"/>
          <w:szCs w:val="24"/>
        </w:rPr>
      </w:pPr>
      <w:r w:rsidRPr="00BA59E9">
        <w:rPr>
          <w:rFonts w:ascii="Times New Roman" w:eastAsia="Calibri" w:hAnsi="Times New Roman"/>
          <w:b/>
          <w:sz w:val="24"/>
          <w:szCs w:val="24"/>
        </w:rPr>
        <w:t>Általános feladatok:</w:t>
      </w:r>
    </w:p>
    <w:p w14:paraId="10675E1F"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kötelessége a pontos órakezdés, a tanítási óra tartalmas kitöltése;</w:t>
      </w:r>
    </w:p>
    <w:p w14:paraId="6892979D"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a munkakörével járó adminisztráció elvégzése, a mulasztások csökkentése érdekében a hiányzások pontos vezetése;</w:t>
      </w:r>
    </w:p>
    <w:p w14:paraId="5ACF3F65"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fokozott figyelmet kell fordítania a balesetmentes környezet megteremtésére;</w:t>
      </w:r>
    </w:p>
    <w:p w14:paraId="5BBFEBF8"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a tanulókkal való egyéni bánásmód során gondot fordít a tehetséggondozásra és felzárkóztatásra;</w:t>
      </w:r>
    </w:p>
    <w:p w14:paraId="6CCC609C"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nagy figyelmet fordít a sajátos nevelési igényű tanulók oktatása esetén a ráháruló feladat szakszerű, empatikus végzésére;</w:t>
      </w:r>
    </w:p>
    <w:p w14:paraId="77A32081"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feladata a személyiség- és képességfejlesztés, tantárgyi és szakmai versenyfelkészítés.</w:t>
      </w:r>
    </w:p>
    <w:p w14:paraId="4822DAFE" w14:textId="77777777" w:rsidR="00BA59E9" w:rsidRPr="00BA59E9" w:rsidRDefault="00BA59E9" w:rsidP="00BA59E9">
      <w:pPr>
        <w:spacing w:after="0"/>
        <w:jc w:val="both"/>
        <w:rPr>
          <w:rFonts w:ascii="Times New Roman" w:eastAsia="Calibri" w:hAnsi="Times New Roman"/>
          <w:b/>
          <w:sz w:val="24"/>
          <w:szCs w:val="24"/>
        </w:rPr>
      </w:pPr>
    </w:p>
    <w:p w14:paraId="7C380BED" w14:textId="77777777" w:rsidR="00BA59E9" w:rsidRPr="00BA59E9" w:rsidRDefault="00BA59E9" w:rsidP="00BA59E9">
      <w:pPr>
        <w:numPr>
          <w:ilvl w:val="0"/>
          <w:numId w:val="36"/>
        </w:numPr>
        <w:spacing w:after="0" w:line="240" w:lineRule="auto"/>
        <w:ind w:left="284" w:hanging="284"/>
        <w:jc w:val="both"/>
        <w:rPr>
          <w:rFonts w:ascii="Times New Roman" w:eastAsia="Calibri" w:hAnsi="Times New Roman"/>
          <w:b/>
          <w:sz w:val="24"/>
          <w:szCs w:val="24"/>
        </w:rPr>
      </w:pPr>
      <w:r w:rsidRPr="00BA59E9">
        <w:rPr>
          <w:rFonts w:ascii="Times New Roman" w:eastAsia="Calibri" w:hAnsi="Times New Roman"/>
          <w:b/>
          <w:sz w:val="24"/>
          <w:szCs w:val="24"/>
        </w:rPr>
        <w:t xml:space="preserve">Szakmai alapfeladatai, amelynek keretében ellátja: </w:t>
      </w:r>
    </w:p>
    <w:p w14:paraId="0D2E7225"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Az oktató alapvető feladata a rábízott tanulók, a Képzési és Kimeneti Követelmények, a Programtantervek, Programkövetelmények alapján elkészített az iskolai Szakmai programban előírt tananyag átadása, kompetenciák elsajátításának elősegítésére, ellenőrzése, minden tanuló, de különösen a sajátos nevelési igényű tanulók esetén az egyéni fejlesztési program figyelembevételével.</w:t>
      </w:r>
    </w:p>
    <w:p w14:paraId="49DDB069"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Az oktató aktívan részt vesz az iskola oktatói testületének munkájában, részt vesz az értekezleteken, megbeszéléseken.</w:t>
      </w:r>
    </w:p>
    <w:p w14:paraId="58C5841C"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felelős a Korszerű Felszerelésért Alapítvány működéséért;</w:t>
      </w:r>
    </w:p>
    <w:p w14:paraId="2C6A0974"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felelős a biológia, energetika terem rendjéért, rendeltetésszerű használatáért;</w:t>
      </w:r>
    </w:p>
    <w:p w14:paraId="7AF97477"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felelős a természetvédelmi hét színvonalas megszervezéséért.</w:t>
      </w:r>
    </w:p>
    <w:p w14:paraId="4EF5E474" w14:textId="77777777" w:rsidR="00BA59E9" w:rsidRPr="00BA59E9" w:rsidRDefault="00BA59E9" w:rsidP="00BA59E9">
      <w:pPr>
        <w:spacing w:after="0" w:line="240" w:lineRule="auto"/>
        <w:ind w:left="720"/>
        <w:jc w:val="both"/>
        <w:rPr>
          <w:rFonts w:ascii="Times New Roman" w:eastAsia="Calibri" w:hAnsi="Times New Roman" w:cs="Calibri"/>
        </w:rPr>
      </w:pPr>
    </w:p>
    <w:p w14:paraId="4A4A0D48" w14:textId="77777777" w:rsidR="00BA59E9" w:rsidRPr="00BA59E9" w:rsidRDefault="00BA59E9" w:rsidP="00BA59E9">
      <w:pPr>
        <w:spacing w:after="0" w:line="240" w:lineRule="auto"/>
        <w:jc w:val="both"/>
        <w:rPr>
          <w:rFonts w:ascii="Times New Roman" w:hAnsi="Times New Roman"/>
          <w:lang w:eastAsia="hu-HU"/>
        </w:rPr>
      </w:pPr>
      <w:r w:rsidRPr="00BA59E9">
        <w:rPr>
          <w:rFonts w:ascii="Times New Roman" w:hAnsi="Times New Roman"/>
          <w:lang w:eastAsia="hu-HU"/>
        </w:rPr>
        <w:t>Gyakorolja az oktatói testület tagjának és az oktatóknak, munkaközösség-vezetőknek biztosított jogokat (SZMSZ), hatásköre az általa vezetett tanuló- és oktatói csoportra terjed ki.</w:t>
      </w:r>
    </w:p>
    <w:p w14:paraId="15EC6684" w14:textId="77777777" w:rsidR="00BA59E9" w:rsidRPr="00DC57B8" w:rsidRDefault="00BA59E9" w:rsidP="00DC57B8">
      <w:pPr>
        <w:spacing w:before="120" w:after="120"/>
        <w:rPr>
          <w:rFonts w:ascii="Times New Roman" w:hAnsi="Times New Roman"/>
          <w:b/>
          <w:sz w:val="24"/>
          <w:szCs w:val="24"/>
          <w:lang w:eastAsia="hu-HU"/>
        </w:rPr>
      </w:pPr>
      <w:r w:rsidRPr="00DC57B8">
        <w:rPr>
          <w:rFonts w:ascii="Times New Roman" w:hAnsi="Times New Roman"/>
          <w:b/>
          <w:sz w:val="24"/>
          <w:szCs w:val="24"/>
          <w:lang w:eastAsia="hu-HU"/>
        </w:rPr>
        <w:t>Felelősségre vonható:</w:t>
      </w:r>
    </w:p>
    <w:p w14:paraId="292583E3" w14:textId="77777777" w:rsidR="00BA59E9" w:rsidRPr="00BA59E9" w:rsidRDefault="00BA59E9" w:rsidP="00BA59E9">
      <w:pPr>
        <w:numPr>
          <w:ilvl w:val="0"/>
          <w:numId w:val="37"/>
        </w:numPr>
        <w:spacing w:after="0" w:line="240" w:lineRule="auto"/>
        <w:ind w:left="709" w:hanging="284"/>
        <w:jc w:val="both"/>
        <w:rPr>
          <w:rFonts w:ascii="Times New Roman" w:eastAsia="Calibri" w:hAnsi="Times New Roman" w:cs="Calibri"/>
        </w:rPr>
      </w:pPr>
      <w:r w:rsidRPr="00BA59E9">
        <w:rPr>
          <w:rFonts w:ascii="Times New Roman" w:eastAsia="Calibri" w:hAnsi="Times New Roman" w:cs="Calibri"/>
        </w:rPr>
        <w:t>munkaköri feladatainak határidőre történő elmulasztásáért, vagy hiányos elvégzéséért;</w:t>
      </w:r>
    </w:p>
    <w:p w14:paraId="1F415C35" w14:textId="77777777" w:rsidR="00BA59E9" w:rsidRPr="00BA59E9" w:rsidRDefault="00BA59E9" w:rsidP="00BA59E9">
      <w:pPr>
        <w:numPr>
          <w:ilvl w:val="0"/>
          <w:numId w:val="37"/>
        </w:numPr>
        <w:spacing w:after="0" w:line="240" w:lineRule="auto"/>
        <w:ind w:left="709" w:hanging="284"/>
        <w:jc w:val="both"/>
        <w:rPr>
          <w:rFonts w:ascii="Times New Roman" w:eastAsia="Calibri" w:hAnsi="Times New Roman" w:cs="Calibri"/>
        </w:rPr>
      </w:pPr>
      <w:r w:rsidRPr="00BA59E9">
        <w:rPr>
          <w:rFonts w:ascii="Times New Roman" w:eastAsia="Calibri" w:hAnsi="Times New Roman" w:cs="Calibri"/>
        </w:rPr>
        <w:t>a jogszabályok, a munkahelyi fegyelem és bizalmi jelleg, a munkatársak és a tanulók jogainak megsértéséért;</w:t>
      </w:r>
    </w:p>
    <w:p w14:paraId="297B0E55" w14:textId="77777777" w:rsidR="00BA59E9" w:rsidRPr="00BA59E9" w:rsidRDefault="00BA59E9" w:rsidP="00BA59E9">
      <w:pPr>
        <w:numPr>
          <w:ilvl w:val="0"/>
          <w:numId w:val="37"/>
        </w:numPr>
        <w:spacing w:after="0" w:line="240" w:lineRule="auto"/>
        <w:ind w:left="709" w:hanging="284"/>
        <w:jc w:val="both"/>
        <w:rPr>
          <w:rFonts w:ascii="Times New Roman" w:eastAsia="Calibri" w:hAnsi="Times New Roman" w:cs="Calibri"/>
        </w:rPr>
      </w:pPr>
      <w:r w:rsidRPr="00BA59E9">
        <w:rPr>
          <w:rFonts w:ascii="Times New Roman" w:eastAsia="Calibri" w:hAnsi="Times New Roman" w:cs="Calibri"/>
        </w:rPr>
        <w:t>a vagyonbiztonság és a higiénia veszélyeztetéséért.</w:t>
      </w:r>
    </w:p>
    <w:p w14:paraId="70E1ABBE" w14:textId="77777777" w:rsidR="00BA59E9" w:rsidRPr="00BA59E9" w:rsidRDefault="00BA59E9" w:rsidP="00BA59E9">
      <w:pPr>
        <w:spacing w:before="120" w:after="120" w:line="240" w:lineRule="auto"/>
        <w:jc w:val="both"/>
        <w:rPr>
          <w:rFonts w:ascii="Times New Roman" w:hAnsi="Times New Roman"/>
          <w:lang w:eastAsia="hu-HU"/>
        </w:rPr>
      </w:pPr>
      <w:r w:rsidRPr="00BA59E9">
        <w:rPr>
          <w:rFonts w:ascii="Times New Roman" w:hAnsi="Times New Roman"/>
          <w:lang w:eastAsia="hu-HU"/>
        </w:rPr>
        <w:t>Munkaköri tevékenységében személyes felelősséggel tartozik az iskola vezetőjének.</w:t>
      </w:r>
    </w:p>
    <w:p w14:paraId="6F3DA0D6" w14:textId="77777777" w:rsidR="00370C81" w:rsidRPr="00BA59E9" w:rsidRDefault="00370C81" w:rsidP="00BA59E9">
      <w:pPr>
        <w:spacing w:after="0"/>
        <w:jc w:val="both"/>
        <w:rPr>
          <w:rFonts w:ascii="Times New Roman" w:eastAsia="Calibri" w:hAnsi="Times New Roman"/>
          <w:sz w:val="24"/>
          <w:szCs w:val="24"/>
        </w:rPr>
      </w:pPr>
    </w:p>
    <w:p w14:paraId="2A50286E" w14:textId="77777777" w:rsidR="00BA59E9" w:rsidRPr="00BA59E9" w:rsidRDefault="00BA59E9" w:rsidP="00BA59E9">
      <w:pPr>
        <w:numPr>
          <w:ilvl w:val="0"/>
          <w:numId w:val="36"/>
        </w:numPr>
        <w:spacing w:after="0" w:line="240" w:lineRule="auto"/>
        <w:ind w:left="284" w:hanging="284"/>
        <w:jc w:val="both"/>
        <w:rPr>
          <w:rFonts w:ascii="Times New Roman" w:eastAsia="Calibri" w:hAnsi="Times New Roman"/>
          <w:b/>
          <w:sz w:val="24"/>
          <w:szCs w:val="24"/>
        </w:rPr>
      </w:pPr>
      <w:r w:rsidRPr="00BA59E9">
        <w:rPr>
          <w:rFonts w:ascii="Times New Roman" w:eastAsia="Calibri" w:hAnsi="Times New Roman"/>
          <w:b/>
          <w:sz w:val="24"/>
          <w:szCs w:val="24"/>
        </w:rPr>
        <w:t>Egyéb, alapfeladaton kívül rendes munkaidőben ellátandó feladatai:</w:t>
      </w:r>
    </w:p>
    <w:p w14:paraId="602BD302"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szakmai beszámolók készítése</w:t>
      </w:r>
    </w:p>
    <w:p w14:paraId="0C4AE5C5"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lastRenderedPageBreak/>
        <w:t>eseti adatszolgáltatás, jelentések készítése</w:t>
      </w:r>
    </w:p>
    <w:p w14:paraId="305D7B94"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az iskolai versenyek szervezésében való részvétel;</w:t>
      </w:r>
    </w:p>
    <w:p w14:paraId="0D5A9B69" w14:textId="77777777" w:rsidR="00BA59E9" w:rsidRPr="00BA59E9" w:rsidRDefault="00BA59E9" w:rsidP="00BA59E9">
      <w:pPr>
        <w:numPr>
          <w:ilvl w:val="0"/>
          <w:numId w:val="39"/>
        </w:numPr>
        <w:spacing w:after="0" w:line="240" w:lineRule="auto"/>
        <w:jc w:val="both"/>
        <w:rPr>
          <w:rFonts w:ascii="Times New Roman" w:eastAsia="Calibri" w:hAnsi="Times New Roman" w:cs="Calibri"/>
        </w:rPr>
      </w:pPr>
      <w:r w:rsidRPr="00BA59E9">
        <w:rPr>
          <w:rFonts w:ascii="Times New Roman" w:eastAsia="Calibri" w:hAnsi="Times New Roman" w:cs="Calibri"/>
        </w:rPr>
        <w:t>felvételi előkészítő színvonalas megtartása.</w:t>
      </w:r>
    </w:p>
    <w:p w14:paraId="6808B8EC" w14:textId="77777777" w:rsidR="00BA59E9" w:rsidRPr="00BA59E9" w:rsidRDefault="00BA59E9" w:rsidP="00BA59E9">
      <w:pPr>
        <w:spacing w:after="0"/>
        <w:ind w:left="360"/>
        <w:jc w:val="both"/>
        <w:rPr>
          <w:rFonts w:ascii="Times New Roman" w:eastAsia="Calibri" w:hAnsi="Times New Roman"/>
          <w:sz w:val="24"/>
          <w:szCs w:val="24"/>
        </w:rPr>
      </w:pPr>
    </w:p>
    <w:p w14:paraId="31AB3543" w14:textId="77777777" w:rsidR="00BA59E9" w:rsidRPr="00BA59E9" w:rsidRDefault="00BA59E9" w:rsidP="00BA59E9">
      <w:pPr>
        <w:spacing w:after="0"/>
        <w:jc w:val="both"/>
        <w:rPr>
          <w:rFonts w:ascii="Times New Roman" w:eastAsia="Calibri" w:hAnsi="Times New Roman"/>
          <w:sz w:val="24"/>
          <w:szCs w:val="24"/>
        </w:rPr>
      </w:pPr>
      <w:r w:rsidRPr="00BA59E9">
        <w:rPr>
          <w:rFonts w:ascii="Times New Roman" w:eastAsia="Calibri" w:hAnsi="Times New Roman"/>
          <w:sz w:val="24"/>
          <w:szCs w:val="24"/>
        </w:rPr>
        <w:t>Minden egyéb feladat ellátása, mellyel vezetője megbízza.</w:t>
      </w:r>
    </w:p>
    <w:p w14:paraId="10272B07" w14:textId="77777777" w:rsidR="00BA59E9" w:rsidRPr="00BA59E9" w:rsidRDefault="00BA59E9" w:rsidP="00BA59E9">
      <w:pPr>
        <w:spacing w:after="0"/>
        <w:ind w:left="360"/>
        <w:jc w:val="both"/>
        <w:rPr>
          <w:rFonts w:ascii="Times New Roman" w:eastAsia="Calibri" w:hAnsi="Times New Roman"/>
          <w:sz w:val="24"/>
          <w:szCs w:val="24"/>
        </w:rPr>
      </w:pPr>
    </w:p>
    <w:p w14:paraId="49AA5D4C" w14:textId="77777777" w:rsidR="00BA59E9" w:rsidRPr="00BA59E9" w:rsidRDefault="00BA59E9" w:rsidP="00BA59E9">
      <w:pPr>
        <w:numPr>
          <w:ilvl w:val="0"/>
          <w:numId w:val="36"/>
        </w:numPr>
        <w:spacing w:after="0" w:line="240" w:lineRule="auto"/>
        <w:ind w:left="284" w:hanging="284"/>
        <w:jc w:val="both"/>
        <w:rPr>
          <w:rFonts w:ascii="Verdana" w:eastAsia="Calibri" w:hAnsi="Verdana" w:cs="Calibri"/>
          <w:b/>
          <w:sz w:val="20"/>
          <w:szCs w:val="20"/>
        </w:rPr>
      </w:pPr>
      <w:r w:rsidRPr="00BA59E9">
        <w:rPr>
          <w:rFonts w:ascii="Verdana" w:eastAsia="Calibri" w:hAnsi="Verdana" w:cs="Calibri"/>
          <w:b/>
          <w:sz w:val="20"/>
          <w:szCs w:val="20"/>
        </w:rPr>
        <w:t xml:space="preserve"> </w:t>
      </w:r>
      <w:r w:rsidRPr="00BA59E9">
        <w:rPr>
          <w:rFonts w:ascii="Times New Roman" w:eastAsia="Calibri" w:hAnsi="Times New Roman"/>
          <w:b/>
          <w:sz w:val="24"/>
          <w:szCs w:val="24"/>
        </w:rPr>
        <w:t>Jogkörök</w:t>
      </w:r>
      <w:r w:rsidRPr="00BA59E9">
        <w:rPr>
          <w:rFonts w:ascii="Verdana" w:eastAsia="Calibri" w:hAnsi="Verdana" w:cs="Calibri"/>
          <w:b/>
          <w:sz w:val="20"/>
          <w:szCs w:val="20"/>
        </w:rPr>
        <w:t>:</w:t>
      </w:r>
    </w:p>
    <w:p w14:paraId="27C9F777" w14:textId="77777777" w:rsidR="00BA59E9" w:rsidRPr="00BA59E9" w:rsidRDefault="00BA59E9" w:rsidP="00BA59E9">
      <w:pPr>
        <w:spacing w:after="0" w:line="240" w:lineRule="auto"/>
        <w:jc w:val="both"/>
        <w:rPr>
          <w:rFonts w:ascii="Verdana" w:hAnsi="Verdana"/>
          <w:b/>
          <w:sz w:val="20"/>
          <w:szCs w:val="20"/>
          <w:lang w:eastAsia="hu-HU"/>
        </w:rPr>
      </w:pPr>
    </w:p>
    <w:p w14:paraId="0A275551" w14:textId="77777777" w:rsidR="00BA59E9" w:rsidRPr="00BA59E9" w:rsidRDefault="00BA59E9" w:rsidP="00BA59E9">
      <w:pPr>
        <w:spacing w:after="0" w:line="240" w:lineRule="auto"/>
        <w:ind w:left="284"/>
        <w:jc w:val="both"/>
        <w:rPr>
          <w:rFonts w:ascii="Times New Roman" w:hAnsi="Times New Roman"/>
          <w:sz w:val="24"/>
          <w:szCs w:val="24"/>
          <w:lang w:eastAsia="hu-HU"/>
        </w:rPr>
      </w:pPr>
      <w:r w:rsidRPr="00BA59E9">
        <w:rPr>
          <w:rFonts w:ascii="Times New Roman" w:hAnsi="Times New Roman"/>
          <w:sz w:val="24"/>
          <w:szCs w:val="24"/>
          <w:lang w:eastAsia="hu-HU"/>
        </w:rPr>
        <w:t>4.1. Szakmai jogkörök:</w:t>
      </w:r>
    </w:p>
    <w:p w14:paraId="2200CA09" w14:textId="77777777" w:rsidR="00BA59E9" w:rsidRPr="00BA59E9" w:rsidRDefault="00BA59E9" w:rsidP="00BA59E9">
      <w:pPr>
        <w:spacing w:after="0" w:line="240" w:lineRule="auto"/>
        <w:ind w:left="709"/>
        <w:jc w:val="both"/>
        <w:rPr>
          <w:rFonts w:ascii="Times New Roman" w:hAnsi="Times New Roman"/>
          <w:lang w:eastAsia="hu-HU"/>
        </w:rPr>
      </w:pPr>
      <w:r w:rsidRPr="00BA59E9">
        <w:rPr>
          <w:rFonts w:ascii="Times New Roman" w:hAnsi="Times New Roman"/>
          <w:lang w:eastAsia="hu-HU"/>
        </w:rPr>
        <w:t>a) hatósági</w:t>
      </w:r>
    </w:p>
    <w:p w14:paraId="13538B4C" w14:textId="77777777" w:rsidR="00BA59E9" w:rsidRPr="00BA59E9" w:rsidRDefault="00BA59E9" w:rsidP="00BA59E9">
      <w:pPr>
        <w:spacing w:after="0" w:line="240" w:lineRule="auto"/>
        <w:ind w:left="709"/>
        <w:jc w:val="both"/>
        <w:rPr>
          <w:rFonts w:ascii="Times New Roman" w:hAnsi="Times New Roman"/>
          <w:lang w:eastAsia="hu-HU"/>
        </w:rPr>
      </w:pPr>
      <w:r w:rsidRPr="00BA59E9">
        <w:rPr>
          <w:rFonts w:ascii="Times New Roman" w:hAnsi="Times New Roman"/>
          <w:lang w:eastAsia="hu-HU"/>
        </w:rPr>
        <w:t>b) engedélyezési</w:t>
      </w:r>
    </w:p>
    <w:p w14:paraId="071395CA" w14:textId="77777777" w:rsidR="00BA59E9" w:rsidRPr="00BA59E9" w:rsidRDefault="00BA59E9" w:rsidP="00BA59E9">
      <w:pPr>
        <w:spacing w:after="0" w:line="240" w:lineRule="auto"/>
        <w:ind w:left="709"/>
        <w:jc w:val="both"/>
        <w:rPr>
          <w:rFonts w:ascii="Times New Roman" w:hAnsi="Times New Roman"/>
          <w:lang w:eastAsia="hu-HU"/>
        </w:rPr>
      </w:pPr>
      <w:r w:rsidRPr="00BA59E9">
        <w:rPr>
          <w:rFonts w:ascii="Times New Roman" w:hAnsi="Times New Roman"/>
          <w:lang w:eastAsia="hu-HU"/>
        </w:rPr>
        <w:t xml:space="preserve">c) </w:t>
      </w:r>
      <w:r w:rsidRPr="00BA59E9">
        <w:rPr>
          <w:rFonts w:ascii="Times New Roman" w:hAnsi="Times New Roman"/>
          <w:u w:val="single"/>
          <w:lang w:eastAsia="hu-HU"/>
        </w:rPr>
        <w:t>véleményezési</w:t>
      </w:r>
      <w:r w:rsidRPr="00BA59E9">
        <w:rPr>
          <w:rFonts w:ascii="Times New Roman" w:hAnsi="Times New Roman"/>
          <w:lang w:eastAsia="hu-HU"/>
        </w:rPr>
        <w:t xml:space="preserve"> </w:t>
      </w:r>
    </w:p>
    <w:p w14:paraId="15661C2F" w14:textId="77777777" w:rsidR="00BA59E9" w:rsidRPr="00BA59E9" w:rsidRDefault="00BA59E9" w:rsidP="00BA59E9">
      <w:pPr>
        <w:spacing w:after="0" w:line="240" w:lineRule="auto"/>
        <w:ind w:left="709"/>
        <w:jc w:val="both"/>
        <w:rPr>
          <w:rFonts w:ascii="Times New Roman" w:hAnsi="Times New Roman"/>
          <w:lang w:eastAsia="hu-HU"/>
        </w:rPr>
      </w:pPr>
      <w:r w:rsidRPr="00BA59E9">
        <w:rPr>
          <w:rFonts w:ascii="Times New Roman" w:hAnsi="Times New Roman"/>
          <w:lang w:eastAsia="hu-HU"/>
        </w:rPr>
        <w:t xml:space="preserve">d) </w:t>
      </w:r>
      <w:r w:rsidRPr="00BA59E9">
        <w:rPr>
          <w:rFonts w:ascii="Times New Roman" w:hAnsi="Times New Roman"/>
          <w:u w:val="single"/>
          <w:lang w:eastAsia="hu-HU"/>
        </w:rPr>
        <w:t>előterjesztési</w:t>
      </w:r>
    </w:p>
    <w:p w14:paraId="0953FA97" w14:textId="77777777" w:rsidR="00BA59E9" w:rsidRPr="00BA59E9" w:rsidRDefault="00BA59E9" w:rsidP="00BA59E9">
      <w:pPr>
        <w:spacing w:after="0" w:line="240" w:lineRule="auto"/>
        <w:ind w:left="709"/>
        <w:jc w:val="both"/>
        <w:rPr>
          <w:rFonts w:ascii="Times New Roman" w:hAnsi="Times New Roman"/>
          <w:lang w:eastAsia="hu-HU"/>
        </w:rPr>
      </w:pPr>
      <w:r w:rsidRPr="00BA59E9">
        <w:rPr>
          <w:rFonts w:ascii="Times New Roman" w:hAnsi="Times New Roman"/>
          <w:lang w:eastAsia="hu-HU"/>
        </w:rPr>
        <w:t>e) ellenőrzési</w:t>
      </w:r>
    </w:p>
    <w:p w14:paraId="75C11937" w14:textId="77777777" w:rsidR="00BA59E9" w:rsidRPr="00BA59E9" w:rsidRDefault="00BA59E9" w:rsidP="00BA59E9">
      <w:pPr>
        <w:spacing w:after="0" w:line="240" w:lineRule="auto"/>
        <w:ind w:left="709"/>
        <w:jc w:val="both"/>
        <w:rPr>
          <w:rFonts w:ascii="Times New Roman" w:hAnsi="Times New Roman"/>
          <w:lang w:eastAsia="hu-HU"/>
        </w:rPr>
      </w:pPr>
      <w:r w:rsidRPr="00BA59E9">
        <w:rPr>
          <w:rFonts w:ascii="Times New Roman" w:hAnsi="Times New Roman"/>
          <w:lang w:eastAsia="hu-HU"/>
        </w:rPr>
        <w:t>f) koordinációs</w:t>
      </w:r>
    </w:p>
    <w:p w14:paraId="0BF15330" w14:textId="77777777" w:rsidR="00BA59E9" w:rsidRPr="00BA59E9" w:rsidRDefault="00BA59E9" w:rsidP="00BA59E9">
      <w:pPr>
        <w:spacing w:after="0" w:line="240" w:lineRule="auto"/>
        <w:ind w:left="709"/>
        <w:jc w:val="both"/>
        <w:rPr>
          <w:rFonts w:ascii="Times New Roman" w:hAnsi="Times New Roman"/>
          <w:lang w:eastAsia="hu-HU"/>
        </w:rPr>
      </w:pPr>
    </w:p>
    <w:p w14:paraId="441103D2" w14:textId="77777777" w:rsidR="00BA59E9" w:rsidRPr="00BA59E9" w:rsidRDefault="00BA59E9" w:rsidP="00BA59E9">
      <w:pPr>
        <w:numPr>
          <w:ilvl w:val="0"/>
          <w:numId w:val="36"/>
        </w:numPr>
        <w:spacing w:after="0" w:line="240" w:lineRule="auto"/>
        <w:ind w:left="284" w:hanging="284"/>
        <w:jc w:val="both"/>
        <w:rPr>
          <w:rFonts w:ascii="Times New Roman" w:eastAsia="Calibri" w:hAnsi="Times New Roman"/>
          <w:b/>
          <w:sz w:val="24"/>
          <w:szCs w:val="24"/>
        </w:rPr>
      </w:pPr>
      <w:r w:rsidRPr="00BA59E9">
        <w:rPr>
          <w:rFonts w:ascii="Times New Roman" w:eastAsia="Calibri" w:hAnsi="Times New Roman"/>
          <w:b/>
          <w:sz w:val="24"/>
          <w:szCs w:val="24"/>
        </w:rPr>
        <w:t>Vezetői munkakör esetén irányítási, koordinációs feladatok:</w:t>
      </w:r>
    </w:p>
    <w:p w14:paraId="5BCC6FA5" w14:textId="77777777" w:rsidR="00BA59E9" w:rsidRPr="00BA59E9" w:rsidRDefault="00BA59E9" w:rsidP="00BA59E9">
      <w:pPr>
        <w:spacing w:after="0" w:line="240" w:lineRule="auto"/>
        <w:ind w:left="709"/>
        <w:jc w:val="both"/>
        <w:rPr>
          <w:rFonts w:ascii="Times New Roman" w:hAnsi="Times New Roman"/>
          <w:sz w:val="24"/>
          <w:szCs w:val="24"/>
          <w:lang w:eastAsia="hu-HU"/>
        </w:rPr>
      </w:pPr>
    </w:p>
    <w:p w14:paraId="4CE3FD69"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feladata az iskola ünnepségek szervezésében való részvétel;</w:t>
      </w:r>
    </w:p>
    <w:p w14:paraId="617D7145"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felelős az ágazati képzés</w:t>
      </w:r>
      <w:r>
        <w:rPr>
          <w:rFonts w:ascii="Times New Roman" w:hAnsi="Times New Roman"/>
          <w:lang w:eastAsia="hu-HU"/>
        </w:rPr>
        <w:t>, felnőttoktatás és -képzés</w:t>
      </w:r>
      <w:r w:rsidRPr="00BA59E9">
        <w:rPr>
          <w:rFonts w:ascii="Times New Roman" w:hAnsi="Times New Roman"/>
          <w:lang w:eastAsia="hu-HU"/>
        </w:rPr>
        <w:t xml:space="preserve"> működéséért;</w:t>
      </w:r>
    </w:p>
    <w:p w14:paraId="246F52E3" w14:textId="69864F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6CC24808">
        <w:rPr>
          <w:rFonts w:ascii="Times New Roman" w:hAnsi="Times New Roman"/>
          <w:lang w:eastAsia="hu-HU"/>
        </w:rPr>
        <w:t xml:space="preserve">felelős a  </w:t>
      </w:r>
      <w:r w:rsidR="00C60D71" w:rsidRPr="6CC24808">
        <w:rPr>
          <w:rFonts w:ascii="Times New Roman" w:hAnsi="Times New Roman"/>
          <w:lang w:eastAsia="hu-HU"/>
        </w:rPr>
        <w:t xml:space="preserve">szakmai </w:t>
      </w:r>
      <w:r w:rsidRPr="6CC24808">
        <w:rPr>
          <w:rFonts w:ascii="Times New Roman" w:hAnsi="Times New Roman"/>
          <w:lang w:eastAsia="hu-HU"/>
        </w:rPr>
        <w:t>vizsgák megszervezéséért, lebonyolításáért;</w:t>
      </w:r>
    </w:p>
    <w:p w14:paraId="5DCB9ABE"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ellátja az Útravaló-Macika program adminisztrációs teendőit;</w:t>
      </w:r>
    </w:p>
    <w:p w14:paraId="66FC416A"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irányítja a pályázatfigyelést és a pályázatírást;</w:t>
      </w:r>
    </w:p>
    <w:p w14:paraId="766669E7"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irányítja és intézi a szakképzéssel kapcsolatos ügyeket;</w:t>
      </w:r>
    </w:p>
    <w:p w14:paraId="51F9C06C"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koordinálja a tankönyvrendeléssel kapcsolatos teendőket;</w:t>
      </w:r>
    </w:p>
    <w:p w14:paraId="7557D2A9"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koordinálja a fegyelmi ügyek intézését;</w:t>
      </w:r>
    </w:p>
    <w:p w14:paraId="45399F05"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 xml:space="preserve">félévente 2 órában látogatja a tanítási órákat, valamint a környezetvédelmi technikusok óráit. Óralátogatáskor ellenőrzi a haladás ütemét, az órákra való felkészülést, a házi füzeteket, a dolgozatfüzeteket; </w:t>
      </w:r>
    </w:p>
    <w:p w14:paraId="4E9665F2"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beszámol a tanítási órák ellenőrzési tapasztalatairól;</w:t>
      </w:r>
    </w:p>
    <w:p w14:paraId="7AD1DAAA"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részt vesz a félévi és év végi osztályozó értekezleten;</w:t>
      </w:r>
    </w:p>
    <w:p w14:paraId="5FBE9F39"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a tantermek, az iskola egyéb helyiségeinek állagmegóvása érdekében három hetente ellenőrzést végez a gondnokkal;</w:t>
      </w:r>
    </w:p>
    <w:p w14:paraId="2EEF241A"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ellenőrzi a szakmai munkaközösségek tevékenységét;</w:t>
      </w:r>
    </w:p>
    <w:p w14:paraId="2748BD7B"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szakleltári ellenőrzéseken való alkalomszerű részvétel;</w:t>
      </w:r>
    </w:p>
    <w:p w14:paraId="2C99EED4"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a munkavédelmi szemléken való részvétel;</w:t>
      </w:r>
    </w:p>
    <w:p w14:paraId="286BF802"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a belső ellenőrzési terv szerinti feladatok ellátása;</w:t>
      </w:r>
    </w:p>
    <w:p w14:paraId="51163905"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 xml:space="preserve">segítséget ad az igazgatónak az általa látogatott munkatársak minősítésében; </w:t>
      </w:r>
    </w:p>
    <w:p w14:paraId="5C965BEB"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az igazgató és a felettes szervek alkalomszerűen adott feladatainak ellátása;</w:t>
      </w:r>
    </w:p>
    <w:p w14:paraId="0F511DD1"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a honlapon iskolánkról friss információk nyújtása;</w:t>
      </w:r>
    </w:p>
    <w:p w14:paraId="35F18D6E"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részt vesz a tanév előkészítésében és lezárásában, a tanévet értékelő munkában;</w:t>
      </w:r>
    </w:p>
    <w:p w14:paraId="0ECB78C6"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felelős az ökoiskola kritériumok megvalósulásáért;</w:t>
      </w:r>
    </w:p>
    <w:p w14:paraId="2EE5062B"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segíti az öko-expert projekt fenntartását;</w:t>
      </w:r>
    </w:p>
    <w:p w14:paraId="232A68FA"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segíti a természetvédelmi hét színvonalas megszervezését;</w:t>
      </w:r>
    </w:p>
    <w:p w14:paraId="2D0A11FE"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részt vesz az iskolában folyó tanterv-átalakító, korszerűsítésre irányuló munkában, az iskolai dokumentumok elkészítésében, felülvizsgálatában;</w:t>
      </w:r>
    </w:p>
    <w:p w14:paraId="76610893"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6C03E921">
        <w:rPr>
          <w:rFonts w:ascii="Times New Roman" w:hAnsi="Times New Roman"/>
          <w:lang w:eastAsia="hu-HU"/>
        </w:rPr>
        <w:t xml:space="preserve">részt vesz az általános iskolások beiskolázásával kapcsolatos teendőkben; </w:t>
      </w:r>
    </w:p>
    <w:p w14:paraId="0392DE4D" w14:textId="3AAAAA9F"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6C03E921">
        <w:rPr>
          <w:rFonts w:ascii="Times New Roman" w:hAnsi="Times New Roman"/>
          <w:lang w:eastAsia="hu-HU"/>
        </w:rPr>
        <w:t xml:space="preserve">szervezi a </w:t>
      </w:r>
      <w:r w:rsidR="0050635D" w:rsidRPr="6C03E921">
        <w:rPr>
          <w:rFonts w:ascii="Times New Roman" w:hAnsi="Times New Roman"/>
          <w:lang w:eastAsia="hu-HU"/>
        </w:rPr>
        <w:t xml:space="preserve">szakmai pályaorientációs </w:t>
      </w:r>
      <w:r w:rsidRPr="6C03E921">
        <w:rPr>
          <w:rFonts w:ascii="Times New Roman" w:hAnsi="Times New Roman"/>
          <w:lang w:eastAsia="hu-HU"/>
        </w:rPr>
        <w:t>programo</w:t>
      </w:r>
      <w:r w:rsidR="0050635D" w:rsidRPr="6C03E921">
        <w:rPr>
          <w:rFonts w:ascii="Times New Roman" w:hAnsi="Times New Roman"/>
          <w:lang w:eastAsia="hu-HU"/>
        </w:rPr>
        <w:t>ka</w:t>
      </w:r>
      <w:r w:rsidRPr="6C03E921">
        <w:rPr>
          <w:rFonts w:ascii="Times New Roman" w:hAnsi="Times New Roman"/>
          <w:lang w:eastAsia="hu-HU"/>
        </w:rPr>
        <w:t>t;</w:t>
      </w:r>
    </w:p>
    <w:p w14:paraId="3466DCDB"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6C03E921">
        <w:rPr>
          <w:rFonts w:ascii="Times New Roman" w:hAnsi="Times New Roman"/>
          <w:lang w:eastAsia="hu-HU"/>
        </w:rPr>
        <w:t>közreműködik a tanulmányi versenyek lebonyolításában;</w:t>
      </w:r>
    </w:p>
    <w:p w14:paraId="69338FD4"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feladata a felvételi előkészítők színvonalas megtartása;</w:t>
      </w:r>
    </w:p>
    <w:p w14:paraId="7A21A2C9"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kitüntetésre, jutalmazásra javaslattételi joggal rendelkezik;</w:t>
      </w:r>
    </w:p>
    <w:p w14:paraId="776EF300"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minőségbiztosítási csoport működésében való részvétel; </w:t>
      </w:r>
    </w:p>
    <w:p w14:paraId="766D3C1C"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lastRenderedPageBreak/>
        <w:t>segíti az iskolai statisztikák elkészítését;</w:t>
      </w:r>
    </w:p>
    <w:p w14:paraId="57A7FAC7"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 xml:space="preserve">feladata a pályaorientációs tevékenység szervezése; </w:t>
      </w:r>
    </w:p>
    <w:p w14:paraId="624C80D4"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szervezi az összefüggő nyári szakmai gyakorlatokat, elkészíti azok dokumentációját;</w:t>
      </w:r>
    </w:p>
    <w:p w14:paraId="2BF72B5F" w14:textId="77777777" w:rsidR="00BA59E9" w:rsidRPr="00BA59E9" w:rsidRDefault="00BA59E9" w:rsidP="00BA59E9">
      <w:pPr>
        <w:numPr>
          <w:ilvl w:val="0"/>
          <w:numId w:val="37"/>
        </w:numPr>
        <w:spacing w:after="0" w:line="240" w:lineRule="auto"/>
        <w:ind w:left="709" w:hanging="284"/>
        <w:jc w:val="both"/>
        <w:rPr>
          <w:rFonts w:ascii="Times New Roman" w:hAnsi="Times New Roman"/>
          <w:lang w:eastAsia="hu-HU"/>
        </w:rPr>
      </w:pPr>
      <w:r w:rsidRPr="00BA59E9">
        <w:rPr>
          <w:rFonts w:ascii="Times New Roman" w:hAnsi="Times New Roman"/>
          <w:lang w:eastAsia="hu-HU"/>
        </w:rPr>
        <w:t>ellátja, segíti a külföldi pályázati partnerekkel való kapcsolattartást.</w:t>
      </w:r>
    </w:p>
    <w:p w14:paraId="444793A2" w14:textId="77777777" w:rsidR="00BA59E9" w:rsidRPr="00BA59E9" w:rsidRDefault="00BA59E9" w:rsidP="00BA59E9">
      <w:pPr>
        <w:spacing w:after="0" w:line="240" w:lineRule="auto"/>
        <w:ind w:left="709"/>
        <w:jc w:val="both"/>
        <w:rPr>
          <w:rFonts w:ascii="Times New Roman" w:hAnsi="Times New Roman"/>
          <w:sz w:val="24"/>
          <w:szCs w:val="24"/>
          <w:lang w:eastAsia="hu-HU"/>
        </w:rPr>
      </w:pPr>
    </w:p>
    <w:p w14:paraId="08F78991" w14:textId="77777777" w:rsidR="00BA59E9" w:rsidRPr="00BA59E9" w:rsidRDefault="00BA59E9" w:rsidP="00BA59E9">
      <w:pPr>
        <w:numPr>
          <w:ilvl w:val="1"/>
          <w:numId w:val="36"/>
        </w:numPr>
        <w:spacing w:after="0" w:line="240" w:lineRule="auto"/>
        <w:jc w:val="both"/>
        <w:rPr>
          <w:rFonts w:ascii="Times New Roman" w:hAnsi="Times New Roman"/>
          <w:sz w:val="24"/>
          <w:szCs w:val="24"/>
          <w:lang w:eastAsia="hu-HU"/>
        </w:rPr>
      </w:pPr>
      <w:r w:rsidRPr="00BA59E9">
        <w:rPr>
          <w:rFonts w:ascii="Times New Roman" w:hAnsi="Times New Roman"/>
          <w:sz w:val="24"/>
          <w:szCs w:val="24"/>
          <w:lang w:eastAsia="hu-HU"/>
        </w:rPr>
        <w:t>Szakmai vezetői jogkörök:</w:t>
      </w:r>
    </w:p>
    <w:p w14:paraId="1B653FBE" w14:textId="77777777" w:rsidR="00BA59E9" w:rsidRPr="00BA59E9" w:rsidRDefault="00BA59E9" w:rsidP="00BA59E9">
      <w:pPr>
        <w:spacing w:after="0" w:line="240" w:lineRule="auto"/>
        <w:ind w:left="792"/>
        <w:jc w:val="both"/>
        <w:rPr>
          <w:rFonts w:ascii="Times New Roman" w:hAnsi="Times New Roman"/>
          <w:sz w:val="24"/>
          <w:szCs w:val="24"/>
          <w:lang w:eastAsia="hu-HU"/>
        </w:rPr>
      </w:pPr>
    </w:p>
    <w:p w14:paraId="164B1B1E" w14:textId="77777777" w:rsidR="00BA59E9" w:rsidRPr="00BA59E9" w:rsidRDefault="00BA59E9" w:rsidP="00BA59E9">
      <w:pPr>
        <w:spacing w:after="0" w:line="240" w:lineRule="auto"/>
        <w:ind w:left="709"/>
        <w:jc w:val="both"/>
        <w:rPr>
          <w:rFonts w:ascii="Times New Roman" w:hAnsi="Times New Roman"/>
          <w:lang w:eastAsia="hu-HU"/>
        </w:rPr>
      </w:pPr>
      <w:r w:rsidRPr="00BA59E9">
        <w:rPr>
          <w:rFonts w:ascii="Times New Roman" w:hAnsi="Times New Roman"/>
          <w:lang w:eastAsia="hu-HU"/>
        </w:rPr>
        <w:t>a) hatósági</w:t>
      </w:r>
    </w:p>
    <w:p w14:paraId="5A5BFF20" w14:textId="77777777" w:rsidR="00BA59E9" w:rsidRPr="00BA59E9" w:rsidRDefault="00BA59E9" w:rsidP="00BA59E9">
      <w:pPr>
        <w:spacing w:after="0" w:line="240" w:lineRule="auto"/>
        <w:ind w:left="709"/>
        <w:jc w:val="both"/>
        <w:rPr>
          <w:rFonts w:ascii="Times New Roman" w:hAnsi="Times New Roman"/>
          <w:lang w:eastAsia="hu-HU"/>
        </w:rPr>
      </w:pPr>
      <w:r w:rsidRPr="00BA59E9">
        <w:rPr>
          <w:rFonts w:ascii="Times New Roman" w:hAnsi="Times New Roman"/>
          <w:lang w:eastAsia="hu-HU"/>
        </w:rPr>
        <w:t xml:space="preserve">b) </w:t>
      </w:r>
      <w:r w:rsidRPr="00BA59E9">
        <w:rPr>
          <w:rFonts w:ascii="Times New Roman" w:hAnsi="Times New Roman"/>
          <w:u w:val="single"/>
          <w:lang w:eastAsia="hu-HU"/>
        </w:rPr>
        <w:t>engedélyezési</w:t>
      </w:r>
    </w:p>
    <w:p w14:paraId="1657556E" w14:textId="77777777" w:rsidR="00BA59E9" w:rsidRPr="00BA59E9" w:rsidRDefault="00BA59E9" w:rsidP="00BA59E9">
      <w:pPr>
        <w:spacing w:after="0" w:line="240" w:lineRule="auto"/>
        <w:ind w:left="709"/>
        <w:jc w:val="both"/>
        <w:rPr>
          <w:rFonts w:ascii="Times New Roman" w:hAnsi="Times New Roman"/>
          <w:lang w:eastAsia="hu-HU"/>
        </w:rPr>
      </w:pPr>
      <w:r w:rsidRPr="00BA59E9">
        <w:rPr>
          <w:rFonts w:ascii="Times New Roman" w:hAnsi="Times New Roman"/>
          <w:lang w:eastAsia="hu-HU"/>
        </w:rPr>
        <w:t xml:space="preserve">c) </w:t>
      </w:r>
      <w:r w:rsidRPr="00BA59E9">
        <w:rPr>
          <w:rFonts w:ascii="Times New Roman" w:hAnsi="Times New Roman"/>
          <w:u w:val="single"/>
          <w:lang w:eastAsia="hu-HU"/>
        </w:rPr>
        <w:t>véleményezési</w:t>
      </w:r>
      <w:r w:rsidRPr="00BA59E9">
        <w:rPr>
          <w:rFonts w:ascii="Times New Roman" w:hAnsi="Times New Roman"/>
          <w:lang w:eastAsia="hu-HU"/>
        </w:rPr>
        <w:t xml:space="preserve"> </w:t>
      </w:r>
    </w:p>
    <w:p w14:paraId="2F751888" w14:textId="77777777" w:rsidR="00BA59E9" w:rsidRPr="00BA59E9" w:rsidRDefault="00BA59E9" w:rsidP="00BA59E9">
      <w:pPr>
        <w:spacing w:after="0" w:line="240" w:lineRule="auto"/>
        <w:ind w:left="709"/>
        <w:jc w:val="both"/>
        <w:rPr>
          <w:rFonts w:ascii="Times New Roman" w:hAnsi="Times New Roman"/>
          <w:lang w:eastAsia="hu-HU"/>
        </w:rPr>
      </w:pPr>
      <w:r w:rsidRPr="00BA59E9">
        <w:rPr>
          <w:rFonts w:ascii="Times New Roman" w:hAnsi="Times New Roman"/>
          <w:lang w:eastAsia="hu-HU"/>
        </w:rPr>
        <w:t xml:space="preserve">d) </w:t>
      </w:r>
      <w:r w:rsidRPr="00BA59E9">
        <w:rPr>
          <w:rFonts w:ascii="Times New Roman" w:hAnsi="Times New Roman"/>
          <w:u w:val="single"/>
          <w:lang w:eastAsia="hu-HU"/>
        </w:rPr>
        <w:t>előterjesztési</w:t>
      </w:r>
    </w:p>
    <w:p w14:paraId="3A3ADC65" w14:textId="77777777" w:rsidR="00BA59E9" w:rsidRPr="00BA59E9" w:rsidRDefault="00BA59E9" w:rsidP="00BA59E9">
      <w:pPr>
        <w:spacing w:after="0" w:line="240" w:lineRule="auto"/>
        <w:ind w:left="709"/>
        <w:jc w:val="both"/>
        <w:rPr>
          <w:rFonts w:ascii="Times New Roman" w:hAnsi="Times New Roman"/>
          <w:lang w:eastAsia="hu-HU"/>
        </w:rPr>
      </w:pPr>
      <w:r w:rsidRPr="00BA59E9">
        <w:rPr>
          <w:rFonts w:ascii="Times New Roman" w:hAnsi="Times New Roman"/>
          <w:lang w:eastAsia="hu-HU"/>
        </w:rPr>
        <w:t xml:space="preserve">e) </w:t>
      </w:r>
      <w:r w:rsidRPr="00BA59E9">
        <w:rPr>
          <w:rFonts w:ascii="Times New Roman" w:hAnsi="Times New Roman"/>
          <w:u w:val="single"/>
          <w:lang w:eastAsia="hu-HU"/>
        </w:rPr>
        <w:t>ellenőrzési</w:t>
      </w:r>
    </w:p>
    <w:p w14:paraId="7F25D100" w14:textId="77777777" w:rsidR="00BA59E9" w:rsidRPr="00BA59E9" w:rsidRDefault="00BA59E9" w:rsidP="00BA59E9">
      <w:pPr>
        <w:spacing w:after="0" w:line="240" w:lineRule="auto"/>
        <w:ind w:left="709"/>
        <w:jc w:val="both"/>
        <w:rPr>
          <w:rFonts w:ascii="Times New Roman" w:hAnsi="Times New Roman"/>
          <w:lang w:eastAsia="hu-HU"/>
        </w:rPr>
      </w:pPr>
      <w:r w:rsidRPr="00BA59E9">
        <w:rPr>
          <w:rFonts w:ascii="Times New Roman" w:hAnsi="Times New Roman"/>
          <w:lang w:eastAsia="hu-HU"/>
        </w:rPr>
        <w:t xml:space="preserve">f) </w:t>
      </w:r>
      <w:r w:rsidRPr="00BA59E9">
        <w:rPr>
          <w:rFonts w:ascii="Times New Roman" w:hAnsi="Times New Roman"/>
          <w:u w:val="single"/>
          <w:lang w:eastAsia="hu-HU"/>
        </w:rPr>
        <w:t>koordinációs</w:t>
      </w:r>
    </w:p>
    <w:p w14:paraId="68CFE3AF" w14:textId="77777777" w:rsidR="00BA59E9" w:rsidRPr="00BA59E9" w:rsidRDefault="00BA59E9" w:rsidP="00BA59E9">
      <w:pPr>
        <w:numPr>
          <w:ilvl w:val="0"/>
          <w:numId w:val="35"/>
        </w:numPr>
        <w:shd w:val="clear" w:color="auto" w:fill="C6D9F1"/>
        <w:spacing w:before="240" w:after="240" w:line="240" w:lineRule="auto"/>
        <w:ind w:left="426" w:hanging="437"/>
        <w:jc w:val="both"/>
        <w:rPr>
          <w:rFonts w:ascii="Times New Roman" w:hAnsi="Times New Roman"/>
          <w:b/>
          <w:sz w:val="24"/>
          <w:szCs w:val="24"/>
          <w:lang w:eastAsia="hu-HU"/>
        </w:rPr>
      </w:pPr>
      <w:r w:rsidRPr="00BA59E9">
        <w:rPr>
          <w:rFonts w:ascii="Times New Roman" w:hAnsi="Times New Roman"/>
          <w:b/>
          <w:sz w:val="24"/>
          <w:szCs w:val="24"/>
          <w:lang w:eastAsia="hu-HU"/>
        </w:rPr>
        <w:t>Titoktartási nyilatkozat</w:t>
      </w:r>
    </w:p>
    <w:p w14:paraId="0A5EA5FE" w14:textId="77777777" w:rsidR="00BA59E9" w:rsidRPr="00BA59E9" w:rsidRDefault="00BA59E9" w:rsidP="00BA59E9">
      <w:pPr>
        <w:widowControl w:val="0"/>
        <w:suppressAutoHyphens/>
        <w:spacing w:after="0" w:line="240" w:lineRule="auto"/>
        <w:ind w:left="425"/>
        <w:jc w:val="both"/>
        <w:rPr>
          <w:rFonts w:ascii="Times New Roman" w:eastAsia="Calibri" w:hAnsi="Times New Roman"/>
        </w:rPr>
      </w:pPr>
      <w:r w:rsidRPr="00BA59E9">
        <w:rPr>
          <w:rFonts w:ascii="Times New Roman" w:eastAsia="Calibri" w:hAnsi="Times New Roman"/>
        </w:rPr>
        <w:t xml:space="preserve">A </w:t>
      </w:r>
      <w:r w:rsidRPr="00BA59E9">
        <w:rPr>
          <w:rFonts w:ascii="Times New Roman" w:eastAsia="Calibri" w:hAnsi="Times New Roman" w:cs="Calibri"/>
        </w:rPr>
        <w:t>munkavállaló</w:t>
      </w:r>
      <w:r w:rsidRPr="00BA59E9">
        <w:rPr>
          <w:rFonts w:ascii="Times New Roman" w:eastAsia="Calibri" w:hAnsi="Times New Roman"/>
        </w:rPr>
        <w:t xml:space="preserve"> kötelezettségeként köteles a SZSZC, TFG gazdasági érdekeinek védelmére, tiszteletben tartására. </w:t>
      </w:r>
    </w:p>
    <w:p w14:paraId="6C12A696" w14:textId="77777777" w:rsidR="00BA59E9" w:rsidRPr="00BA59E9" w:rsidRDefault="00BA59E9" w:rsidP="00BA59E9">
      <w:pPr>
        <w:widowControl w:val="0"/>
        <w:suppressAutoHyphens/>
        <w:spacing w:after="0" w:line="240" w:lineRule="auto"/>
        <w:ind w:left="425"/>
        <w:jc w:val="both"/>
        <w:rPr>
          <w:rFonts w:ascii="Times New Roman" w:eastAsia="Calibri" w:hAnsi="Times New Roman"/>
        </w:rPr>
      </w:pPr>
      <w:r w:rsidRPr="00BA59E9">
        <w:rPr>
          <w:rFonts w:ascii="Times New Roman" w:eastAsia="Calibri" w:hAnsi="Times New Roman"/>
        </w:rPr>
        <w:t>Köteles továbbá megőrizni:</w:t>
      </w:r>
    </w:p>
    <w:p w14:paraId="228DB3DE" w14:textId="77777777" w:rsidR="00BA59E9" w:rsidRPr="00BA59E9" w:rsidRDefault="00BA59E9" w:rsidP="00BA59E9">
      <w:pPr>
        <w:widowControl w:val="0"/>
        <w:numPr>
          <w:ilvl w:val="0"/>
          <w:numId w:val="38"/>
        </w:numPr>
        <w:suppressAutoHyphens/>
        <w:spacing w:after="0" w:line="240" w:lineRule="auto"/>
        <w:ind w:left="709" w:hanging="283"/>
        <w:jc w:val="both"/>
        <w:rPr>
          <w:rFonts w:ascii="Times New Roman" w:eastAsia="Calibri" w:hAnsi="Times New Roman"/>
        </w:rPr>
      </w:pPr>
      <w:r w:rsidRPr="00BA59E9">
        <w:rPr>
          <w:rFonts w:ascii="Times New Roman" w:eastAsia="Calibri" w:hAnsi="Times New Roman"/>
        </w:rPr>
        <w:t>a munkája során tudomására jutott üzleti titkot, illetve minden olyan témát, információt, adatot, amelynek titokban maradásához az SZSZC-nek, TFG-nek méltányolható érdeke fűződik. Üzleti titkon kell érteni a gazdasági tevékenységhez kapcsolódó minden olyan tényt, információt, megoldást vagy adatot, amelynek nyilvánosságra hozatala, illetéktelenek által történő megszerzése vagy felhasználása a jogosult jogszerű pénzügyi, gazdasági vagy piaci érdekeit sérti vagy veszélyezteti.</w:t>
      </w:r>
    </w:p>
    <w:p w14:paraId="313A0A5D" w14:textId="77777777" w:rsidR="00BA59E9" w:rsidRPr="00BA59E9" w:rsidRDefault="00BA59E9" w:rsidP="00BA59E9">
      <w:pPr>
        <w:widowControl w:val="0"/>
        <w:numPr>
          <w:ilvl w:val="0"/>
          <w:numId w:val="38"/>
        </w:numPr>
        <w:suppressAutoHyphens/>
        <w:spacing w:after="0" w:line="240" w:lineRule="auto"/>
        <w:ind w:left="709" w:hanging="283"/>
        <w:jc w:val="both"/>
        <w:rPr>
          <w:rFonts w:ascii="Times New Roman" w:eastAsia="Calibri" w:hAnsi="Times New Roman"/>
        </w:rPr>
      </w:pPr>
      <w:r w:rsidRPr="00BA59E9">
        <w:rPr>
          <w:rFonts w:ascii="Times New Roman" w:eastAsia="Calibri" w:hAnsi="Times New Roman"/>
        </w:rPr>
        <w:t xml:space="preserve">kötelezettséget vállal arra, hogy nem közöl illetéktelen 3. személlyel olyan adatot, tényt, amely munkaköre betöltésével összefüggésben jutott a tudomására, és amelynek közlése az SZSZC-re, TFG-re vagy annak </w:t>
      </w:r>
      <w:r w:rsidRPr="00BA59E9">
        <w:rPr>
          <w:rFonts w:ascii="Times New Roman" w:eastAsia="Calibri" w:hAnsi="Times New Roman" w:cs="Calibri"/>
        </w:rPr>
        <w:t>munkavállaló</w:t>
      </w:r>
      <w:r w:rsidRPr="00BA59E9">
        <w:rPr>
          <w:rFonts w:ascii="Times New Roman" w:eastAsia="Calibri" w:hAnsi="Times New Roman"/>
        </w:rPr>
        <w:t>jára munkaviszonyával kapcsolatban hátrányos következménnyel járna.</w:t>
      </w:r>
    </w:p>
    <w:p w14:paraId="1AAC6CE7" w14:textId="77777777" w:rsidR="00BA59E9" w:rsidRPr="00BA59E9" w:rsidRDefault="00BA59E9" w:rsidP="00BA59E9">
      <w:pPr>
        <w:widowControl w:val="0"/>
        <w:suppressAutoHyphens/>
        <w:spacing w:after="0" w:line="240" w:lineRule="auto"/>
        <w:ind w:left="425"/>
        <w:jc w:val="both"/>
        <w:rPr>
          <w:rFonts w:ascii="Times New Roman" w:eastAsia="Calibri" w:hAnsi="Times New Roman"/>
        </w:rPr>
      </w:pPr>
    </w:p>
    <w:p w14:paraId="63DA8899" w14:textId="77777777" w:rsidR="00BA59E9" w:rsidRPr="00BA59E9" w:rsidRDefault="00BA59E9" w:rsidP="00BA59E9">
      <w:pPr>
        <w:widowControl w:val="0"/>
        <w:suppressAutoHyphens/>
        <w:spacing w:after="0" w:line="240" w:lineRule="auto"/>
        <w:ind w:left="425"/>
        <w:jc w:val="both"/>
        <w:rPr>
          <w:rFonts w:ascii="Times New Roman" w:eastAsia="Calibri" w:hAnsi="Times New Roman"/>
          <w:sz w:val="24"/>
          <w:szCs w:val="24"/>
        </w:rPr>
      </w:pPr>
      <w:r w:rsidRPr="00BA59E9">
        <w:rPr>
          <w:rFonts w:ascii="Times New Roman" w:eastAsia="Calibri" w:hAnsi="Times New Roman"/>
        </w:rPr>
        <w:t xml:space="preserve">A </w:t>
      </w:r>
      <w:r w:rsidRPr="00BA59E9">
        <w:rPr>
          <w:rFonts w:ascii="Times New Roman" w:eastAsia="Calibri" w:hAnsi="Times New Roman" w:cs="Calibri"/>
        </w:rPr>
        <w:t>munkavállaló</w:t>
      </w:r>
      <w:r w:rsidRPr="00BA59E9">
        <w:rPr>
          <w:rFonts w:ascii="Times New Roman" w:eastAsia="Calibri" w:hAnsi="Times New Roman"/>
        </w:rPr>
        <w:t xml:space="preserve"> titoktartási kötelezettsége nem terjed ki a közérdekű adatok nyilvánosságára és a közérdekből nyilvános adatra vonatkozó adatszolgáltatási és</w:t>
      </w:r>
      <w:r w:rsidRPr="00BA59E9">
        <w:rPr>
          <w:rFonts w:ascii="Times New Roman" w:eastAsia="Calibri" w:hAnsi="Times New Roman"/>
          <w:sz w:val="24"/>
          <w:szCs w:val="24"/>
        </w:rPr>
        <w:t xml:space="preserve"> tájékoztatási kötelezettségre.</w:t>
      </w:r>
    </w:p>
    <w:p w14:paraId="51B735A4" w14:textId="77777777" w:rsidR="00BA59E9" w:rsidRPr="00BA59E9" w:rsidRDefault="00BA59E9" w:rsidP="00BA59E9">
      <w:pPr>
        <w:widowControl w:val="0"/>
        <w:suppressAutoHyphens/>
        <w:spacing w:after="0" w:line="240" w:lineRule="auto"/>
        <w:ind w:left="425"/>
        <w:jc w:val="both"/>
        <w:rPr>
          <w:rFonts w:ascii="Times New Roman" w:eastAsia="Calibri" w:hAnsi="Times New Roman"/>
        </w:rPr>
      </w:pPr>
    </w:p>
    <w:p w14:paraId="7C91A92B" w14:textId="77777777" w:rsidR="00BA59E9" w:rsidRPr="00BA59E9" w:rsidRDefault="00BA59E9" w:rsidP="00BA59E9">
      <w:pPr>
        <w:widowControl w:val="0"/>
        <w:suppressAutoHyphens/>
        <w:spacing w:after="0" w:line="240" w:lineRule="auto"/>
        <w:ind w:left="425"/>
        <w:jc w:val="both"/>
        <w:rPr>
          <w:rFonts w:ascii="Times New Roman" w:eastAsia="Calibri" w:hAnsi="Times New Roman"/>
        </w:rPr>
      </w:pPr>
      <w:r w:rsidRPr="00BA59E9">
        <w:rPr>
          <w:rFonts w:ascii="Times New Roman" w:eastAsia="Calibri" w:hAnsi="Times New Roman"/>
        </w:rPr>
        <w:t xml:space="preserve">A </w:t>
      </w:r>
      <w:r w:rsidRPr="00BA59E9">
        <w:rPr>
          <w:rFonts w:ascii="Times New Roman" w:eastAsia="Calibri" w:hAnsi="Times New Roman" w:cs="Calibri"/>
        </w:rPr>
        <w:t>munkavállaló</w:t>
      </w:r>
      <w:r w:rsidRPr="00BA59E9">
        <w:rPr>
          <w:rFonts w:ascii="Times New Roman" w:eastAsia="Calibri" w:hAnsi="Times New Roman"/>
        </w:rPr>
        <w:t xml:space="preserve"> titoktartási kötelezettsége a munkaviszony megszűnését követően is a vonatkozó munkajogi szabályok szerint fennáll, erről szóló külön megállapodás nélkül is.</w:t>
      </w:r>
    </w:p>
    <w:p w14:paraId="7B13D998" w14:textId="77777777" w:rsidR="00BA59E9" w:rsidRPr="00BA59E9" w:rsidRDefault="00BA59E9" w:rsidP="00BA59E9">
      <w:pPr>
        <w:widowControl w:val="0"/>
        <w:suppressAutoHyphens/>
        <w:spacing w:after="0" w:line="240" w:lineRule="auto"/>
        <w:ind w:left="425"/>
        <w:jc w:val="both"/>
        <w:rPr>
          <w:rFonts w:ascii="Times New Roman" w:eastAsia="Calibri" w:hAnsi="Times New Roman"/>
        </w:rPr>
      </w:pPr>
      <w:r w:rsidRPr="00BA59E9">
        <w:rPr>
          <w:rFonts w:ascii="Times New Roman" w:eastAsia="Calibri" w:hAnsi="Times New Roman"/>
        </w:rPr>
        <w:t xml:space="preserve">Felek rögzítik, hogy amennyiben a </w:t>
      </w:r>
      <w:r w:rsidRPr="00BA59E9">
        <w:rPr>
          <w:rFonts w:ascii="Times New Roman" w:eastAsia="Calibri" w:hAnsi="Times New Roman" w:cs="Calibri"/>
        </w:rPr>
        <w:t>munkavállaló</w:t>
      </w:r>
      <w:r w:rsidRPr="00BA59E9">
        <w:rPr>
          <w:rFonts w:ascii="Times New Roman" w:eastAsia="Calibri" w:hAnsi="Times New Roman"/>
        </w:rPr>
        <w:t xml:space="preserve">i titoktartási kötelezettségét vétkesen vagy neki felróható módon megszegi, akkor az SZSZC, TFG a kötelezettségszegésből eredő károk megtérítésére kötelezheti a </w:t>
      </w:r>
      <w:r w:rsidRPr="00BA59E9">
        <w:rPr>
          <w:rFonts w:ascii="Times New Roman" w:eastAsia="Calibri" w:hAnsi="Times New Roman" w:cs="Calibri"/>
        </w:rPr>
        <w:t>munkavállaló</w:t>
      </w:r>
      <w:r w:rsidRPr="00BA59E9">
        <w:rPr>
          <w:rFonts w:ascii="Times New Roman" w:eastAsia="Calibri" w:hAnsi="Times New Roman"/>
        </w:rPr>
        <w:t>t az okozott kár értékének függvényében.</w:t>
      </w:r>
    </w:p>
    <w:p w14:paraId="438F898A" w14:textId="77777777" w:rsidR="00BA59E9" w:rsidRPr="00BA59E9" w:rsidRDefault="00BA59E9" w:rsidP="00BA59E9">
      <w:pPr>
        <w:numPr>
          <w:ilvl w:val="0"/>
          <w:numId w:val="35"/>
        </w:numPr>
        <w:shd w:val="clear" w:color="auto" w:fill="C6D9F1"/>
        <w:spacing w:before="240" w:after="240" w:line="240" w:lineRule="auto"/>
        <w:ind w:left="426" w:hanging="437"/>
        <w:jc w:val="both"/>
        <w:rPr>
          <w:rFonts w:ascii="Times New Roman" w:hAnsi="Times New Roman"/>
          <w:b/>
          <w:sz w:val="24"/>
          <w:szCs w:val="24"/>
          <w:lang w:eastAsia="hu-HU"/>
        </w:rPr>
      </w:pPr>
      <w:r w:rsidRPr="00BA59E9">
        <w:rPr>
          <w:rFonts w:ascii="Times New Roman" w:hAnsi="Times New Roman"/>
          <w:b/>
          <w:sz w:val="24"/>
          <w:szCs w:val="24"/>
          <w:lang w:eastAsia="hu-HU"/>
        </w:rPr>
        <w:t>Egyéb nyilatkozatok:</w:t>
      </w:r>
    </w:p>
    <w:p w14:paraId="749C4D92" w14:textId="77777777" w:rsidR="00BA59E9" w:rsidRPr="00BA59E9" w:rsidRDefault="00BA59E9" w:rsidP="00BA59E9">
      <w:pPr>
        <w:widowControl w:val="0"/>
        <w:suppressAutoHyphens/>
        <w:spacing w:after="0" w:line="240" w:lineRule="auto"/>
        <w:ind w:left="425"/>
        <w:jc w:val="both"/>
        <w:rPr>
          <w:rFonts w:ascii="Times New Roman" w:eastAsia="Calibri" w:hAnsi="Times New Roman"/>
        </w:rPr>
      </w:pPr>
      <w:r w:rsidRPr="00BA59E9">
        <w:rPr>
          <w:rFonts w:ascii="Times New Roman" w:eastAsia="Calibri" w:hAnsi="Times New Roman"/>
        </w:rPr>
        <w:t xml:space="preserve">A </w:t>
      </w:r>
      <w:r w:rsidRPr="00BA59E9">
        <w:rPr>
          <w:rFonts w:ascii="Times New Roman" w:eastAsia="Calibri" w:hAnsi="Times New Roman" w:cs="Calibri"/>
        </w:rPr>
        <w:t>munkavállaló</w:t>
      </w:r>
      <w:r w:rsidRPr="00BA59E9">
        <w:rPr>
          <w:rFonts w:ascii="Times New Roman" w:eastAsia="Calibri" w:hAnsi="Times New Roman"/>
        </w:rPr>
        <w:t xml:space="preserve"> hozzájárul ahhoz, hogy az SZSZC, illetve valamely intézményének rendezvényein róla képmást tartalmazó fénykép, egyéb kép- és hangfelvétel készüljön és az így elkészült felvételt az SZSZC kiadványaiban vagy sajtóban megjelentethesse.</w:t>
      </w:r>
    </w:p>
    <w:p w14:paraId="2B58BD19" w14:textId="77777777" w:rsidR="00BA59E9" w:rsidRPr="00BA59E9" w:rsidRDefault="00BA59E9" w:rsidP="00BA59E9">
      <w:pPr>
        <w:widowControl w:val="0"/>
        <w:suppressAutoHyphens/>
        <w:spacing w:after="0" w:line="240" w:lineRule="auto"/>
        <w:ind w:left="425"/>
        <w:jc w:val="both"/>
        <w:rPr>
          <w:rFonts w:ascii="Times New Roman" w:eastAsia="Calibri" w:hAnsi="Times New Roman"/>
        </w:rPr>
      </w:pPr>
    </w:p>
    <w:p w14:paraId="065B20A8" w14:textId="77777777" w:rsidR="00BA59E9" w:rsidRDefault="00BA59E9" w:rsidP="00BA59E9">
      <w:pPr>
        <w:widowControl w:val="0"/>
        <w:suppressAutoHyphens/>
        <w:spacing w:after="0" w:line="240" w:lineRule="auto"/>
        <w:ind w:left="425"/>
        <w:jc w:val="both"/>
        <w:rPr>
          <w:rFonts w:ascii="Times New Roman" w:eastAsia="Calibri" w:hAnsi="Times New Roman"/>
        </w:rPr>
      </w:pPr>
      <w:r w:rsidRPr="00BA59E9">
        <w:rPr>
          <w:rFonts w:ascii="Times New Roman" w:eastAsia="Calibri" w:hAnsi="Times New Roman"/>
        </w:rPr>
        <w:t xml:space="preserve">A </w:t>
      </w:r>
      <w:r w:rsidRPr="00BA59E9">
        <w:rPr>
          <w:rFonts w:ascii="Times New Roman" w:eastAsia="Calibri" w:hAnsi="Times New Roman" w:cs="Calibri"/>
        </w:rPr>
        <w:t>munkavállaló</w:t>
      </w:r>
      <w:r w:rsidRPr="00BA59E9">
        <w:rPr>
          <w:rFonts w:ascii="Times New Roman" w:eastAsia="Calibri" w:hAnsi="Times New Roman"/>
        </w:rPr>
        <w:t xml:space="preserve"> a feladatait az igazgató utasításainak megfelelően látja el a mindenkor érvényes és hatályos jogszabályok, belső szabályok és utasítások figyelembevételével, a vonatkozó szabályok és rendelkezések betartásával. </w:t>
      </w:r>
    </w:p>
    <w:p w14:paraId="710085D3" w14:textId="77777777" w:rsidR="00370C81" w:rsidRPr="00BA59E9" w:rsidRDefault="00370C81" w:rsidP="00BA59E9">
      <w:pPr>
        <w:widowControl w:val="0"/>
        <w:suppressAutoHyphens/>
        <w:spacing w:after="0" w:line="240" w:lineRule="auto"/>
        <w:ind w:left="425"/>
        <w:jc w:val="both"/>
        <w:rPr>
          <w:rFonts w:ascii="Times New Roman" w:eastAsia="Calibri" w:hAnsi="Times New Roman"/>
        </w:rPr>
      </w:pPr>
    </w:p>
    <w:p w14:paraId="3C1AE3B8" w14:textId="77777777" w:rsidR="00BA59E9" w:rsidRPr="00BA59E9" w:rsidRDefault="00BA59E9" w:rsidP="00BA59E9">
      <w:pPr>
        <w:numPr>
          <w:ilvl w:val="0"/>
          <w:numId w:val="35"/>
        </w:numPr>
        <w:shd w:val="clear" w:color="auto" w:fill="C6D9F1"/>
        <w:spacing w:before="240" w:after="240" w:line="240" w:lineRule="auto"/>
        <w:ind w:left="426" w:hanging="437"/>
        <w:jc w:val="both"/>
        <w:rPr>
          <w:rFonts w:ascii="Times New Roman" w:hAnsi="Times New Roman"/>
          <w:b/>
          <w:sz w:val="24"/>
          <w:szCs w:val="24"/>
          <w:lang w:eastAsia="hu-HU"/>
        </w:rPr>
      </w:pPr>
      <w:r w:rsidRPr="00BA59E9">
        <w:rPr>
          <w:rFonts w:ascii="Times New Roman" w:hAnsi="Times New Roman"/>
          <w:b/>
          <w:sz w:val="24"/>
          <w:szCs w:val="24"/>
          <w:lang w:eastAsia="hu-HU"/>
        </w:rPr>
        <w:t>Záradék:</w:t>
      </w:r>
    </w:p>
    <w:p w14:paraId="6E9ECB41" w14:textId="573618F3" w:rsidR="00BA59E9" w:rsidRPr="00BA59E9" w:rsidRDefault="00BA59E9" w:rsidP="00BA59E9">
      <w:pPr>
        <w:widowControl w:val="0"/>
        <w:suppressAutoHyphens/>
        <w:spacing w:after="0" w:line="240" w:lineRule="auto"/>
        <w:ind w:left="425"/>
        <w:jc w:val="both"/>
        <w:rPr>
          <w:rFonts w:ascii="Times New Roman" w:eastAsia="Calibri" w:hAnsi="Times New Roman" w:cs="Calibri"/>
        </w:rPr>
      </w:pPr>
      <w:r w:rsidRPr="6CC24808">
        <w:rPr>
          <w:rFonts w:ascii="Times New Roman" w:eastAsia="Calibri" w:hAnsi="Times New Roman" w:cs="Calibri"/>
        </w:rPr>
        <w:t xml:space="preserve">Köteles felettesei utasításait végrehajtani, a vonatkozó jogszabályokban foglaltaknak megfelelően. </w:t>
      </w:r>
      <w:r w:rsidRPr="6CC24808">
        <w:rPr>
          <w:rFonts w:ascii="Times New Roman" w:eastAsia="Calibri" w:hAnsi="Times New Roman" w:cs="Calibri"/>
        </w:rPr>
        <w:lastRenderedPageBreak/>
        <w:t>A munkaköri leírás csak a rendszeresen visszatérő alapvető feladatokat, kötelezettségeket tartalmazza. A felsoroltakon kívül el kell látnia a munkakörhöz kapcsolódó eseti feladatokat is, továbbá mindazon feladatokat, amelyekkel a munkáltatói jogkör gyakorlója</w:t>
      </w:r>
      <w:r w:rsidR="7FE92AE5" w:rsidRPr="6CC24808">
        <w:rPr>
          <w:rFonts w:ascii="Times New Roman" w:eastAsia="Calibri" w:hAnsi="Times New Roman" w:cs="Calibri"/>
        </w:rPr>
        <w:t>,</w:t>
      </w:r>
      <w:r w:rsidRPr="6CC24808">
        <w:rPr>
          <w:rFonts w:ascii="Times New Roman" w:eastAsia="Calibri" w:hAnsi="Times New Roman" w:cs="Calibri"/>
        </w:rPr>
        <w:t xml:space="preserve"> valamint a közvetlen vezető megbízzák.</w:t>
      </w:r>
    </w:p>
    <w:p w14:paraId="5CE86C68" w14:textId="77777777" w:rsidR="00BA59E9" w:rsidRPr="00BA59E9" w:rsidRDefault="00BA59E9" w:rsidP="00BA59E9">
      <w:pPr>
        <w:widowControl w:val="0"/>
        <w:suppressAutoHyphens/>
        <w:spacing w:after="0" w:line="240" w:lineRule="auto"/>
        <w:ind w:left="425"/>
        <w:jc w:val="both"/>
        <w:rPr>
          <w:rFonts w:ascii="Times New Roman" w:eastAsia="Calibri" w:hAnsi="Times New Roman" w:cs="Calibri"/>
        </w:rPr>
      </w:pPr>
      <w:r w:rsidRPr="00BA59E9">
        <w:rPr>
          <w:rFonts w:ascii="Times New Roman" w:eastAsia="Calibri" w:hAnsi="Times New Roman" w:cs="Calibri"/>
        </w:rPr>
        <w:t>A munkaköri leírásban foglaltak ismerete, alkalmazása a munkakör betöltőjére nézve kötelező, végrehajtásának elmulasztása fegyelmi felelősségre vonást vonhat maga után.</w:t>
      </w:r>
    </w:p>
    <w:p w14:paraId="5B93ABEB" w14:textId="77777777" w:rsidR="00BA59E9" w:rsidRPr="00BA59E9" w:rsidRDefault="00BA59E9" w:rsidP="00BA59E9">
      <w:pPr>
        <w:widowControl w:val="0"/>
        <w:suppressAutoHyphens/>
        <w:spacing w:after="0" w:line="240" w:lineRule="auto"/>
        <w:ind w:left="425"/>
        <w:jc w:val="both"/>
        <w:rPr>
          <w:rFonts w:ascii="Times New Roman" w:eastAsia="Calibri" w:hAnsi="Times New Roman" w:cs="Calibri"/>
        </w:rPr>
      </w:pPr>
      <w:r w:rsidRPr="00BA59E9">
        <w:rPr>
          <w:rFonts w:ascii="Times New Roman" w:eastAsia="Calibri" w:hAnsi="Times New Roman" w:cs="Calibri"/>
        </w:rPr>
        <w:t>A beosztással járó feladatkör módosításának jogát a főigazgató/igazgató fenntartja.</w:t>
      </w:r>
    </w:p>
    <w:p w14:paraId="4B3743EA" w14:textId="77777777" w:rsidR="00BA59E9" w:rsidRPr="00BA59E9" w:rsidRDefault="00BA59E9" w:rsidP="00BA59E9">
      <w:pPr>
        <w:widowControl w:val="0"/>
        <w:suppressAutoHyphens/>
        <w:spacing w:after="0" w:line="240" w:lineRule="auto"/>
        <w:ind w:left="425"/>
        <w:jc w:val="both"/>
        <w:rPr>
          <w:rFonts w:ascii="Times New Roman" w:eastAsia="Calibri" w:hAnsi="Times New Roman" w:cs="Calibri"/>
        </w:rPr>
      </w:pPr>
      <w:r w:rsidRPr="00BA59E9">
        <w:rPr>
          <w:rFonts w:ascii="Times New Roman" w:eastAsia="Calibri" w:hAnsi="Times New Roman" w:cs="Calibri"/>
        </w:rPr>
        <w:t>Jelen munkaköri leírás az aláírás napján lép hatályba. A munkaköri leírás visszavonásig érvényes!</w:t>
      </w:r>
    </w:p>
    <w:p w14:paraId="22355747" w14:textId="77777777" w:rsidR="00BA59E9" w:rsidRPr="00BA59E9" w:rsidRDefault="00BA59E9" w:rsidP="00BA59E9">
      <w:pPr>
        <w:spacing w:before="240" w:after="0" w:line="240" w:lineRule="auto"/>
        <w:jc w:val="both"/>
        <w:rPr>
          <w:rFonts w:ascii="Times New Roman" w:hAnsi="Times New Roman"/>
          <w:sz w:val="24"/>
          <w:szCs w:val="24"/>
          <w:lang w:eastAsia="hu-HU"/>
        </w:rPr>
      </w:pPr>
      <w:r w:rsidRPr="00BA59E9">
        <w:rPr>
          <w:rFonts w:ascii="Times New Roman" w:hAnsi="Times New Roman"/>
          <w:sz w:val="24"/>
          <w:szCs w:val="24"/>
          <w:lang w:eastAsia="hu-HU"/>
        </w:rPr>
        <w:t>Kelt: Szerencs, 2020. július 1.</w:t>
      </w:r>
    </w:p>
    <w:tbl>
      <w:tblPr>
        <w:tblW w:w="0" w:type="auto"/>
        <w:tblLook w:val="04A0" w:firstRow="1" w:lastRow="0" w:firstColumn="1" w:lastColumn="0" w:noHBand="0" w:noVBand="1"/>
      </w:tblPr>
      <w:tblGrid>
        <w:gridCol w:w="4606"/>
        <w:gridCol w:w="4606"/>
      </w:tblGrid>
      <w:tr w:rsidR="00BA59E9" w:rsidRPr="00BA59E9" w14:paraId="4AB093C0" w14:textId="77777777" w:rsidTr="00C72982">
        <w:tc>
          <w:tcPr>
            <w:tcW w:w="4606" w:type="dxa"/>
            <w:shd w:val="clear" w:color="auto" w:fill="auto"/>
          </w:tcPr>
          <w:p w14:paraId="73620E84" w14:textId="77777777" w:rsidR="00BA59E9" w:rsidRPr="00BA59E9" w:rsidRDefault="00BA59E9" w:rsidP="00BA59E9">
            <w:pPr>
              <w:spacing w:after="0" w:line="240" w:lineRule="auto"/>
              <w:jc w:val="both"/>
              <w:rPr>
                <w:rFonts w:ascii="Verdana" w:hAnsi="Verdana"/>
                <w:sz w:val="20"/>
                <w:szCs w:val="20"/>
                <w:lang w:eastAsia="hu-HU"/>
              </w:rPr>
            </w:pPr>
          </w:p>
          <w:p w14:paraId="13D3C1FC" w14:textId="77777777" w:rsidR="00BA59E9" w:rsidRPr="00BA59E9" w:rsidRDefault="00BA59E9" w:rsidP="00BA59E9">
            <w:pPr>
              <w:spacing w:after="0" w:line="240" w:lineRule="auto"/>
              <w:jc w:val="both"/>
              <w:rPr>
                <w:rFonts w:ascii="Verdana" w:hAnsi="Verdana"/>
                <w:sz w:val="20"/>
                <w:szCs w:val="20"/>
                <w:lang w:eastAsia="hu-HU"/>
              </w:rPr>
            </w:pPr>
          </w:p>
          <w:p w14:paraId="3DC5A6E8" w14:textId="77777777" w:rsidR="00BA59E9" w:rsidRPr="00BA59E9" w:rsidRDefault="00BA59E9" w:rsidP="00BA59E9">
            <w:pPr>
              <w:spacing w:after="0" w:line="240" w:lineRule="auto"/>
              <w:jc w:val="both"/>
              <w:rPr>
                <w:rFonts w:ascii="Verdana" w:hAnsi="Verdana"/>
                <w:sz w:val="20"/>
                <w:szCs w:val="20"/>
                <w:lang w:eastAsia="hu-HU"/>
              </w:rPr>
            </w:pPr>
          </w:p>
          <w:p w14:paraId="62A0DB42" w14:textId="77777777" w:rsidR="00BA59E9" w:rsidRPr="00BA59E9" w:rsidRDefault="00BA59E9" w:rsidP="00BA59E9">
            <w:pPr>
              <w:spacing w:after="0" w:line="240" w:lineRule="auto"/>
              <w:jc w:val="center"/>
              <w:rPr>
                <w:rFonts w:ascii="Times New Roman" w:eastAsia="Calibri" w:hAnsi="Times New Roman"/>
                <w:sz w:val="24"/>
                <w:szCs w:val="24"/>
                <w:lang w:eastAsia="hu-HU"/>
              </w:rPr>
            </w:pPr>
            <w:r w:rsidRPr="00BA59E9">
              <w:rPr>
                <w:rFonts w:ascii="Times New Roman" w:eastAsia="Calibri" w:hAnsi="Times New Roman"/>
                <w:sz w:val="24"/>
                <w:szCs w:val="24"/>
                <w:lang w:eastAsia="hu-HU"/>
              </w:rPr>
              <w:t>……….………………………………</w:t>
            </w:r>
          </w:p>
          <w:p w14:paraId="50087008" w14:textId="77777777" w:rsidR="00BA59E9" w:rsidRPr="00BA59E9" w:rsidRDefault="00BA59E9" w:rsidP="00BA59E9">
            <w:pPr>
              <w:spacing w:after="0" w:line="240" w:lineRule="auto"/>
              <w:jc w:val="center"/>
              <w:rPr>
                <w:rFonts w:ascii="Times New Roman" w:eastAsia="Calibri" w:hAnsi="Times New Roman"/>
                <w:b/>
                <w:sz w:val="24"/>
                <w:szCs w:val="24"/>
                <w:lang w:eastAsia="hu-HU"/>
              </w:rPr>
            </w:pPr>
            <w:r w:rsidRPr="00BA59E9">
              <w:rPr>
                <w:rFonts w:ascii="Times New Roman" w:eastAsia="Calibri" w:hAnsi="Times New Roman"/>
                <w:b/>
                <w:sz w:val="24"/>
                <w:szCs w:val="24"/>
                <w:lang w:eastAsia="hu-HU"/>
              </w:rPr>
              <w:t>Molnárné Tóth Erika</w:t>
            </w:r>
          </w:p>
          <w:p w14:paraId="6EBEC2D0" w14:textId="77777777" w:rsidR="00BA59E9" w:rsidRPr="00BA59E9" w:rsidRDefault="00BA59E9" w:rsidP="00BA59E9">
            <w:pPr>
              <w:spacing w:after="0" w:line="240" w:lineRule="auto"/>
              <w:jc w:val="center"/>
              <w:rPr>
                <w:rFonts w:ascii="Times New Roman" w:eastAsia="Calibri" w:hAnsi="Times New Roman"/>
                <w:b/>
                <w:sz w:val="24"/>
                <w:szCs w:val="24"/>
                <w:lang w:eastAsia="hu-HU"/>
              </w:rPr>
            </w:pPr>
            <w:r w:rsidRPr="00BA59E9">
              <w:rPr>
                <w:rFonts w:ascii="Times New Roman" w:eastAsia="Calibri" w:hAnsi="Times New Roman"/>
                <w:b/>
                <w:sz w:val="24"/>
                <w:szCs w:val="24"/>
                <w:lang w:eastAsia="hu-HU"/>
              </w:rPr>
              <w:t>igazgató</w:t>
            </w:r>
          </w:p>
          <w:p w14:paraId="27449296" w14:textId="77777777" w:rsidR="00BA59E9" w:rsidRPr="00BA59E9" w:rsidRDefault="00BA59E9" w:rsidP="00BA59E9">
            <w:pPr>
              <w:spacing w:after="0" w:line="240" w:lineRule="auto"/>
              <w:jc w:val="center"/>
              <w:rPr>
                <w:rFonts w:ascii="Times New Roman" w:eastAsia="Calibri" w:hAnsi="Times New Roman"/>
                <w:sz w:val="24"/>
                <w:szCs w:val="24"/>
                <w:lang w:eastAsia="hu-HU"/>
              </w:rPr>
            </w:pPr>
          </w:p>
        </w:tc>
        <w:tc>
          <w:tcPr>
            <w:tcW w:w="4606" w:type="dxa"/>
            <w:shd w:val="clear" w:color="auto" w:fill="auto"/>
          </w:tcPr>
          <w:p w14:paraId="0CB84310" w14:textId="77777777" w:rsidR="00BA59E9" w:rsidRPr="00BA59E9" w:rsidRDefault="00BA59E9" w:rsidP="00BA59E9">
            <w:pPr>
              <w:spacing w:before="240" w:after="0" w:line="240" w:lineRule="auto"/>
              <w:jc w:val="both"/>
              <w:rPr>
                <w:rFonts w:ascii="Times New Roman" w:eastAsia="Calibri" w:hAnsi="Times New Roman"/>
                <w:sz w:val="24"/>
                <w:szCs w:val="24"/>
                <w:lang w:eastAsia="hu-HU"/>
              </w:rPr>
            </w:pPr>
          </w:p>
          <w:p w14:paraId="13F163A1" w14:textId="77777777" w:rsidR="00BA59E9" w:rsidRPr="00BA59E9" w:rsidRDefault="00BA59E9" w:rsidP="00BA59E9">
            <w:pPr>
              <w:spacing w:before="240" w:after="0" w:line="240" w:lineRule="auto"/>
              <w:ind w:left="215"/>
              <w:jc w:val="both"/>
              <w:rPr>
                <w:rFonts w:ascii="Times New Roman" w:eastAsia="Calibri" w:hAnsi="Times New Roman"/>
                <w:sz w:val="24"/>
                <w:szCs w:val="24"/>
                <w:lang w:eastAsia="hu-HU"/>
              </w:rPr>
            </w:pPr>
            <w:r w:rsidRPr="00BA59E9">
              <w:rPr>
                <w:rFonts w:ascii="Times New Roman" w:eastAsia="Calibri" w:hAnsi="Times New Roman"/>
                <w:sz w:val="24"/>
                <w:szCs w:val="24"/>
                <w:lang w:eastAsia="hu-HU"/>
              </w:rPr>
              <w:t>…..………………………..………….</w:t>
            </w:r>
          </w:p>
          <w:p w14:paraId="2E87CE6A" w14:textId="77777777" w:rsidR="00BA59E9" w:rsidRPr="00BA59E9" w:rsidRDefault="00BA59E9" w:rsidP="00BA59E9">
            <w:pPr>
              <w:spacing w:after="0" w:line="240" w:lineRule="auto"/>
              <w:jc w:val="center"/>
              <w:rPr>
                <w:rFonts w:ascii="Times New Roman" w:eastAsia="Calibri" w:hAnsi="Times New Roman"/>
                <w:b/>
                <w:sz w:val="24"/>
                <w:szCs w:val="24"/>
                <w:lang w:eastAsia="hu-HU"/>
              </w:rPr>
            </w:pPr>
            <w:r w:rsidRPr="00BA59E9">
              <w:rPr>
                <w:rFonts w:ascii="Times New Roman" w:eastAsia="Calibri" w:hAnsi="Times New Roman"/>
                <w:b/>
                <w:sz w:val="24"/>
                <w:szCs w:val="24"/>
                <w:lang w:eastAsia="hu-HU"/>
              </w:rPr>
              <w:t>Bukta Márta</w:t>
            </w:r>
          </w:p>
          <w:p w14:paraId="2B067174" w14:textId="77777777" w:rsidR="00BA59E9" w:rsidRPr="00BA59E9" w:rsidRDefault="00BA59E9" w:rsidP="00BA59E9">
            <w:pPr>
              <w:spacing w:after="0" w:line="240" w:lineRule="auto"/>
              <w:jc w:val="center"/>
              <w:rPr>
                <w:rFonts w:ascii="Times New Roman" w:eastAsia="Calibri" w:hAnsi="Times New Roman"/>
                <w:b/>
                <w:sz w:val="24"/>
                <w:szCs w:val="24"/>
                <w:lang w:eastAsia="hu-HU"/>
              </w:rPr>
            </w:pPr>
            <w:r w:rsidRPr="00BA59E9">
              <w:rPr>
                <w:rFonts w:ascii="Times New Roman" w:eastAsia="Calibri" w:hAnsi="Times New Roman"/>
                <w:b/>
                <w:sz w:val="24"/>
                <w:szCs w:val="24"/>
                <w:lang w:eastAsia="hu-HU"/>
              </w:rPr>
              <w:t>főigazgató</w:t>
            </w:r>
          </w:p>
          <w:p w14:paraId="313B4AC7" w14:textId="77777777" w:rsidR="00BA59E9" w:rsidRPr="00BA59E9" w:rsidRDefault="00BA59E9" w:rsidP="00BA59E9">
            <w:pPr>
              <w:spacing w:after="0" w:line="240" w:lineRule="auto"/>
              <w:jc w:val="center"/>
              <w:rPr>
                <w:rFonts w:ascii="Times New Roman" w:eastAsia="Calibri" w:hAnsi="Times New Roman"/>
                <w:sz w:val="24"/>
                <w:szCs w:val="24"/>
                <w:lang w:eastAsia="hu-HU"/>
              </w:rPr>
            </w:pPr>
          </w:p>
        </w:tc>
      </w:tr>
      <w:tr w:rsidR="00BA59E9" w:rsidRPr="00BA59E9" w14:paraId="700C1178" w14:textId="77777777" w:rsidTr="00C72982">
        <w:tc>
          <w:tcPr>
            <w:tcW w:w="4606" w:type="dxa"/>
            <w:shd w:val="clear" w:color="auto" w:fill="auto"/>
          </w:tcPr>
          <w:p w14:paraId="73211652" w14:textId="77777777" w:rsidR="00BA59E9" w:rsidRPr="00BA59E9" w:rsidRDefault="00BA59E9" w:rsidP="00BA59E9">
            <w:pPr>
              <w:spacing w:after="0" w:line="240" w:lineRule="auto"/>
              <w:jc w:val="both"/>
              <w:rPr>
                <w:rFonts w:ascii="Verdana" w:hAnsi="Verdana"/>
                <w:sz w:val="20"/>
                <w:szCs w:val="20"/>
                <w:lang w:eastAsia="hu-HU"/>
              </w:rPr>
            </w:pPr>
          </w:p>
        </w:tc>
        <w:tc>
          <w:tcPr>
            <w:tcW w:w="4606" w:type="dxa"/>
            <w:shd w:val="clear" w:color="auto" w:fill="auto"/>
          </w:tcPr>
          <w:p w14:paraId="5762455E" w14:textId="77777777" w:rsidR="00BA59E9" w:rsidRPr="00BA59E9" w:rsidRDefault="00BA59E9" w:rsidP="00BA59E9">
            <w:pPr>
              <w:spacing w:before="240" w:after="0" w:line="240" w:lineRule="auto"/>
              <w:jc w:val="both"/>
              <w:rPr>
                <w:rFonts w:ascii="Times New Roman" w:eastAsia="Calibri" w:hAnsi="Times New Roman"/>
                <w:sz w:val="24"/>
                <w:szCs w:val="24"/>
                <w:lang w:eastAsia="hu-HU"/>
              </w:rPr>
            </w:pPr>
          </w:p>
        </w:tc>
      </w:tr>
    </w:tbl>
    <w:p w14:paraId="1A071F22" w14:textId="77777777" w:rsidR="00BA59E9" w:rsidRPr="00BA59E9" w:rsidRDefault="00BA59E9" w:rsidP="00BA59E9">
      <w:pPr>
        <w:spacing w:after="0" w:line="240" w:lineRule="auto"/>
        <w:jc w:val="both"/>
        <w:rPr>
          <w:rFonts w:ascii="Times New Roman" w:hAnsi="Times New Roman"/>
          <w:sz w:val="24"/>
          <w:szCs w:val="24"/>
          <w:lang w:eastAsia="hu-HU"/>
        </w:rPr>
      </w:pPr>
    </w:p>
    <w:p w14:paraId="1E421C9E" w14:textId="77777777" w:rsidR="00BA59E9" w:rsidRPr="00BA59E9" w:rsidRDefault="00BA59E9" w:rsidP="00BA59E9">
      <w:pPr>
        <w:shd w:val="clear" w:color="auto" w:fill="FFFFFF"/>
        <w:spacing w:after="0"/>
        <w:contextualSpacing/>
        <w:jc w:val="both"/>
        <w:rPr>
          <w:rFonts w:ascii="Times New Roman" w:eastAsia="Calibri" w:hAnsi="Times New Roman"/>
          <w:b/>
          <w:sz w:val="24"/>
          <w:szCs w:val="24"/>
        </w:rPr>
      </w:pPr>
      <w:r w:rsidRPr="00BA59E9">
        <w:rPr>
          <w:rFonts w:ascii="Times New Roman" w:eastAsia="Calibri" w:hAnsi="Times New Roman"/>
          <w:b/>
          <w:sz w:val="24"/>
          <w:szCs w:val="24"/>
        </w:rPr>
        <w:t>Alulírott Munkavállaló kijelentem és aláírásommal igazolom, hogy a munkaköri leírás tartalmát számomra ismertették, azt megértettem és személyemre vonatkozóan a benne foglaltakat kötelezőnek elismerem és a munkaköri leírás egy példányát átvettem.</w:t>
      </w:r>
    </w:p>
    <w:p w14:paraId="695094E4" w14:textId="77777777" w:rsidR="00BA59E9" w:rsidRPr="00BA59E9" w:rsidRDefault="00BA59E9" w:rsidP="00BA59E9">
      <w:pPr>
        <w:spacing w:before="240" w:after="0" w:line="240" w:lineRule="auto"/>
        <w:jc w:val="both"/>
        <w:rPr>
          <w:rFonts w:ascii="Times New Roman" w:hAnsi="Times New Roman"/>
          <w:sz w:val="24"/>
          <w:szCs w:val="24"/>
          <w:lang w:eastAsia="hu-HU"/>
        </w:rPr>
      </w:pPr>
      <w:r w:rsidRPr="00BA59E9">
        <w:rPr>
          <w:rFonts w:ascii="Times New Roman" w:hAnsi="Times New Roman"/>
          <w:sz w:val="24"/>
          <w:szCs w:val="24"/>
          <w:lang w:eastAsia="hu-HU"/>
        </w:rPr>
        <w:t>Kelt: Szerencs, 2020. július 1.</w:t>
      </w:r>
    </w:p>
    <w:tbl>
      <w:tblPr>
        <w:tblW w:w="0" w:type="auto"/>
        <w:tblLook w:val="04A0" w:firstRow="1" w:lastRow="0" w:firstColumn="1" w:lastColumn="0" w:noHBand="0" w:noVBand="1"/>
      </w:tblPr>
      <w:tblGrid>
        <w:gridCol w:w="4606"/>
        <w:gridCol w:w="4606"/>
      </w:tblGrid>
      <w:tr w:rsidR="00BA59E9" w:rsidRPr="00BA59E9" w14:paraId="54FF760E" w14:textId="77777777" w:rsidTr="00C72982">
        <w:tc>
          <w:tcPr>
            <w:tcW w:w="4606" w:type="dxa"/>
            <w:shd w:val="clear" w:color="auto" w:fill="auto"/>
          </w:tcPr>
          <w:p w14:paraId="536CD135" w14:textId="77777777" w:rsidR="00BA59E9" w:rsidRPr="00BA59E9" w:rsidRDefault="00BA59E9" w:rsidP="00BA59E9">
            <w:pPr>
              <w:spacing w:after="0" w:line="240" w:lineRule="auto"/>
              <w:jc w:val="center"/>
              <w:rPr>
                <w:rFonts w:ascii="Times New Roman" w:eastAsia="Calibri" w:hAnsi="Times New Roman"/>
                <w:sz w:val="24"/>
                <w:szCs w:val="24"/>
                <w:lang w:eastAsia="hu-HU"/>
              </w:rPr>
            </w:pPr>
          </w:p>
        </w:tc>
        <w:tc>
          <w:tcPr>
            <w:tcW w:w="4606" w:type="dxa"/>
            <w:shd w:val="clear" w:color="auto" w:fill="auto"/>
          </w:tcPr>
          <w:p w14:paraId="10A2CB0E" w14:textId="77777777" w:rsidR="00BA59E9" w:rsidRPr="00BA59E9" w:rsidRDefault="00BA59E9" w:rsidP="00BA59E9">
            <w:pPr>
              <w:spacing w:before="240" w:after="0" w:line="240" w:lineRule="auto"/>
              <w:jc w:val="center"/>
              <w:rPr>
                <w:rFonts w:ascii="Times New Roman" w:eastAsia="Calibri" w:hAnsi="Times New Roman"/>
                <w:sz w:val="24"/>
                <w:szCs w:val="24"/>
                <w:lang w:eastAsia="hu-HU"/>
              </w:rPr>
            </w:pPr>
            <w:r w:rsidRPr="00BA59E9">
              <w:rPr>
                <w:rFonts w:ascii="Times New Roman" w:eastAsia="Calibri" w:hAnsi="Times New Roman"/>
                <w:sz w:val="24"/>
                <w:szCs w:val="24"/>
                <w:lang w:eastAsia="hu-HU"/>
              </w:rPr>
              <w:t>…………………………….</w:t>
            </w:r>
          </w:p>
          <w:p w14:paraId="505481AC" w14:textId="77777777" w:rsidR="00BA59E9" w:rsidRPr="00BA59E9" w:rsidRDefault="00BA59E9" w:rsidP="00BA59E9">
            <w:pPr>
              <w:spacing w:after="0" w:line="240" w:lineRule="auto"/>
              <w:jc w:val="center"/>
              <w:rPr>
                <w:rFonts w:ascii="Times New Roman" w:eastAsia="Calibri" w:hAnsi="Times New Roman"/>
                <w:sz w:val="24"/>
                <w:szCs w:val="24"/>
                <w:lang w:eastAsia="hu-HU"/>
              </w:rPr>
            </w:pPr>
            <w:r w:rsidRPr="00BA59E9">
              <w:rPr>
                <w:rFonts w:ascii="Times New Roman" w:hAnsi="Times New Roman"/>
                <w:sz w:val="24"/>
                <w:szCs w:val="24"/>
                <w:lang w:eastAsia="hu-HU"/>
              </w:rPr>
              <w:t>munkavállaló</w:t>
            </w:r>
          </w:p>
        </w:tc>
      </w:tr>
    </w:tbl>
    <w:p w14:paraId="6760D75E" w14:textId="77777777" w:rsidR="00BA59E9" w:rsidRPr="00BA59E9" w:rsidRDefault="00BA59E9" w:rsidP="00BA59E9">
      <w:pPr>
        <w:tabs>
          <w:tab w:val="center" w:pos="6840"/>
        </w:tabs>
        <w:spacing w:after="0" w:line="240" w:lineRule="auto"/>
        <w:jc w:val="both"/>
        <w:rPr>
          <w:rFonts w:ascii="Times New Roman" w:hAnsi="Times New Roman"/>
          <w:sz w:val="20"/>
          <w:szCs w:val="24"/>
          <w:lang w:eastAsia="hu-HU"/>
        </w:rPr>
      </w:pPr>
    </w:p>
    <w:p w14:paraId="09331AA7" w14:textId="77777777" w:rsidR="00BA59E9" w:rsidRPr="00A3789B" w:rsidRDefault="00BA59E9" w:rsidP="00BA59E9">
      <w:pPr>
        <w:rPr>
          <w:lang w:eastAsia="hu-HU"/>
        </w:rPr>
      </w:pPr>
      <w:r>
        <w:rPr>
          <w:lang w:eastAsia="hu-HU"/>
        </w:rPr>
        <w:br w:type="page"/>
      </w:r>
    </w:p>
    <w:p w14:paraId="0892228E" w14:textId="77777777" w:rsidR="00543BEF" w:rsidRDefault="0055335F" w:rsidP="008652FF">
      <w:pPr>
        <w:keepNext/>
        <w:keepLines/>
        <w:numPr>
          <w:ilvl w:val="1"/>
          <w:numId w:val="17"/>
        </w:numPr>
        <w:spacing w:before="240" w:after="120" w:line="240" w:lineRule="auto"/>
        <w:ind w:left="1077"/>
        <w:jc w:val="both"/>
        <w:outlineLvl w:val="1"/>
        <w:rPr>
          <w:rFonts w:ascii="Times New Roman" w:hAnsi="Times New Roman"/>
          <w:bCs/>
          <w:color w:val="000000"/>
          <w:sz w:val="26"/>
          <w:szCs w:val="26"/>
          <w:lang w:eastAsia="hu-HU"/>
        </w:rPr>
      </w:pPr>
      <w:bookmarkStart w:id="77" w:name="_Toc189730624"/>
      <w:r w:rsidRPr="00A3789B">
        <w:rPr>
          <w:rFonts w:ascii="Times New Roman" w:hAnsi="Times New Roman"/>
          <w:bCs/>
          <w:color w:val="000000"/>
          <w:sz w:val="26"/>
          <w:szCs w:val="26"/>
          <w:lang w:eastAsia="hu-HU"/>
        </w:rPr>
        <w:lastRenderedPageBreak/>
        <w:t>Oktató</w:t>
      </w:r>
      <w:r w:rsidR="00243E9A" w:rsidRPr="00A3789B">
        <w:rPr>
          <w:rFonts w:ascii="Times New Roman" w:hAnsi="Times New Roman"/>
          <w:bCs/>
          <w:color w:val="000000"/>
          <w:sz w:val="26"/>
          <w:szCs w:val="26"/>
          <w:lang w:eastAsia="hu-HU"/>
        </w:rPr>
        <w:t>-osztályfőnök-munkaközösség-vezető</w:t>
      </w:r>
      <w:r w:rsidR="00543BEF" w:rsidRPr="00A3789B">
        <w:rPr>
          <w:rFonts w:ascii="Times New Roman" w:hAnsi="Times New Roman"/>
          <w:bCs/>
          <w:color w:val="000000"/>
          <w:sz w:val="26"/>
          <w:szCs w:val="26"/>
          <w:lang w:eastAsia="hu-HU"/>
        </w:rPr>
        <w:t xml:space="preserve"> munkaköri leírás-mintája</w:t>
      </w:r>
      <w:bookmarkEnd w:id="77"/>
    </w:p>
    <w:p w14:paraId="694469AA" w14:textId="77777777" w:rsidR="00A3789B" w:rsidRDefault="00A3789B" w:rsidP="00A3789B">
      <w:pPr>
        <w:pStyle w:val="ListParagraph0"/>
        <w:rPr>
          <w:rFonts w:ascii="Times New Roman" w:hAnsi="Times New Roman"/>
          <w:bCs/>
          <w:color w:val="000000"/>
          <w:sz w:val="26"/>
          <w:szCs w:val="26"/>
          <w:lang w:eastAsia="hu-HU"/>
        </w:rPr>
      </w:pPr>
    </w:p>
    <w:p w14:paraId="009694ED" w14:textId="297A801D" w:rsidR="00243E9A" w:rsidRPr="00243E9A" w:rsidRDefault="00340B91" w:rsidP="00243E9A">
      <w:pPr>
        <w:tabs>
          <w:tab w:val="left" w:pos="3915"/>
        </w:tabs>
        <w:spacing w:after="0" w:line="240" w:lineRule="auto"/>
        <w:jc w:val="both"/>
        <w:rPr>
          <w:rFonts w:ascii="Times New Roman" w:hAnsi="Times New Roman"/>
          <w:sz w:val="24"/>
          <w:szCs w:val="24"/>
          <w:lang w:eastAsia="hu-HU"/>
        </w:rPr>
      </w:pPr>
      <w:r w:rsidRPr="00243E9A">
        <w:rPr>
          <w:rFonts w:ascii="Times New Roman" w:hAnsi="Times New Roman"/>
          <w:noProof/>
          <w:sz w:val="24"/>
          <w:szCs w:val="24"/>
          <w:lang w:eastAsia="hu-HU"/>
        </w:rPr>
        <w:drawing>
          <wp:inline distT="0" distB="0" distL="0" distR="0" wp14:anchorId="303BB534" wp14:editId="350C0722">
            <wp:extent cx="5743575" cy="895350"/>
            <wp:effectExtent l="0" t="0" r="0" b="0"/>
            <wp:docPr id="9" name="Kép 1" descr="Nemzeti_Eroforras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mzeti_Eroforras_Miniszterium"/>
                    <pic:cNvPicPr>
                      <a:picLocks noChangeAspect="1" noChangeArrowheads="1"/>
                    </pic:cNvPicPr>
                  </pic:nvPicPr>
                  <pic:blipFill>
                    <a:blip r:embed="rId14" cstate="print">
                      <a:extLst>
                        <a:ext uri="{28A0092B-C50C-407E-A947-70E740481C1C}">
                          <a14:useLocalDpi xmlns:a14="http://schemas.microsoft.com/office/drawing/2010/main" val="0"/>
                        </a:ext>
                      </a:extLst>
                    </a:blip>
                    <a:srcRect b="26703"/>
                    <a:stretch>
                      <a:fillRect/>
                    </a:stretch>
                  </pic:blipFill>
                  <pic:spPr bwMode="auto">
                    <a:xfrm>
                      <a:off x="0" y="0"/>
                      <a:ext cx="5743575" cy="895350"/>
                    </a:xfrm>
                    <a:prstGeom prst="rect">
                      <a:avLst/>
                    </a:prstGeom>
                    <a:noFill/>
                    <a:ln>
                      <a:noFill/>
                    </a:ln>
                  </pic:spPr>
                </pic:pic>
              </a:graphicData>
            </a:graphic>
          </wp:inline>
        </w:drawing>
      </w:r>
    </w:p>
    <w:p w14:paraId="2BDBE65F" w14:textId="77777777" w:rsidR="00243E9A" w:rsidRPr="00243E9A" w:rsidRDefault="00243E9A" w:rsidP="00243E9A">
      <w:pPr>
        <w:spacing w:after="0" w:line="240" w:lineRule="auto"/>
        <w:jc w:val="center"/>
        <w:rPr>
          <w:rFonts w:ascii="Trajan Pro" w:hAnsi="Trajan Pro"/>
          <w:sz w:val="24"/>
          <w:szCs w:val="24"/>
          <w:lang w:eastAsia="hu-HU"/>
        </w:rPr>
      </w:pPr>
      <w:r w:rsidRPr="00243E9A">
        <w:rPr>
          <w:rFonts w:ascii="Trajan Pro" w:hAnsi="Trajan Pro"/>
          <w:sz w:val="24"/>
          <w:szCs w:val="24"/>
          <w:lang w:eastAsia="hu-HU"/>
        </w:rPr>
        <w:t>Szerencsi Szakképzési Centrum</w:t>
      </w:r>
    </w:p>
    <w:p w14:paraId="2E218CAD" w14:textId="77777777" w:rsidR="00243E9A" w:rsidRPr="00243E9A" w:rsidRDefault="00243E9A" w:rsidP="00243E9A">
      <w:pPr>
        <w:tabs>
          <w:tab w:val="left" w:pos="6237"/>
          <w:tab w:val="right" w:leader="dot" w:pos="9072"/>
        </w:tabs>
        <w:spacing w:after="0" w:line="240" w:lineRule="auto"/>
        <w:jc w:val="center"/>
        <w:rPr>
          <w:rFonts w:ascii="Times New Roman" w:hAnsi="Times New Roman"/>
          <w:sz w:val="28"/>
          <w:szCs w:val="24"/>
          <w:lang w:eastAsia="hu-HU"/>
        </w:rPr>
      </w:pPr>
    </w:p>
    <w:p w14:paraId="581E96BC" w14:textId="77777777" w:rsidR="00243E9A" w:rsidRDefault="00243E9A" w:rsidP="00243E9A">
      <w:pPr>
        <w:tabs>
          <w:tab w:val="left" w:pos="6237"/>
          <w:tab w:val="right" w:leader="dot" w:pos="9072"/>
        </w:tabs>
        <w:spacing w:after="0" w:line="240" w:lineRule="auto"/>
        <w:jc w:val="center"/>
        <w:rPr>
          <w:rFonts w:ascii="Times New Roman" w:hAnsi="Times New Roman"/>
          <w:sz w:val="28"/>
          <w:szCs w:val="24"/>
          <w:lang w:eastAsia="hu-HU"/>
        </w:rPr>
      </w:pPr>
      <w:r w:rsidRPr="00243E9A">
        <w:rPr>
          <w:rFonts w:ascii="Times New Roman" w:hAnsi="Times New Roman"/>
          <w:sz w:val="28"/>
          <w:szCs w:val="24"/>
          <w:lang w:eastAsia="hu-HU"/>
        </w:rPr>
        <w:t>MUNKAKÖRI LEÍRÁS</w:t>
      </w:r>
    </w:p>
    <w:p w14:paraId="2889903D" w14:textId="77777777" w:rsidR="00595FEB" w:rsidRPr="00243E9A" w:rsidRDefault="00595FEB" w:rsidP="00243E9A">
      <w:pPr>
        <w:tabs>
          <w:tab w:val="left" w:pos="6237"/>
          <w:tab w:val="right" w:leader="dot" w:pos="9072"/>
        </w:tabs>
        <w:spacing w:after="0" w:line="240" w:lineRule="auto"/>
        <w:jc w:val="center"/>
        <w:rPr>
          <w:rFonts w:ascii="Times New Roman" w:hAnsi="Times New Roman"/>
          <w:sz w:val="24"/>
          <w:szCs w:val="24"/>
          <w:lang w:eastAsia="hu-HU"/>
        </w:rPr>
      </w:pPr>
    </w:p>
    <w:p w14:paraId="406F3F8A" w14:textId="77777777" w:rsidR="00243E9A" w:rsidRPr="00243E9A" w:rsidRDefault="00243E9A" w:rsidP="008652FF">
      <w:pPr>
        <w:numPr>
          <w:ilvl w:val="0"/>
          <w:numId w:val="35"/>
        </w:numPr>
        <w:shd w:val="clear" w:color="auto" w:fill="C6D9F1"/>
        <w:tabs>
          <w:tab w:val="clear" w:pos="1080"/>
        </w:tabs>
        <w:spacing w:before="240" w:after="240" w:line="240" w:lineRule="auto"/>
        <w:ind w:left="426" w:hanging="437"/>
        <w:jc w:val="both"/>
        <w:rPr>
          <w:rFonts w:ascii="Times New Roman" w:hAnsi="Times New Roman"/>
          <w:sz w:val="24"/>
          <w:szCs w:val="24"/>
          <w:lang w:eastAsia="hu-HU"/>
        </w:rPr>
      </w:pPr>
      <w:r w:rsidRPr="00243E9A">
        <w:rPr>
          <w:rFonts w:ascii="Times New Roman" w:hAnsi="Times New Roman"/>
          <w:sz w:val="24"/>
          <w:szCs w:val="24"/>
          <w:lang w:eastAsia="hu-HU"/>
        </w:rPr>
        <w:t>MUNKÁLTATÓI ADATOK:</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9"/>
        <w:gridCol w:w="4820"/>
      </w:tblGrid>
      <w:tr w:rsidR="00243E9A" w:rsidRPr="00595FEB" w14:paraId="5AC14A77" w14:textId="77777777" w:rsidTr="008652FF">
        <w:trPr>
          <w:trHeight w:val="109"/>
        </w:trPr>
        <w:tc>
          <w:tcPr>
            <w:tcW w:w="4639" w:type="dxa"/>
            <w:vAlign w:val="center"/>
          </w:tcPr>
          <w:p w14:paraId="06E560A3"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 xml:space="preserve">Munkáltató neve: </w:t>
            </w:r>
          </w:p>
        </w:tc>
        <w:tc>
          <w:tcPr>
            <w:tcW w:w="4820" w:type="dxa"/>
            <w:vAlign w:val="center"/>
          </w:tcPr>
          <w:p w14:paraId="28B8F5FA"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SZERENCSI SZAKKÉPZÉSI CENTRUM</w:t>
            </w:r>
          </w:p>
        </w:tc>
      </w:tr>
      <w:tr w:rsidR="00243E9A" w:rsidRPr="00595FEB" w14:paraId="216CC870" w14:textId="77777777" w:rsidTr="008652FF">
        <w:trPr>
          <w:trHeight w:val="109"/>
        </w:trPr>
        <w:tc>
          <w:tcPr>
            <w:tcW w:w="4639" w:type="dxa"/>
            <w:vAlign w:val="center"/>
          </w:tcPr>
          <w:p w14:paraId="44529E7B"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 xml:space="preserve">Székhelye / telephelye (i): </w:t>
            </w:r>
          </w:p>
        </w:tc>
        <w:tc>
          <w:tcPr>
            <w:tcW w:w="4820" w:type="dxa"/>
            <w:vAlign w:val="center"/>
          </w:tcPr>
          <w:p w14:paraId="3096BA10"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3900 Szerencs, Rákóczi Ferenc út 125.</w:t>
            </w:r>
          </w:p>
        </w:tc>
      </w:tr>
      <w:tr w:rsidR="00243E9A" w:rsidRPr="00595FEB" w14:paraId="0C1242ED" w14:textId="77777777" w:rsidTr="008652FF">
        <w:trPr>
          <w:trHeight w:val="109"/>
        </w:trPr>
        <w:tc>
          <w:tcPr>
            <w:tcW w:w="4639" w:type="dxa"/>
            <w:vAlign w:val="center"/>
          </w:tcPr>
          <w:p w14:paraId="6552353F"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 xml:space="preserve">Munkáltatói jogkör gyakorlója: </w:t>
            </w:r>
          </w:p>
        </w:tc>
        <w:tc>
          <w:tcPr>
            <w:tcW w:w="4820" w:type="dxa"/>
            <w:vAlign w:val="center"/>
          </w:tcPr>
          <w:p w14:paraId="1DD19372"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főigazgató</w:t>
            </w:r>
          </w:p>
        </w:tc>
      </w:tr>
      <w:tr w:rsidR="00243E9A" w:rsidRPr="00595FEB" w14:paraId="3695DE8F" w14:textId="77777777" w:rsidTr="008652FF">
        <w:trPr>
          <w:trHeight w:val="248"/>
        </w:trPr>
        <w:tc>
          <w:tcPr>
            <w:tcW w:w="4639" w:type="dxa"/>
            <w:vAlign w:val="center"/>
          </w:tcPr>
          <w:p w14:paraId="339E2EA7"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 xml:space="preserve">Munkáltatói jogkör gyakorlója meghatalmazásból közvetlen felettese: </w:t>
            </w:r>
          </w:p>
        </w:tc>
        <w:tc>
          <w:tcPr>
            <w:tcW w:w="4820" w:type="dxa"/>
            <w:vAlign w:val="center"/>
          </w:tcPr>
          <w:p w14:paraId="56708B1E"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igazgató</w:t>
            </w:r>
          </w:p>
        </w:tc>
      </w:tr>
    </w:tbl>
    <w:p w14:paraId="2E87D391" w14:textId="77777777" w:rsidR="00243E9A" w:rsidRPr="00243E9A" w:rsidRDefault="00243E9A" w:rsidP="008652FF">
      <w:pPr>
        <w:numPr>
          <w:ilvl w:val="0"/>
          <w:numId w:val="35"/>
        </w:numPr>
        <w:shd w:val="clear" w:color="auto" w:fill="C6D9F1"/>
        <w:tabs>
          <w:tab w:val="clear" w:pos="1080"/>
        </w:tabs>
        <w:spacing w:before="240" w:after="240" w:line="240" w:lineRule="auto"/>
        <w:ind w:left="426" w:hanging="437"/>
        <w:jc w:val="both"/>
        <w:rPr>
          <w:rFonts w:ascii="Times New Roman" w:hAnsi="Times New Roman"/>
          <w:sz w:val="24"/>
          <w:szCs w:val="24"/>
          <w:lang w:eastAsia="hu-HU"/>
        </w:rPr>
      </w:pPr>
      <w:r w:rsidRPr="00243E9A">
        <w:rPr>
          <w:rFonts w:ascii="Times New Roman" w:hAnsi="Times New Roman"/>
          <w:sz w:val="24"/>
          <w:szCs w:val="24"/>
          <w:lang w:eastAsia="hu-HU"/>
        </w:rPr>
        <w:t>SZEMÉLYI ÉS MUNKAÜGYI ADATOK:</w:t>
      </w:r>
    </w:p>
    <w:tbl>
      <w:tblPr>
        <w:tblW w:w="9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974"/>
      </w:tblGrid>
      <w:tr w:rsidR="00243E9A" w:rsidRPr="00595FEB" w14:paraId="63C30993" w14:textId="77777777" w:rsidTr="00595FEB">
        <w:trPr>
          <w:trHeight w:val="503"/>
        </w:trPr>
        <w:tc>
          <w:tcPr>
            <w:tcW w:w="4648" w:type="dxa"/>
            <w:shd w:val="clear" w:color="auto" w:fill="auto"/>
            <w:vAlign w:val="center"/>
          </w:tcPr>
          <w:p w14:paraId="2BCC1D52" w14:textId="77777777" w:rsidR="00243E9A" w:rsidRPr="00595FEB" w:rsidRDefault="00243E9A" w:rsidP="00E93375">
            <w:pPr>
              <w:spacing w:after="0"/>
              <w:rPr>
                <w:rFonts w:ascii="Times New Roman" w:hAnsi="Times New Roman"/>
                <w:i/>
                <w:sz w:val="24"/>
                <w:szCs w:val="24"/>
                <w:lang w:eastAsia="hu-HU"/>
              </w:rPr>
            </w:pPr>
            <w:r w:rsidRPr="00595FEB">
              <w:rPr>
                <w:rFonts w:ascii="Times New Roman" w:hAnsi="Times New Roman"/>
                <w:sz w:val="24"/>
                <w:szCs w:val="24"/>
                <w:lang w:eastAsia="hu-HU"/>
              </w:rPr>
              <w:t xml:space="preserve">Munkakört betöltő neve: </w:t>
            </w:r>
          </w:p>
        </w:tc>
        <w:tc>
          <w:tcPr>
            <w:tcW w:w="4974" w:type="dxa"/>
            <w:shd w:val="clear" w:color="auto" w:fill="auto"/>
            <w:vAlign w:val="center"/>
          </w:tcPr>
          <w:p w14:paraId="508D9CBE" w14:textId="77777777" w:rsidR="00243E9A" w:rsidRPr="00595FEB" w:rsidRDefault="00243E9A" w:rsidP="00E93375">
            <w:pPr>
              <w:spacing w:after="0"/>
              <w:rPr>
                <w:rFonts w:ascii="Times New Roman" w:hAnsi="Times New Roman"/>
                <w:i/>
                <w:sz w:val="24"/>
                <w:szCs w:val="24"/>
                <w:lang w:eastAsia="hu-HU"/>
              </w:rPr>
            </w:pPr>
          </w:p>
        </w:tc>
      </w:tr>
      <w:tr w:rsidR="00243E9A" w:rsidRPr="00595FEB" w14:paraId="63E0AAE9" w14:textId="77777777" w:rsidTr="00595FEB">
        <w:trPr>
          <w:trHeight w:val="503"/>
        </w:trPr>
        <w:tc>
          <w:tcPr>
            <w:tcW w:w="4648" w:type="dxa"/>
            <w:shd w:val="clear" w:color="auto" w:fill="auto"/>
            <w:vAlign w:val="center"/>
          </w:tcPr>
          <w:p w14:paraId="4C534377" w14:textId="77777777" w:rsidR="00243E9A" w:rsidRPr="00595FEB" w:rsidRDefault="00243E9A" w:rsidP="00E93375">
            <w:pPr>
              <w:spacing w:after="0"/>
              <w:rPr>
                <w:rFonts w:ascii="Times New Roman" w:hAnsi="Times New Roman"/>
                <w:i/>
                <w:sz w:val="24"/>
                <w:szCs w:val="24"/>
                <w:lang w:eastAsia="hu-HU"/>
              </w:rPr>
            </w:pPr>
            <w:r w:rsidRPr="00595FEB">
              <w:rPr>
                <w:rFonts w:ascii="Times New Roman" w:hAnsi="Times New Roman"/>
                <w:sz w:val="24"/>
                <w:szCs w:val="24"/>
                <w:lang w:eastAsia="hu-HU"/>
              </w:rPr>
              <w:t>Munkakör megnevezése:</w:t>
            </w:r>
          </w:p>
        </w:tc>
        <w:tc>
          <w:tcPr>
            <w:tcW w:w="4974" w:type="dxa"/>
            <w:shd w:val="clear" w:color="auto" w:fill="auto"/>
            <w:vAlign w:val="center"/>
          </w:tcPr>
          <w:p w14:paraId="314FF7C2" w14:textId="77777777" w:rsidR="00243E9A" w:rsidRPr="00595FEB" w:rsidRDefault="00243E9A" w:rsidP="00E93375">
            <w:pPr>
              <w:spacing w:after="0"/>
              <w:rPr>
                <w:rFonts w:ascii="Times New Roman" w:hAnsi="Times New Roman"/>
                <w:i/>
                <w:sz w:val="24"/>
                <w:szCs w:val="24"/>
                <w:lang w:eastAsia="hu-HU"/>
              </w:rPr>
            </w:pPr>
            <w:r w:rsidRPr="00595FEB">
              <w:rPr>
                <w:rFonts w:ascii="Times New Roman" w:hAnsi="Times New Roman"/>
                <w:sz w:val="24"/>
                <w:szCs w:val="24"/>
                <w:lang w:eastAsia="hu-HU"/>
              </w:rPr>
              <w:t>oktató</w:t>
            </w:r>
          </w:p>
        </w:tc>
      </w:tr>
      <w:tr w:rsidR="00243E9A" w:rsidRPr="00595FEB" w14:paraId="1E59D1EB" w14:textId="77777777" w:rsidTr="00595FEB">
        <w:trPr>
          <w:trHeight w:val="503"/>
        </w:trPr>
        <w:tc>
          <w:tcPr>
            <w:tcW w:w="4648" w:type="dxa"/>
            <w:shd w:val="clear" w:color="auto" w:fill="auto"/>
            <w:vAlign w:val="center"/>
          </w:tcPr>
          <w:p w14:paraId="3D0999E4" w14:textId="77777777" w:rsidR="00243E9A" w:rsidRPr="00595FEB" w:rsidRDefault="00243E9A" w:rsidP="00E93375">
            <w:pPr>
              <w:spacing w:after="0"/>
              <w:rPr>
                <w:rFonts w:ascii="Times New Roman" w:hAnsi="Times New Roman"/>
                <w:i/>
                <w:sz w:val="24"/>
                <w:szCs w:val="24"/>
                <w:lang w:eastAsia="hu-HU"/>
              </w:rPr>
            </w:pPr>
            <w:r w:rsidRPr="00595FEB">
              <w:rPr>
                <w:rFonts w:ascii="Times New Roman" w:hAnsi="Times New Roman"/>
                <w:sz w:val="24"/>
                <w:szCs w:val="24"/>
                <w:lang w:eastAsia="hu-HU"/>
              </w:rPr>
              <w:t>Munkavégzés és feladatellátás helye(i):</w:t>
            </w:r>
          </w:p>
        </w:tc>
        <w:tc>
          <w:tcPr>
            <w:tcW w:w="4974" w:type="dxa"/>
            <w:shd w:val="clear" w:color="auto" w:fill="auto"/>
            <w:vAlign w:val="center"/>
          </w:tcPr>
          <w:p w14:paraId="34619339"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 xml:space="preserve">3910 Tokaj, Bajcsy-Zsilinszky Endre út 18-20. </w:t>
            </w:r>
          </w:p>
        </w:tc>
      </w:tr>
      <w:tr w:rsidR="00243E9A" w:rsidRPr="00595FEB" w14:paraId="01AE36B9" w14:textId="77777777" w:rsidTr="00595FEB">
        <w:trPr>
          <w:trHeight w:val="503"/>
        </w:trPr>
        <w:tc>
          <w:tcPr>
            <w:tcW w:w="4648" w:type="dxa"/>
            <w:shd w:val="clear" w:color="auto" w:fill="auto"/>
            <w:vAlign w:val="center"/>
          </w:tcPr>
          <w:p w14:paraId="76D6E089" w14:textId="77777777" w:rsidR="00243E9A" w:rsidRPr="00595FEB" w:rsidRDefault="00243E9A" w:rsidP="00E93375">
            <w:pPr>
              <w:spacing w:after="0"/>
              <w:rPr>
                <w:rFonts w:ascii="Times New Roman" w:hAnsi="Times New Roman"/>
                <w:i/>
                <w:sz w:val="24"/>
                <w:szCs w:val="24"/>
                <w:lang w:eastAsia="hu-HU"/>
              </w:rPr>
            </w:pPr>
            <w:r w:rsidRPr="00595FEB">
              <w:rPr>
                <w:rFonts w:ascii="Times New Roman" w:hAnsi="Times New Roman"/>
                <w:sz w:val="24"/>
                <w:szCs w:val="24"/>
                <w:lang w:eastAsia="hu-HU"/>
              </w:rPr>
              <w:t>Szervezeti egysége:</w:t>
            </w:r>
          </w:p>
        </w:tc>
        <w:tc>
          <w:tcPr>
            <w:tcW w:w="4974" w:type="dxa"/>
            <w:shd w:val="clear" w:color="auto" w:fill="auto"/>
            <w:vAlign w:val="center"/>
          </w:tcPr>
          <w:p w14:paraId="2C70E281" w14:textId="77777777" w:rsidR="00243E9A" w:rsidRPr="00595FEB" w:rsidRDefault="00243E9A" w:rsidP="00E93375">
            <w:pPr>
              <w:spacing w:after="0"/>
              <w:rPr>
                <w:rFonts w:ascii="Times New Roman" w:hAnsi="Times New Roman"/>
                <w:iCs/>
                <w:sz w:val="24"/>
                <w:szCs w:val="24"/>
                <w:lang w:eastAsia="hu-HU"/>
              </w:rPr>
            </w:pPr>
            <w:r w:rsidRPr="00595FEB">
              <w:rPr>
                <w:rFonts w:ascii="Times New Roman" w:hAnsi="Times New Roman"/>
                <w:sz w:val="24"/>
                <w:szCs w:val="24"/>
                <w:lang w:eastAsia="hu-HU"/>
              </w:rPr>
              <w:t>Szerencsi Szakképzési Centrum Tokaji Ferenc Technikum, Szakgimnázium és Gimnázium</w:t>
            </w:r>
          </w:p>
        </w:tc>
      </w:tr>
      <w:tr w:rsidR="00243E9A" w:rsidRPr="00595FEB" w14:paraId="3C06A564" w14:textId="77777777" w:rsidTr="00595FEB">
        <w:trPr>
          <w:trHeight w:val="722"/>
        </w:trPr>
        <w:tc>
          <w:tcPr>
            <w:tcW w:w="4648" w:type="dxa"/>
            <w:shd w:val="clear" w:color="auto" w:fill="auto"/>
            <w:vAlign w:val="center"/>
          </w:tcPr>
          <w:p w14:paraId="1376121B" w14:textId="77777777" w:rsidR="00243E9A" w:rsidRPr="00595FEB" w:rsidRDefault="00243E9A" w:rsidP="00E93375">
            <w:pPr>
              <w:spacing w:after="0"/>
              <w:rPr>
                <w:rFonts w:ascii="Times New Roman" w:eastAsia="Calibri" w:hAnsi="Times New Roman"/>
                <w:iCs/>
                <w:sz w:val="24"/>
                <w:szCs w:val="24"/>
                <w:lang w:eastAsia="hu-HU"/>
              </w:rPr>
            </w:pPr>
            <w:r w:rsidRPr="00595FEB">
              <w:rPr>
                <w:rFonts w:ascii="Times New Roman" w:eastAsia="Calibri" w:hAnsi="Times New Roman"/>
                <w:iCs/>
                <w:sz w:val="24"/>
                <w:szCs w:val="24"/>
                <w:lang w:eastAsia="hu-HU"/>
              </w:rPr>
              <w:t>Helyettesítés rendje:</w:t>
            </w:r>
          </w:p>
          <w:p w14:paraId="33A14072" w14:textId="77777777" w:rsidR="00243E9A" w:rsidRPr="00595FEB" w:rsidRDefault="00243E9A" w:rsidP="00E93375">
            <w:pPr>
              <w:spacing w:after="0"/>
              <w:rPr>
                <w:rFonts w:ascii="Times New Roman" w:eastAsia="Calibri" w:hAnsi="Times New Roman"/>
                <w:iCs/>
                <w:sz w:val="24"/>
                <w:szCs w:val="24"/>
                <w:lang w:eastAsia="hu-HU"/>
              </w:rPr>
            </w:pPr>
            <w:r w:rsidRPr="00595FEB">
              <w:rPr>
                <w:rFonts w:ascii="Times New Roman" w:eastAsia="Calibri" w:hAnsi="Times New Roman"/>
                <w:iCs/>
                <w:sz w:val="24"/>
                <w:szCs w:val="24"/>
                <w:lang w:eastAsia="hu-HU"/>
              </w:rPr>
              <w:t>a munkavállalót helyettesíti:</w:t>
            </w:r>
          </w:p>
        </w:tc>
        <w:tc>
          <w:tcPr>
            <w:tcW w:w="4974" w:type="dxa"/>
            <w:shd w:val="clear" w:color="auto" w:fill="auto"/>
            <w:vAlign w:val="center"/>
          </w:tcPr>
          <w:p w14:paraId="4C322D74"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SZMSZ szerint</w:t>
            </w:r>
          </w:p>
        </w:tc>
      </w:tr>
      <w:tr w:rsidR="00243E9A" w:rsidRPr="00595FEB" w14:paraId="07DBD8E9" w14:textId="77777777" w:rsidTr="00595FEB">
        <w:trPr>
          <w:trHeight w:val="745"/>
        </w:trPr>
        <w:tc>
          <w:tcPr>
            <w:tcW w:w="4648" w:type="dxa"/>
            <w:shd w:val="clear" w:color="auto" w:fill="auto"/>
            <w:vAlign w:val="center"/>
          </w:tcPr>
          <w:p w14:paraId="6603B688"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A munkakör betöltéséhez előírt feltételek, szakképzettség, szakképesítés:</w:t>
            </w:r>
          </w:p>
        </w:tc>
        <w:tc>
          <w:tcPr>
            <w:tcW w:w="4974" w:type="dxa"/>
            <w:shd w:val="clear" w:color="auto" w:fill="auto"/>
            <w:vAlign w:val="center"/>
          </w:tcPr>
          <w:p w14:paraId="377E6B01"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A szakképzésről szóló 2019. évi LXXX. törvény (a továbbiakban: Szkt.) 47. § szerint</w:t>
            </w:r>
          </w:p>
        </w:tc>
      </w:tr>
      <w:tr w:rsidR="00243E9A" w:rsidRPr="00595FEB" w14:paraId="439DD401" w14:textId="77777777" w:rsidTr="00595FEB">
        <w:trPr>
          <w:trHeight w:val="562"/>
        </w:trPr>
        <w:tc>
          <w:tcPr>
            <w:tcW w:w="4648" w:type="dxa"/>
            <w:shd w:val="clear" w:color="auto" w:fill="auto"/>
            <w:vAlign w:val="center"/>
          </w:tcPr>
          <w:p w14:paraId="181D2A6E" w14:textId="77777777" w:rsidR="00243E9A" w:rsidRPr="00595FEB" w:rsidRDefault="00243E9A" w:rsidP="00E93375">
            <w:pPr>
              <w:spacing w:after="0"/>
              <w:rPr>
                <w:rFonts w:ascii="Times New Roman" w:eastAsia="Calibri" w:hAnsi="Times New Roman"/>
                <w:iCs/>
                <w:sz w:val="24"/>
                <w:szCs w:val="24"/>
                <w:lang w:eastAsia="hu-HU"/>
              </w:rPr>
            </w:pPr>
            <w:r w:rsidRPr="00595FEB">
              <w:rPr>
                <w:rFonts w:ascii="Times New Roman" w:eastAsia="Calibri" w:hAnsi="Times New Roman"/>
                <w:iCs/>
                <w:sz w:val="24"/>
                <w:szCs w:val="24"/>
                <w:lang w:eastAsia="hu-HU"/>
              </w:rPr>
              <w:t>Munkaidő beosztása:</w:t>
            </w:r>
          </w:p>
        </w:tc>
        <w:tc>
          <w:tcPr>
            <w:tcW w:w="4974" w:type="dxa"/>
            <w:shd w:val="clear" w:color="auto" w:fill="auto"/>
            <w:vAlign w:val="center"/>
          </w:tcPr>
          <w:p w14:paraId="31F171E3"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Heti munkaidő: 40 óra</w:t>
            </w:r>
          </w:p>
          <w:p w14:paraId="16AAE696"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Munkarendje: az Szkr. 135.§ alapján</w:t>
            </w:r>
          </w:p>
          <w:p w14:paraId="355CC928"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A munkaközi szünet ideje és a dohányzásra igénybe vett idő a munkaidőnek nem része, ezért ennek időtartamával a munkahelyen eltöltött idő meghosszabbodik.</w:t>
            </w:r>
          </w:p>
        </w:tc>
      </w:tr>
      <w:tr w:rsidR="00243E9A" w:rsidRPr="00595FEB" w14:paraId="5F1E1921" w14:textId="77777777" w:rsidTr="00595FEB">
        <w:trPr>
          <w:trHeight w:val="562"/>
        </w:trPr>
        <w:tc>
          <w:tcPr>
            <w:tcW w:w="4648" w:type="dxa"/>
            <w:shd w:val="clear" w:color="auto" w:fill="auto"/>
            <w:vAlign w:val="center"/>
          </w:tcPr>
          <w:p w14:paraId="18DB075A" w14:textId="77777777" w:rsidR="00243E9A" w:rsidRPr="00595FEB" w:rsidRDefault="00243E9A" w:rsidP="00E93375">
            <w:pPr>
              <w:spacing w:after="0"/>
              <w:rPr>
                <w:rFonts w:ascii="Times New Roman" w:eastAsia="Calibri" w:hAnsi="Times New Roman"/>
                <w:iCs/>
                <w:sz w:val="24"/>
                <w:szCs w:val="24"/>
                <w:lang w:eastAsia="hu-HU"/>
              </w:rPr>
            </w:pPr>
            <w:r w:rsidRPr="00595FEB">
              <w:rPr>
                <w:rFonts w:ascii="Times New Roman" w:eastAsia="Calibri" w:hAnsi="Times New Roman"/>
                <w:iCs/>
                <w:sz w:val="24"/>
                <w:szCs w:val="24"/>
                <w:lang w:eastAsia="hu-HU"/>
              </w:rPr>
              <w:t>Munkaköri kapcsolatai (belső / külső):</w:t>
            </w:r>
          </w:p>
        </w:tc>
        <w:tc>
          <w:tcPr>
            <w:tcW w:w="4974" w:type="dxa"/>
            <w:shd w:val="clear" w:color="auto" w:fill="auto"/>
            <w:vAlign w:val="center"/>
          </w:tcPr>
          <w:p w14:paraId="25B5CB22"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A Szerencsi Szakképzési Centrum és szakképző intézményei</w:t>
            </w:r>
          </w:p>
          <w:p w14:paraId="4A3E9D1C" w14:textId="77777777" w:rsidR="00243E9A" w:rsidRPr="00595FEB" w:rsidRDefault="00243E9A" w:rsidP="00E93375">
            <w:pPr>
              <w:spacing w:after="0"/>
              <w:rPr>
                <w:rFonts w:ascii="Times New Roman" w:hAnsi="Times New Roman"/>
                <w:sz w:val="24"/>
                <w:szCs w:val="24"/>
                <w:lang w:eastAsia="hu-HU"/>
              </w:rPr>
            </w:pPr>
            <w:r w:rsidRPr="00595FEB">
              <w:rPr>
                <w:rFonts w:ascii="Times New Roman" w:hAnsi="Times New Roman"/>
                <w:sz w:val="24"/>
                <w:szCs w:val="24"/>
                <w:lang w:eastAsia="hu-HU"/>
              </w:rPr>
              <w:t>A tevékenységével összefüggő külső partnerek</w:t>
            </w:r>
          </w:p>
        </w:tc>
      </w:tr>
    </w:tbl>
    <w:p w14:paraId="20B6FEA7" w14:textId="77777777" w:rsidR="00243E9A" w:rsidRPr="00243E9A" w:rsidRDefault="00243E9A" w:rsidP="008652FF">
      <w:pPr>
        <w:numPr>
          <w:ilvl w:val="0"/>
          <w:numId w:val="35"/>
        </w:numPr>
        <w:shd w:val="clear" w:color="auto" w:fill="C6D9F1"/>
        <w:tabs>
          <w:tab w:val="clear" w:pos="1080"/>
        </w:tabs>
        <w:spacing w:before="240" w:after="240" w:line="240" w:lineRule="auto"/>
        <w:ind w:left="426" w:hanging="437"/>
        <w:jc w:val="both"/>
        <w:rPr>
          <w:rFonts w:ascii="Times New Roman" w:hAnsi="Times New Roman"/>
          <w:sz w:val="24"/>
          <w:szCs w:val="24"/>
          <w:lang w:eastAsia="hu-HU"/>
        </w:rPr>
      </w:pPr>
      <w:r w:rsidRPr="00243E9A">
        <w:rPr>
          <w:rFonts w:ascii="Times New Roman" w:hAnsi="Times New Roman"/>
          <w:sz w:val="24"/>
          <w:szCs w:val="24"/>
          <w:lang w:eastAsia="hu-HU"/>
        </w:rPr>
        <w:lastRenderedPageBreak/>
        <w:t xml:space="preserve">A </w:t>
      </w:r>
      <w:r w:rsidRPr="00243E9A">
        <w:rPr>
          <w:rFonts w:ascii="Times New Roman" w:eastAsia="Calibri" w:hAnsi="Times New Roman"/>
          <w:bCs/>
          <w:iCs/>
          <w:sz w:val="24"/>
          <w:szCs w:val="24"/>
          <w:lang w:eastAsia="hu-HU"/>
        </w:rPr>
        <w:t>munkavállaló</w:t>
      </w:r>
      <w:r w:rsidRPr="00243E9A">
        <w:rPr>
          <w:rFonts w:ascii="Times New Roman" w:hAnsi="Times New Roman"/>
          <w:sz w:val="24"/>
          <w:szCs w:val="24"/>
          <w:lang w:eastAsia="hu-HU"/>
        </w:rPr>
        <w:t xml:space="preserve"> felelőssége, kötelezettsége:</w:t>
      </w:r>
    </w:p>
    <w:p w14:paraId="27540338" w14:textId="77777777" w:rsidR="00243E9A" w:rsidRPr="00243E9A" w:rsidRDefault="00243E9A" w:rsidP="008652FF">
      <w:pPr>
        <w:numPr>
          <w:ilvl w:val="0"/>
          <w:numId w:val="39"/>
        </w:numPr>
        <w:spacing w:after="0" w:line="240" w:lineRule="auto"/>
        <w:jc w:val="both"/>
        <w:rPr>
          <w:rFonts w:ascii="Times New Roman" w:eastAsia="Calibri" w:hAnsi="Times New Roman"/>
        </w:rPr>
      </w:pPr>
      <w:r w:rsidRPr="00243E9A">
        <w:rPr>
          <w:rFonts w:ascii="Times New Roman" w:hAnsi="Times New Roman"/>
          <w:lang w:eastAsia="hu-HU"/>
        </w:rPr>
        <w:t>Személyesen felelős a felügyeletére bízott tanulók testi, érzelmi és morális épségéért, tanulócsoportjában a Szakmai Program követelményeinek megvalósításáért, az egyenlő bánásmódért;</w:t>
      </w:r>
    </w:p>
    <w:p w14:paraId="5D0C37CF" w14:textId="77777777" w:rsidR="00243E9A" w:rsidRPr="00243E9A" w:rsidRDefault="00243E9A" w:rsidP="008652FF">
      <w:pPr>
        <w:numPr>
          <w:ilvl w:val="0"/>
          <w:numId w:val="39"/>
        </w:numPr>
        <w:spacing w:after="0" w:line="240" w:lineRule="auto"/>
        <w:jc w:val="both"/>
        <w:rPr>
          <w:rFonts w:ascii="Times New Roman" w:eastAsia="Calibri" w:hAnsi="Times New Roman"/>
        </w:rPr>
      </w:pPr>
      <w:r w:rsidRPr="00243E9A">
        <w:rPr>
          <w:rFonts w:ascii="Times New Roman" w:eastAsia="Calibri" w:hAnsi="Times New Roman"/>
        </w:rPr>
        <w:t>a Szerencsi Szakképzési Centrum (továbbiakban: SZSZC) SZMSZ-e, a Szerencsi Szakképzési Centrum Tokaji Ferenc Technikum, Szakgimnázium és Gimnázium (továbbiakban: TFG) SZMSZ-e, továbbá a belső szabályzatok, valamint a hatályos jogszabályok, kancellári/főigazgatói utasítások keretei között a munkáltatói jog gyakorlójának és</w:t>
      </w:r>
      <w:r w:rsidRPr="00243E9A">
        <w:rPr>
          <w:rFonts w:ascii="Times New Roman" w:eastAsia="Calibri" w:hAnsi="Times New Roman"/>
          <w:color w:val="FF0000"/>
        </w:rPr>
        <w:t xml:space="preserve"> </w:t>
      </w:r>
      <w:r w:rsidRPr="00243E9A">
        <w:rPr>
          <w:rFonts w:ascii="Times New Roman" w:eastAsia="Calibri" w:hAnsi="Times New Roman"/>
        </w:rPr>
        <w:t>a közvetlen felettes utasításai szerint köteles végezni a munkáját;</w:t>
      </w:r>
    </w:p>
    <w:p w14:paraId="38C5F071" w14:textId="77777777" w:rsidR="00243E9A" w:rsidRPr="00243E9A" w:rsidRDefault="00243E9A" w:rsidP="008652FF">
      <w:pPr>
        <w:numPr>
          <w:ilvl w:val="0"/>
          <w:numId w:val="39"/>
        </w:numPr>
        <w:spacing w:after="0" w:line="240" w:lineRule="auto"/>
        <w:jc w:val="both"/>
        <w:rPr>
          <w:rFonts w:ascii="Times New Roman" w:eastAsia="Calibri" w:hAnsi="Times New Roman"/>
        </w:rPr>
      </w:pPr>
      <w:r w:rsidRPr="00243E9A">
        <w:rPr>
          <w:rFonts w:ascii="Times New Roman" w:eastAsia="Calibri" w:hAnsi="Times New Roman"/>
        </w:rPr>
        <w:t>fegyelmi és kártérítési felelősséggel tartozik a munkaköri feladatai szabályos, maradéktalan és szakszerű ellátásáért;</w:t>
      </w:r>
    </w:p>
    <w:p w14:paraId="1CA5FCA4" w14:textId="77777777" w:rsidR="00243E9A" w:rsidRPr="00243E9A" w:rsidRDefault="00243E9A" w:rsidP="008652FF">
      <w:pPr>
        <w:numPr>
          <w:ilvl w:val="0"/>
          <w:numId w:val="39"/>
        </w:numPr>
        <w:spacing w:after="0" w:line="240" w:lineRule="auto"/>
        <w:jc w:val="both"/>
        <w:rPr>
          <w:rFonts w:ascii="Times New Roman" w:eastAsia="Calibri" w:hAnsi="Times New Roman"/>
        </w:rPr>
      </w:pPr>
      <w:r w:rsidRPr="00243E9A">
        <w:rPr>
          <w:rFonts w:ascii="Times New Roman" w:eastAsia="Calibri" w:hAnsi="Times New Roman"/>
        </w:rPr>
        <w:t>szakmai felelőssége kiterjed a munkakörében végzett szakmai ás általános feladatok végzésére;</w:t>
      </w:r>
    </w:p>
    <w:p w14:paraId="26D9CE09" w14:textId="77777777" w:rsidR="00243E9A" w:rsidRPr="00243E9A" w:rsidRDefault="00243E9A" w:rsidP="008652FF">
      <w:pPr>
        <w:numPr>
          <w:ilvl w:val="1"/>
          <w:numId w:val="40"/>
        </w:numPr>
        <w:spacing w:after="0" w:line="240" w:lineRule="auto"/>
        <w:jc w:val="both"/>
        <w:rPr>
          <w:rFonts w:ascii="Times New Roman" w:eastAsia="Calibri" w:hAnsi="Times New Roman"/>
        </w:rPr>
      </w:pPr>
      <w:r w:rsidRPr="00243E9A">
        <w:rPr>
          <w:rFonts w:ascii="Times New Roman" w:eastAsia="Calibri" w:hAnsi="Times New Roman"/>
        </w:rPr>
        <w:t>a konkrét osztályhoz, csoporthoz rendelt feladatokat a tantárgyfelosztás tartalmazza;</w:t>
      </w:r>
    </w:p>
    <w:p w14:paraId="0CC1FA6D" w14:textId="77777777" w:rsidR="00243E9A" w:rsidRPr="00243E9A" w:rsidRDefault="00243E9A" w:rsidP="008652FF">
      <w:pPr>
        <w:numPr>
          <w:ilvl w:val="1"/>
          <w:numId w:val="40"/>
        </w:numPr>
        <w:spacing w:after="0" w:line="240" w:lineRule="auto"/>
        <w:jc w:val="both"/>
        <w:rPr>
          <w:rFonts w:ascii="Times New Roman" w:eastAsia="Calibri" w:hAnsi="Times New Roman"/>
        </w:rPr>
      </w:pPr>
      <w:r w:rsidRPr="00243E9A">
        <w:rPr>
          <w:rFonts w:ascii="Times New Roman" w:eastAsia="Calibri" w:hAnsi="Times New Roman"/>
        </w:rPr>
        <w:t>a konkrét osztályhoz, csoporthoz rendelt időpontokat az órarend tartalmazza;</w:t>
      </w:r>
    </w:p>
    <w:p w14:paraId="08B0E232" w14:textId="77777777" w:rsidR="00243E9A" w:rsidRPr="00243E9A" w:rsidRDefault="00243E9A" w:rsidP="008652FF">
      <w:pPr>
        <w:numPr>
          <w:ilvl w:val="1"/>
          <w:numId w:val="40"/>
        </w:numPr>
        <w:spacing w:after="0" w:line="240" w:lineRule="auto"/>
        <w:jc w:val="both"/>
        <w:rPr>
          <w:rFonts w:ascii="Times New Roman" w:eastAsia="Calibri" w:hAnsi="Times New Roman"/>
        </w:rPr>
      </w:pPr>
      <w:r w:rsidRPr="00243E9A">
        <w:rPr>
          <w:rFonts w:ascii="Times New Roman" w:eastAsia="Calibri" w:hAnsi="Times New Roman"/>
        </w:rPr>
        <w:t>a tanévre vállalt feladatait, megbízásait az egyéni feladatvállalási terv tartalmazza;</w:t>
      </w:r>
    </w:p>
    <w:p w14:paraId="04E24D4B" w14:textId="77777777" w:rsidR="00243E9A" w:rsidRPr="00243E9A" w:rsidRDefault="00243E9A" w:rsidP="008652FF">
      <w:pPr>
        <w:numPr>
          <w:ilvl w:val="0"/>
          <w:numId w:val="39"/>
        </w:numPr>
        <w:spacing w:after="0" w:line="240" w:lineRule="auto"/>
        <w:jc w:val="both"/>
        <w:rPr>
          <w:rFonts w:ascii="Times New Roman" w:eastAsia="Calibri" w:hAnsi="Times New Roman"/>
        </w:rPr>
      </w:pPr>
      <w:r w:rsidRPr="00243E9A">
        <w:rPr>
          <w:rFonts w:ascii="Times New Roman" w:eastAsia="Calibri" w:hAnsi="Times New Roman"/>
        </w:rPr>
        <w:t>felelős a munkaköri leírásban meghatározott feladatok maradéktalan ellátásáért, a határidők betartásáért, nyilvántartások, adatszolgáltatások, jelentések tartalmi és formai helyességéért, az adatok valódiságáért, és a bizonylatok megőrzésért;</w:t>
      </w:r>
    </w:p>
    <w:p w14:paraId="78BBE167" w14:textId="77777777" w:rsidR="00243E9A" w:rsidRPr="00243E9A" w:rsidRDefault="00243E9A" w:rsidP="008652FF">
      <w:pPr>
        <w:numPr>
          <w:ilvl w:val="0"/>
          <w:numId w:val="39"/>
        </w:numPr>
        <w:spacing w:after="0" w:line="240" w:lineRule="auto"/>
        <w:jc w:val="both"/>
        <w:rPr>
          <w:rFonts w:ascii="Times New Roman" w:eastAsia="Calibri" w:hAnsi="Times New Roman"/>
        </w:rPr>
      </w:pPr>
      <w:r w:rsidRPr="00243E9A">
        <w:rPr>
          <w:rFonts w:ascii="Times New Roman" w:eastAsia="Calibri" w:hAnsi="Times New Roman"/>
        </w:rPr>
        <w:t>köteles a rábízott iskolai ügyek titkosságát megőrizni, az adatok kezelése és továbbítása csak az főigazgató felhatalmazása alapján az iratkezelési szabályzat keretei között történhet;</w:t>
      </w:r>
    </w:p>
    <w:p w14:paraId="5AC31E3C" w14:textId="77777777" w:rsidR="00243E9A" w:rsidRPr="00243E9A" w:rsidRDefault="00243E9A" w:rsidP="008652FF">
      <w:pPr>
        <w:numPr>
          <w:ilvl w:val="0"/>
          <w:numId w:val="39"/>
        </w:numPr>
        <w:spacing w:after="0" w:line="240" w:lineRule="auto"/>
        <w:jc w:val="both"/>
        <w:rPr>
          <w:rFonts w:ascii="Times New Roman" w:eastAsia="Calibri" w:hAnsi="Times New Roman"/>
        </w:rPr>
      </w:pPr>
      <w:r w:rsidRPr="00243E9A">
        <w:rPr>
          <w:rFonts w:ascii="Times New Roman" w:eastAsia="Calibri" w:hAnsi="Times New Roman"/>
        </w:rPr>
        <w:t xml:space="preserve">a </w:t>
      </w:r>
      <w:r w:rsidRPr="00243E9A">
        <w:rPr>
          <w:rFonts w:ascii="Times New Roman" w:eastAsia="Calibri" w:hAnsi="Times New Roman" w:cs="Calibri"/>
        </w:rPr>
        <w:t>bizalmas és korlátozott terjesztésű</w:t>
      </w:r>
      <w:r w:rsidRPr="00243E9A">
        <w:rPr>
          <w:rFonts w:ascii="Times New Roman" w:eastAsia="Calibri" w:hAnsi="Times New Roman"/>
        </w:rPr>
        <w:t xml:space="preserve"> dokumentumokkal történő munkavégzés során a </w:t>
      </w:r>
      <w:r w:rsidRPr="00243E9A">
        <w:rPr>
          <w:rFonts w:ascii="Times New Roman" w:eastAsia="Calibri" w:hAnsi="Times New Roman" w:cs="Calibri"/>
        </w:rPr>
        <w:t>munkavállaló</w:t>
      </w:r>
      <w:r w:rsidRPr="00243E9A">
        <w:rPr>
          <w:rFonts w:ascii="Times New Roman" w:eastAsia="Calibri" w:hAnsi="Times New Roman"/>
        </w:rPr>
        <w:t xml:space="preserve"> köteles gondoskodni arról, hogy illetéktelen betekintéstől a dokumentumok védve legyenek</w:t>
      </w:r>
    </w:p>
    <w:p w14:paraId="0A6BBA58" w14:textId="77777777" w:rsidR="00243E9A" w:rsidRPr="00243E9A" w:rsidRDefault="00243E9A" w:rsidP="008652FF">
      <w:pPr>
        <w:numPr>
          <w:ilvl w:val="0"/>
          <w:numId w:val="39"/>
        </w:numPr>
        <w:spacing w:after="0" w:line="240" w:lineRule="auto"/>
        <w:jc w:val="both"/>
        <w:rPr>
          <w:rFonts w:ascii="Times New Roman" w:eastAsia="Calibri" w:hAnsi="Times New Roman"/>
        </w:rPr>
      </w:pPr>
      <w:r w:rsidRPr="00243E9A">
        <w:rPr>
          <w:rFonts w:ascii="Times New Roman" w:eastAsia="Calibri" w:hAnsi="Times New Roman"/>
        </w:rPr>
        <w:t>leltári felelősséggel tartozik a leltárkörzet és a személyes használatra átadott eszközök tekintetében;</w:t>
      </w:r>
    </w:p>
    <w:p w14:paraId="61D86D93" w14:textId="77777777" w:rsidR="00243E9A" w:rsidRPr="00243E9A" w:rsidRDefault="00243E9A" w:rsidP="008652FF">
      <w:pPr>
        <w:numPr>
          <w:ilvl w:val="0"/>
          <w:numId w:val="39"/>
        </w:numPr>
        <w:spacing w:after="0" w:line="240" w:lineRule="auto"/>
        <w:jc w:val="both"/>
        <w:rPr>
          <w:rFonts w:ascii="Times New Roman" w:eastAsia="Calibri" w:hAnsi="Times New Roman"/>
        </w:rPr>
      </w:pPr>
      <w:r w:rsidRPr="00243E9A">
        <w:rPr>
          <w:rFonts w:ascii="Times New Roman" w:eastAsia="Calibri" w:hAnsi="Times New Roman"/>
        </w:rPr>
        <w:t>felelősséggel tartozik azért, hogy megismerje a munkavédelmi, tűzvédelmi, személy- és vagyonvédelmi szabályzatokat, utasításokat és eljárásokat a vészhelyzet, a tűz-, személy- és vagyonvédelem, valamint az elsősegély-nyújtás vonatkozásában;</w:t>
      </w:r>
    </w:p>
    <w:p w14:paraId="46F095AA" w14:textId="77777777" w:rsidR="00243E9A" w:rsidRPr="00243E9A" w:rsidRDefault="00243E9A" w:rsidP="008652FF">
      <w:pPr>
        <w:numPr>
          <w:ilvl w:val="1"/>
          <w:numId w:val="40"/>
        </w:numPr>
        <w:spacing w:after="0" w:line="240" w:lineRule="auto"/>
        <w:jc w:val="both"/>
        <w:rPr>
          <w:rFonts w:ascii="Times New Roman" w:eastAsia="Calibri" w:hAnsi="Times New Roman"/>
        </w:rPr>
      </w:pPr>
      <w:r w:rsidRPr="00243E9A">
        <w:rPr>
          <w:rFonts w:ascii="Times New Roman" w:eastAsia="Calibri" w:hAnsi="Times New Roman"/>
        </w:rPr>
        <w:t>a tanuló balesetek megelőzése érdekében a balesetvédelmi, munkavédelmi előírások ismertetését meg kell tennie tanév elején, illetve minden olyan esetben, amikor arra szükség van;</w:t>
      </w:r>
    </w:p>
    <w:p w14:paraId="16AA7EDD"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a munkavédelmi előírások maradéktalan betartásáért;</w:t>
      </w:r>
    </w:p>
    <w:p w14:paraId="25D1B18A" w14:textId="77777777" w:rsidR="00243E9A" w:rsidRPr="00243E9A" w:rsidRDefault="00243E9A" w:rsidP="008652FF">
      <w:pPr>
        <w:numPr>
          <w:ilvl w:val="0"/>
          <w:numId w:val="39"/>
        </w:numPr>
        <w:spacing w:after="0" w:line="240" w:lineRule="auto"/>
        <w:jc w:val="both"/>
        <w:rPr>
          <w:rFonts w:ascii="Times New Roman" w:eastAsia="Calibri" w:hAnsi="Times New Roman"/>
        </w:rPr>
      </w:pPr>
      <w:r w:rsidRPr="00243E9A">
        <w:rPr>
          <w:rFonts w:ascii="Times New Roman" w:eastAsia="Calibri" w:hAnsi="Times New Roman"/>
        </w:rPr>
        <w:t xml:space="preserve">köteles a munkaidő kezdetére, munkára képes állapotban megjelenni és a munkaidőt pontosan betartani, a munkaidőt munkával tölteni; </w:t>
      </w:r>
    </w:p>
    <w:p w14:paraId="7894B905" w14:textId="77777777" w:rsidR="00243E9A" w:rsidRPr="00243E9A" w:rsidRDefault="00243E9A" w:rsidP="008652FF">
      <w:pPr>
        <w:numPr>
          <w:ilvl w:val="0"/>
          <w:numId w:val="39"/>
        </w:numPr>
        <w:spacing w:after="0" w:line="240" w:lineRule="auto"/>
        <w:jc w:val="both"/>
        <w:rPr>
          <w:rFonts w:ascii="Times New Roman" w:eastAsia="Calibri" w:hAnsi="Times New Roman"/>
        </w:rPr>
      </w:pPr>
      <w:r w:rsidRPr="00243E9A">
        <w:rPr>
          <w:rFonts w:ascii="Times New Roman" w:eastAsia="Calibri" w:hAnsi="Times New Roman"/>
        </w:rPr>
        <w:t>akadályoztatása esetén távolléte okát, várható időtartamát aznap, de legkésőbb 8 órán belül jelentenie kell közvetlen felettesének.</w:t>
      </w:r>
    </w:p>
    <w:p w14:paraId="7C8AF65D"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a pedagógus etika normáinak betartásáért és betartatásáért,</w:t>
      </w:r>
    </w:p>
    <w:p w14:paraId="7A1A503B"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a Köznevelési Regisztrációs és Tanulmányi Alaprendszer (KRÉTA) naprakész adattartalmáért, munkaköréhez kapcsolódóan a folyamatos vezetéséért;</w:t>
      </w:r>
    </w:p>
    <w:p w14:paraId="5E84F0C7"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az iskola feladatai ellátásához vagyonkezelésébe, használatába adott vagyon rendeltetésszerű igénybevételéért;</w:t>
      </w:r>
    </w:p>
    <w:p w14:paraId="2D15DA2F"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munkája során harmonikus, korrekt együttműködésre kell törekedniük az iskola és a Centrum más dolgozóival;</w:t>
      </w:r>
    </w:p>
    <w:p w14:paraId="3A601963"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az energiával való takarékosság, az állagmegőrzésben való aktív közreműködés és a dohányzás elleni fellépés az intézmény területén;</w:t>
      </w:r>
    </w:p>
    <w:p w14:paraId="13BABC6A"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a szülőkkel, az intézmény és a társintézmények munkatársaival való kapcsolattartás;</w:t>
      </w:r>
    </w:p>
    <w:p w14:paraId="7DDAF2FD"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területén észlelt karbantartási hibákat közvetlen felettesének jelezni;</w:t>
      </w:r>
    </w:p>
    <w:p w14:paraId="53A8D4DC"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munkaterületüket zárásra kész állapotban hagyni.</w:t>
      </w:r>
    </w:p>
    <w:p w14:paraId="0EFAECFE" w14:textId="77777777" w:rsidR="00243E9A" w:rsidRPr="00243E9A" w:rsidRDefault="00243E9A" w:rsidP="00243E9A">
      <w:pPr>
        <w:spacing w:before="120" w:after="120" w:line="240" w:lineRule="auto"/>
        <w:jc w:val="both"/>
        <w:rPr>
          <w:rFonts w:ascii="Times New Roman" w:hAnsi="Times New Roman"/>
          <w:lang w:eastAsia="hu-HU"/>
        </w:rPr>
      </w:pPr>
      <w:r w:rsidRPr="00243E9A">
        <w:rPr>
          <w:rFonts w:ascii="Times New Roman" w:hAnsi="Times New Roman"/>
          <w:lang w:eastAsia="hu-HU"/>
        </w:rPr>
        <w:t>Fentieken túlmenően a munkavállaló köteles elvégezni minden olyan, a fentiekben fel nem sorolt feladatot, amely képzettségének és munkakörének megfelel, és amellyel felettese(i) szóban vagy írásban megbízzák.</w:t>
      </w:r>
    </w:p>
    <w:p w14:paraId="4B62836C" w14:textId="77777777" w:rsidR="00243E9A" w:rsidRPr="00243E9A" w:rsidRDefault="00243E9A" w:rsidP="00243E9A">
      <w:pPr>
        <w:spacing w:after="0" w:line="240" w:lineRule="auto"/>
        <w:jc w:val="both"/>
        <w:rPr>
          <w:rFonts w:ascii="Verdana" w:hAnsi="Verdana"/>
          <w:lang w:eastAsia="hu-HU"/>
        </w:rPr>
      </w:pPr>
      <w:r w:rsidRPr="00243E9A">
        <w:rPr>
          <w:rFonts w:ascii="Times New Roman" w:hAnsi="Times New Roman"/>
          <w:lang w:eastAsia="hu-HU"/>
        </w:rPr>
        <w:lastRenderedPageBreak/>
        <w:t>Felelős a munkavégzés során tudomására jutott minősített adatok, személyes adatok, valamint bizalmas információk megtartásáért és jogszerű kezeléséért.</w:t>
      </w:r>
    </w:p>
    <w:p w14:paraId="1D589416" w14:textId="77777777" w:rsidR="00243E9A" w:rsidRPr="00243E9A" w:rsidRDefault="00243E9A" w:rsidP="008652FF">
      <w:pPr>
        <w:numPr>
          <w:ilvl w:val="0"/>
          <w:numId w:val="35"/>
        </w:numPr>
        <w:shd w:val="clear" w:color="auto" w:fill="C6D9F1"/>
        <w:tabs>
          <w:tab w:val="clear" w:pos="1080"/>
        </w:tabs>
        <w:spacing w:before="240" w:after="240" w:line="240" w:lineRule="auto"/>
        <w:ind w:left="426" w:hanging="437"/>
        <w:jc w:val="both"/>
        <w:rPr>
          <w:rFonts w:ascii="Times New Roman" w:hAnsi="Times New Roman"/>
          <w:sz w:val="24"/>
          <w:szCs w:val="24"/>
          <w:lang w:eastAsia="hu-HU"/>
        </w:rPr>
      </w:pPr>
      <w:r w:rsidRPr="00243E9A">
        <w:rPr>
          <w:rFonts w:ascii="Times New Roman" w:hAnsi="Times New Roman"/>
          <w:sz w:val="24"/>
          <w:szCs w:val="24"/>
          <w:lang w:eastAsia="hu-HU"/>
        </w:rPr>
        <w:t xml:space="preserve">A </w:t>
      </w:r>
      <w:r w:rsidRPr="00243E9A">
        <w:rPr>
          <w:rFonts w:ascii="Times New Roman" w:eastAsia="Calibri" w:hAnsi="Times New Roman"/>
          <w:bCs/>
          <w:iCs/>
          <w:sz w:val="24"/>
          <w:szCs w:val="24"/>
          <w:lang w:eastAsia="hu-HU"/>
        </w:rPr>
        <w:t>munkavállaló</w:t>
      </w:r>
      <w:r w:rsidRPr="00243E9A">
        <w:rPr>
          <w:rFonts w:ascii="Times New Roman" w:hAnsi="Times New Roman"/>
          <w:sz w:val="24"/>
          <w:szCs w:val="24"/>
          <w:lang w:eastAsia="hu-HU"/>
        </w:rPr>
        <w:t xml:space="preserve"> munkaköri feladatai, hatásköre:</w:t>
      </w:r>
    </w:p>
    <w:p w14:paraId="6A35DF44" w14:textId="77777777" w:rsidR="00243E9A" w:rsidRPr="00243E9A" w:rsidRDefault="00243E9A" w:rsidP="00243E9A">
      <w:pPr>
        <w:spacing w:before="120" w:after="0" w:line="240" w:lineRule="auto"/>
        <w:jc w:val="both"/>
        <w:rPr>
          <w:rFonts w:ascii="Times New Roman" w:hAnsi="Times New Roman"/>
          <w:sz w:val="24"/>
          <w:szCs w:val="24"/>
          <w:lang w:eastAsia="hu-HU"/>
        </w:rPr>
      </w:pPr>
      <w:r w:rsidRPr="00243E9A">
        <w:rPr>
          <w:rFonts w:ascii="Times New Roman" w:hAnsi="Times New Roman"/>
          <w:sz w:val="24"/>
          <w:szCs w:val="24"/>
          <w:lang w:eastAsia="hu-HU"/>
        </w:rPr>
        <w:t>A munkakör ellátásával kapcsolatos fő feladatai:</w:t>
      </w:r>
    </w:p>
    <w:p w14:paraId="2FC31449" w14:textId="77777777" w:rsidR="00243E9A" w:rsidRPr="00243E9A" w:rsidRDefault="00243E9A" w:rsidP="00243E9A">
      <w:pPr>
        <w:spacing w:before="120" w:after="120" w:line="240" w:lineRule="auto"/>
        <w:jc w:val="both"/>
        <w:rPr>
          <w:rFonts w:ascii="Times New Roman" w:hAnsi="Times New Roman"/>
          <w:lang w:eastAsia="hu-HU"/>
        </w:rPr>
      </w:pPr>
      <w:r w:rsidRPr="00243E9A">
        <w:rPr>
          <w:rFonts w:ascii="Times New Roman" w:hAnsi="Times New Roman"/>
          <w:lang w:eastAsia="hu-HU"/>
        </w:rPr>
        <w:t>A rá vonatkozó jogszabályokat és a Szakképzési Centrum és az iskola létesítő- és alapdokumentumait, belső szabályzatait, egyéb vezetői rendelkezéseit ismeri és munkáját azok betartásával végzi.</w:t>
      </w:r>
    </w:p>
    <w:p w14:paraId="69EE1387" w14:textId="77777777" w:rsidR="00243E9A" w:rsidRPr="00243E9A" w:rsidRDefault="00243E9A" w:rsidP="00243E9A">
      <w:pPr>
        <w:spacing w:before="120" w:after="120" w:line="240" w:lineRule="auto"/>
        <w:jc w:val="both"/>
        <w:rPr>
          <w:rFonts w:ascii="Times New Roman" w:hAnsi="Times New Roman"/>
          <w:lang w:eastAsia="hu-HU"/>
        </w:rPr>
      </w:pPr>
      <w:r w:rsidRPr="00243E9A">
        <w:rPr>
          <w:rFonts w:ascii="Times New Roman" w:hAnsi="Times New Roman"/>
          <w:lang w:eastAsia="hu-HU"/>
        </w:rPr>
        <w:t>Köteles ismerni a Szerencsi Szakképzési Centrum törvényi és rendeleti feladat- és hatáskörét, illetve munkakörének ellátását meghatározó jogszabályokat, előírásokat, törvényeket, kormány határozatokat, a centrum alapító okiratát, a centrum szervezeti működési és egyéb belső szabályait.</w:t>
      </w:r>
    </w:p>
    <w:p w14:paraId="6D70082B"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Feladata a szakmai munkát érintő törvények, jogszabályok betartása.</w:t>
      </w:r>
    </w:p>
    <w:p w14:paraId="7DF6498F" w14:textId="6F45D060" w:rsidR="00243E9A" w:rsidRPr="00243E9A" w:rsidRDefault="00243E9A" w:rsidP="008652FF">
      <w:pPr>
        <w:numPr>
          <w:ilvl w:val="0"/>
          <w:numId w:val="39"/>
        </w:numPr>
        <w:spacing w:after="0" w:line="240" w:lineRule="auto"/>
        <w:jc w:val="both"/>
        <w:rPr>
          <w:rFonts w:ascii="Times New Roman" w:eastAsia="Calibri" w:hAnsi="Times New Roman" w:cs="Calibri"/>
        </w:rPr>
      </w:pPr>
      <w:r w:rsidRPr="6CC24808">
        <w:rPr>
          <w:rFonts w:ascii="Times New Roman" w:eastAsia="Calibri" w:hAnsi="Times New Roman" w:cs="Calibri"/>
        </w:rPr>
        <w:t>Munkáját a szakképzésről szóló jogszabályok előírásainak és a hatályos előírások, rendelkezések betartásának figyelembevételével kell végeznie.</w:t>
      </w:r>
    </w:p>
    <w:p w14:paraId="6C710189" w14:textId="77777777" w:rsidR="00243E9A" w:rsidRPr="00243E9A" w:rsidRDefault="00243E9A" w:rsidP="00243E9A">
      <w:pPr>
        <w:spacing w:after="0"/>
        <w:jc w:val="both"/>
        <w:rPr>
          <w:rFonts w:ascii="Times New Roman" w:eastAsia="Calibri" w:hAnsi="Times New Roman"/>
          <w:sz w:val="24"/>
          <w:szCs w:val="24"/>
        </w:rPr>
      </w:pPr>
    </w:p>
    <w:p w14:paraId="4654D816" w14:textId="77777777" w:rsidR="00243E9A" w:rsidRPr="00243E9A" w:rsidRDefault="00243E9A" w:rsidP="008652FF">
      <w:pPr>
        <w:numPr>
          <w:ilvl w:val="0"/>
          <w:numId w:val="36"/>
        </w:numPr>
        <w:spacing w:after="0" w:line="240" w:lineRule="auto"/>
        <w:ind w:left="284" w:hanging="284"/>
        <w:jc w:val="both"/>
        <w:rPr>
          <w:rFonts w:ascii="Times New Roman" w:eastAsia="Calibri" w:hAnsi="Times New Roman"/>
          <w:sz w:val="24"/>
          <w:szCs w:val="24"/>
        </w:rPr>
      </w:pPr>
      <w:r w:rsidRPr="00243E9A">
        <w:rPr>
          <w:rFonts w:ascii="Times New Roman" w:eastAsia="Calibri" w:hAnsi="Times New Roman"/>
          <w:sz w:val="24"/>
          <w:szCs w:val="24"/>
        </w:rPr>
        <w:t>Általános feladatok:</w:t>
      </w:r>
    </w:p>
    <w:p w14:paraId="3FF28C73"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kötelessége a pontos órakezdés, a tanítási óra tartalmas kitöltése;</w:t>
      </w:r>
    </w:p>
    <w:p w14:paraId="5702E40E"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a munkakörével járó adminisztráció elvégzése, a mulasztások csökkentése érdekében a hiányzások pontos vezetése;</w:t>
      </w:r>
    </w:p>
    <w:p w14:paraId="24F3C37B"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osztályfőnökként eleget tesz az SZMSZ „osztályfőnök kiegészítő munkaköri leírás-minta”-ban foglalt kötelezettségeknek;</w:t>
      </w:r>
    </w:p>
    <w:p w14:paraId="369F09B8"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a DSE titkáraként felelős a sportegyesület működéséért;</w:t>
      </w:r>
    </w:p>
    <w:p w14:paraId="0E44AEFD"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fokozott figyelmet kell fordítania a balesetmentes környezet megteremtésére;</w:t>
      </w:r>
    </w:p>
    <w:p w14:paraId="7BF9DCE6"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a tanulókkal való egyéni bánásmód során gondot fordít a tehetséggondozásra és felzárkóztatásra;</w:t>
      </w:r>
    </w:p>
    <w:p w14:paraId="3B9C5E37"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nagy figyelmet fordít a sajátos nevelési igényű tanulók oktatása esetén a ráháruló feladat szakszerű, empatikus végzésére;</w:t>
      </w:r>
    </w:p>
    <w:p w14:paraId="78D724CA"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feladata a személyiség- és képességfejlesztés, tantárgyi és szakmai versenyfelkészítés.</w:t>
      </w:r>
    </w:p>
    <w:p w14:paraId="70AB5E27" w14:textId="77777777" w:rsidR="00243E9A" w:rsidRPr="00243E9A" w:rsidRDefault="00243E9A" w:rsidP="00243E9A">
      <w:pPr>
        <w:spacing w:after="0"/>
        <w:jc w:val="both"/>
        <w:rPr>
          <w:rFonts w:ascii="Times New Roman" w:eastAsia="Calibri" w:hAnsi="Times New Roman"/>
          <w:sz w:val="24"/>
          <w:szCs w:val="24"/>
        </w:rPr>
      </w:pPr>
    </w:p>
    <w:p w14:paraId="7947F946" w14:textId="77777777" w:rsidR="00243E9A" w:rsidRPr="00243E9A" w:rsidRDefault="00243E9A" w:rsidP="008652FF">
      <w:pPr>
        <w:numPr>
          <w:ilvl w:val="0"/>
          <w:numId w:val="36"/>
        </w:numPr>
        <w:spacing w:after="0" w:line="240" w:lineRule="auto"/>
        <w:ind w:left="284" w:hanging="284"/>
        <w:jc w:val="both"/>
        <w:rPr>
          <w:rFonts w:ascii="Times New Roman" w:eastAsia="Calibri" w:hAnsi="Times New Roman"/>
          <w:sz w:val="24"/>
          <w:szCs w:val="24"/>
        </w:rPr>
      </w:pPr>
      <w:r w:rsidRPr="00243E9A">
        <w:rPr>
          <w:rFonts w:ascii="Times New Roman" w:eastAsia="Calibri" w:hAnsi="Times New Roman"/>
          <w:sz w:val="24"/>
          <w:szCs w:val="24"/>
        </w:rPr>
        <w:t xml:space="preserve">Szakmai alapfeladatai, amelynek keretében ellátja: </w:t>
      </w:r>
    </w:p>
    <w:p w14:paraId="5932DD0D"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Az oktató alapvető feladata a rábízott tanulók, a Képzési és Kimeneti Követelmények, a Programtantervek, Programkövetelmények alapján elkészített az iskolai Szakmai programban előírt tananyag átadása, kompetenciák elsajátításának elősegítésére, ellenőrzése, minden tanuló, de különösen a sajátos nevelési igényű tanulók esetén az egyéni fejlesztési program figyelembevételével.</w:t>
      </w:r>
    </w:p>
    <w:p w14:paraId="0F5727D9"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Az oktató aktívan részt vesz az iskola oktatói testületének munkájában, részt vesz az értekezleteken, megbeszéléseken.</w:t>
      </w:r>
    </w:p>
    <w:p w14:paraId="1DA0676E"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segíti a maratoni mérkőzések megszervezését, lebonyolítását;</w:t>
      </w:r>
    </w:p>
    <w:p w14:paraId="2DACB842"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felelős a sportcsarnok, a konditerem, szabadtéri kondicionáló park rendeltetésszerű használatáért, a sportszerek állagának és számának megóvásáért;</w:t>
      </w:r>
    </w:p>
    <w:p w14:paraId="562598E3"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idegennyelv-tanárként szem előtt tartja az ECL nyelvvizsgára való felkészítést;</w:t>
      </w:r>
    </w:p>
    <w:p w14:paraId="7B671F4B"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felelős a német nyelvi terem rendeltetésszerű használatáért.</w:t>
      </w:r>
    </w:p>
    <w:p w14:paraId="3E28707D" w14:textId="77777777" w:rsidR="00243E9A" w:rsidRPr="00243E9A" w:rsidRDefault="00243E9A" w:rsidP="00243E9A">
      <w:pPr>
        <w:spacing w:after="0" w:line="240" w:lineRule="auto"/>
        <w:ind w:left="720"/>
        <w:jc w:val="both"/>
        <w:rPr>
          <w:rFonts w:ascii="Times New Roman" w:eastAsia="Calibri" w:hAnsi="Times New Roman" w:cs="Calibri"/>
        </w:rPr>
      </w:pPr>
    </w:p>
    <w:p w14:paraId="30704926" w14:textId="77777777" w:rsidR="00243E9A" w:rsidRDefault="00243E9A" w:rsidP="00243E9A">
      <w:pPr>
        <w:spacing w:after="0" w:line="240" w:lineRule="auto"/>
        <w:jc w:val="both"/>
        <w:rPr>
          <w:rFonts w:ascii="Times New Roman" w:hAnsi="Times New Roman"/>
          <w:lang w:eastAsia="hu-HU"/>
        </w:rPr>
      </w:pPr>
      <w:r w:rsidRPr="00243E9A">
        <w:rPr>
          <w:rFonts w:ascii="Times New Roman" w:hAnsi="Times New Roman"/>
          <w:lang w:eastAsia="hu-HU"/>
        </w:rPr>
        <w:t>Gyakorolja az oktatói testület tagjának és az oktatóknak, munkaközösség-vezetőknek biztosított jogokat (SZMSZ), hatásköre az általa vezetett tanuló- és oktatói csoportra terjed ki.</w:t>
      </w:r>
    </w:p>
    <w:p w14:paraId="5EB2F332" w14:textId="77777777" w:rsidR="00876E07" w:rsidRPr="00243E9A" w:rsidRDefault="00876E07" w:rsidP="00243E9A">
      <w:pPr>
        <w:spacing w:after="0" w:line="240" w:lineRule="auto"/>
        <w:jc w:val="both"/>
        <w:rPr>
          <w:rFonts w:ascii="Times New Roman" w:hAnsi="Times New Roman"/>
          <w:lang w:eastAsia="hu-HU"/>
        </w:rPr>
      </w:pPr>
    </w:p>
    <w:p w14:paraId="1228AE71" w14:textId="77777777" w:rsidR="00243E9A" w:rsidRPr="00876E07" w:rsidRDefault="00243E9A" w:rsidP="00876E07">
      <w:pPr>
        <w:spacing w:after="120"/>
        <w:rPr>
          <w:rFonts w:ascii="Times New Roman" w:hAnsi="Times New Roman"/>
          <w:lang w:eastAsia="hu-HU"/>
        </w:rPr>
      </w:pPr>
      <w:r w:rsidRPr="00876E07">
        <w:rPr>
          <w:rFonts w:ascii="Times New Roman" w:hAnsi="Times New Roman"/>
          <w:lang w:eastAsia="hu-HU"/>
        </w:rPr>
        <w:t>Felelősségre vonható:</w:t>
      </w:r>
    </w:p>
    <w:p w14:paraId="3DB8E065" w14:textId="77777777" w:rsidR="00243E9A" w:rsidRPr="00243E9A" w:rsidRDefault="00243E9A" w:rsidP="008652FF">
      <w:pPr>
        <w:numPr>
          <w:ilvl w:val="0"/>
          <w:numId w:val="37"/>
        </w:numPr>
        <w:spacing w:after="0" w:line="240" w:lineRule="auto"/>
        <w:ind w:left="709" w:hanging="284"/>
        <w:jc w:val="both"/>
        <w:rPr>
          <w:rFonts w:ascii="Times New Roman" w:eastAsia="Calibri" w:hAnsi="Times New Roman" w:cs="Calibri"/>
        </w:rPr>
      </w:pPr>
      <w:r w:rsidRPr="00243E9A">
        <w:rPr>
          <w:rFonts w:ascii="Times New Roman" w:eastAsia="Calibri" w:hAnsi="Times New Roman" w:cs="Calibri"/>
        </w:rPr>
        <w:t>munkaköri feladatainak határidőre történő elmulasztásáért, vagy hiányos elvégzéséért;</w:t>
      </w:r>
    </w:p>
    <w:p w14:paraId="78855722" w14:textId="77777777" w:rsidR="00243E9A" w:rsidRPr="00243E9A" w:rsidRDefault="00243E9A" w:rsidP="008652FF">
      <w:pPr>
        <w:numPr>
          <w:ilvl w:val="0"/>
          <w:numId w:val="37"/>
        </w:numPr>
        <w:spacing w:after="0" w:line="240" w:lineRule="auto"/>
        <w:ind w:left="709" w:hanging="284"/>
        <w:jc w:val="both"/>
        <w:rPr>
          <w:rFonts w:ascii="Times New Roman" w:eastAsia="Calibri" w:hAnsi="Times New Roman" w:cs="Calibri"/>
        </w:rPr>
      </w:pPr>
      <w:r w:rsidRPr="00243E9A">
        <w:rPr>
          <w:rFonts w:ascii="Times New Roman" w:eastAsia="Calibri" w:hAnsi="Times New Roman" w:cs="Calibri"/>
        </w:rPr>
        <w:t>a jogszabályok, a munkahelyi fegyelem és bizalmi jelleg, a munkatársak és a tanulók jogainak megsértéséért;</w:t>
      </w:r>
    </w:p>
    <w:p w14:paraId="2E6CA864" w14:textId="77777777" w:rsidR="00243E9A" w:rsidRPr="00243E9A" w:rsidRDefault="00243E9A" w:rsidP="008652FF">
      <w:pPr>
        <w:numPr>
          <w:ilvl w:val="0"/>
          <w:numId w:val="37"/>
        </w:numPr>
        <w:spacing w:after="0" w:line="240" w:lineRule="auto"/>
        <w:ind w:left="709" w:hanging="284"/>
        <w:jc w:val="both"/>
        <w:rPr>
          <w:rFonts w:ascii="Times New Roman" w:eastAsia="Calibri" w:hAnsi="Times New Roman" w:cs="Calibri"/>
        </w:rPr>
      </w:pPr>
      <w:r w:rsidRPr="00243E9A">
        <w:rPr>
          <w:rFonts w:ascii="Times New Roman" w:eastAsia="Calibri" w:hAnsi="Times New Roman" w:cs="Calibri"/>
        </w:rPr>
        <w:t>a vagyonbiztonság és a higiénia veszélyeztetéséért.</w:t>
      </w:r>
    </w:p>
    <w:p w14:paraId="1984D3AE" w14:textId="77777777" w:rsidR="00243E9A" w:rsidRPr="00243E9A" w:rsidRDefault="00243E9A" w:rsidP="00243E9A">
      <w:pPr>
        <w:spacing w:before="120" w:after="120" w:line="240" w:lineRule="auto"/>
        <w:jc w:val="both"/>
        <w:rPr>
          <w:rFonts w:ascii="Times New Roman" w:hAnsi="Times New Roman"/>
          <w:lang w:eastAsia="hu-HU"/>
        </w:rPr>
      </w:pPr>
      <w:r w:rsidRPr="00243E9A">
        <w:rPr>
          <w:rFonts w:ascii="Times New Roman" w:hAnsi="Times New Roman"/>
          <w:lang w:eastAsia="hu-HU"/>
        </w:rPr>
        <w:lastRenderedPageBreak/>
        <w:t>Munkaköri tevékenységében személyes felelősséggel tartozik az iskola vezetőjének.</w:t>
      </w:r>
    </w:p>
    <w:p w14:paraId="17B97B67" w14:textId="77777777" w:rsidR="00243E9A" w:rsidRPr="00243E9A" w:rsidRDefault="00243E9A" w:rsidP="008652FF">
      <w:pPr>
        <w:numPr>
          <w:ilvl w:val="0"/>
          <w:numId w:val="36"/>
        </w:numPr>
        <w:spacing w:after="0" w:line="240" w:lineRule="auto"/>
        <w:ind w:left="284" w:hanging="284"/>
        <w:jc w:val="both"/>
        <w:rPr>
          <w:rFonts w:ascii="Times New Roman" w:eastAsia="Calibri" w:hAnsi="Times New Roman"/>
          <w:sz w:val="24"/>
          <w:szCs w:val="24"/>
        </w:rPr>
      </w:pPr>
      <w:r w:rsidRPr="00243E9A">
        <w:rPr>
          <w:rFonts w:ascii="Times New Roman" w:eastAsia="Calibri" w:hAnsi="Times New Roman"/>
          <w:sz w:val="24"/>
          <w:szCs w:val="24"/>
        </w:rPr>
        <w:t>Egyéb, alapfeladaton kívül rendes munkaidőben ellátandó feladatai:</w:t>
      </w:r>
    </w:p>
    <w:p w14:paraId="41BFD2F1"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szakmai beszámolók készítése</w:t>
      </w:r>
    </w:p>
    <w:p w14:paraId="770C4E0D"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eseti adatszolgáltatás, jelentések készítése</w:t>
      </w:r>
    </w:p>
    <w:p w14:paraId="2E1B3525"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az iskolai versenyek szervezésében való részvétel;</w:t>
      </w:r>
    </w:p>
    <w:p w14:paraId="64D29FFC" w14:textId="77777777" w:rsidR="00243E9A" w:rsidRPr="00243E9A" w:rsidRDefault="00243E9A" w:rsidP="008652FF">
      <w:pPr>
        <w:numPr>
          <w:ilvl w:val="0"/>
          <w:numId w:val="39"/>
        </w:numPr>
        <w:spacing w:after="0" w:line="240" w:lineRule="auto"/>
        <w:jc w:val="both"/>
        <w:rPr>
          <w:rFonts w:ascii="Times New Roman" w:eastAsia="Calibri" w:hAnsi="Times New Roman" w:cs="Calibri"/>
        </w:rPr>
      </w:pPr>
      <w:r w:rsidRPr="00243E9A">
        <w:rPr>
          <w:rFonts w:ascii="Times New Roman" w:eastAsia="Calibri" w:hAnsi="Times New Roman" w:cs="Calibri"/>
        </w:rPr>
        <w:t>felvételi előkészítő színvonalas megtartása.</w:t>
      </w:r>
    </w:p>
    <w:p w14:paraId="7F5074B0" w14:textId="77777777" w:rsidR="00243E9A" w:rsidRPr="00243E9A" w:rsidRDefault="00243E9A" w:rsidP="00243E9A">
      <w:pPr>
        <w:spacing w:after="0"/>
        <w:jc w:val="both"/>
        <w:rPr>
          <w:rFonts w:ascii="Times New Roman" w:eastAsia="Calibri" w:hAnsi="Times New Roman"/>
          <w:sz w:val="24"/>
          <w:szCs w:val="24"/>
        </w:rPr>
      </w:pPr>
      <w:r w:rsidRPr="00243E9A">
        <w:rPr>
          <w:rFonts w:ascii="Times New Roman" w:eastAsia="Calibri" w:hAnsi="Times New Roman"/>
          <w:sz w:val="24"/>
          <w:szCs w:val="24"/>
        </w:rPr>
        <w:t>Minden egyéb feladat ellátása, mellyel vezetője megbízza.</w:t>
      </w:r>
    </w:p>
    <w:p w14:paraId="4C998497" w14:textId="77777777" w:rsidR="00243E9A" w:rsidRPr="00243E9A" w:rsidRDefault="00243E9A" w:rsidP="008652FF">
      <w:pPr>
        <w:numPr>
          <w:ilvl w:val="0"/>
          <w:numId w:val="36"/>
        </w:numPr>
        <w:spacing w:after="0" w:line="240" w:lineRule="auto"/>
        <w:ind w:left="284" w:hanging="284"/>
        <w:jc w:val="both"/>
        <w:rPr>
          <w:rFonts w:ascii="Verdana" w:eastAsia="Calibri" w:hAnsi="Verdana" w:cs="Calibri"/>
          <w:sz w:val="20"/>
          <w:szCs w:val="20"/>
        </w:rPr>
      </w:pPr>
      <w:r w:rsidRPr="00243E9A">
        <w:rPr>
          <w:rFonts w:ascii="Verdana" w:eastAsia="Calibri" w:hAnsi="Verdana" w:cs="Calibri"/>
          <w:sz w:val="20"/>
          <w:szCs w:val="20"/>
        </w:rPr>
        <w:t xml:space="preserve"> </w:t>
      </w:r>
      <w:r w:rsidRPr="00243E9A">
        <w:rPr>
          <w:rFonts w:ascii="Times New Roman" w:eastAsia="Calibri" w:hAnsi="Times New Roman"/>
          <w:sz w:val="24"/>
          <w:szCs w:val="24"/>
        </w:rPr>
        <w:t>Jogkörök</w:t>
      </w:r>
      <w:r w:rsidRPr="00243E9A">
        <w:rPr>
          <w:rFonts w:ascii="Verdana" w:eastAsia="Calibri" w:hAnsi="Verdana" w:cs="Calibri"/>
          <w:sz w:val="20"/>
          <w:szCs w:val="20"/>
        </w:rPr>
        <w:t>:</w:t>
      </w:r>
    </w:p>
    <w:p w14:paraId="38806A0D" w14:textId="77777777" w:rsidR="00243E9A" w:rsidRPr="00243E9A" w:rsidRDefault="00243E9A" w:rsidP="00243E9A">
      <w:pPr>
        <w:spacing w:after="0" w:line="240" w:lineRule="auto"/>
        <w:jc w:val="both"/>
        <w:rPr>
          <w:rFonts w:ascii="Verdana" w:hAnsi="Verdana"/>
          <w:sz w:val="20"/>
          <w:szCs w:val="20"/>
          <w:lang w:eastAsia="hu-HU"/>
        </w:rPr>
      </w:pPr>
    </w:p>
    <w:p w14:paraId="31713C5B" w14:textId="77777777" w:rsidR="00243E9A" w:rsidRPr="00243E9A" w:rsidRDefault="00243E9A" w:rsidP="00243E9A">
      <w:pPr>
        <w:spacing w:after="0" w:line="240" w:lineRule="auto"/>
        <w:ind w:left="284"/>
        <w:jc w:val="both"/>
        <w:rPr>
          <w:rFonts w:ascii="Times New Roman" w:hAnsi="Times New Roman"/>
          <w:sz w:val="24"/>
          <w:szCs w:val="24"/>
          <w:lang w:eastAsia="hu-HU"/>
        </w:rPr>
      </w:pPr>
      <w:r w:rsidRPr="00243E9A">
        <w:rPr>
          <w:rFonts w:ascii="Times New Roman" w:hAnsi="Times New Roman"/>
          <w:sz w:val="24"/>
          <w:szCs w:val="24"/>
          <w:lang w:eastAsia="hu-HU"/>
        </w:rPr>
        <w:t>4.1. Szakmai jogkörök:</w:t>
      </w:r>
    </w:p>
    <w:p w14:paraId="60253B69" w14:textId="77777777" w:rsidR="00243E9A" w:rsidRPr="00243E9A" w:rsidRDefault="00243E9A" w:rsidP="00243E9A">
      <w:pPr>
        <w:spacing w:after="0" w:line="240" w:lineRule="auto"/>
        <w:ind w:left="709"/>
        <w:jc w:val="both"/>
        <w:rPr>
          <w:rFonts w:ascii="Times New Roman" w:hAnsi="Times New Roman"/>
          <w:lang w:eastAsia="hu-HU"/>
        </w:rPr>
      </w:pPr>
      <w:r w:rsidRPr="00243E9A">
        <w:rPr>
          <w:rFonts w:ascii="Times New Roman" w:hAnsi="Times New Roman"/>
          <w:lang w:eastAsia="hu-HU"/>
        </w:rPr>
        <w:t>a) hatósági</w:t>
      </w:r>
    </w:p>
    <w:p w14:paraId="0F650882" w14:textId="77777777" w:rsidR="00243E9A" w:rsidRPr="00243E9A" w:rsidRDefault="00243E9A" w:rsidP="00243E9A">
      <w:pPr>
        <w:spacing w:after="0" w:line="240" w:lineRule="auto"/>
        <w:ind w:left="709"/>
        <w:jc w:val="both"/>
        <w:rPr>
          <w:rFonts w:ascii="Times New Roman" w:hAnsi="Times New Roman"/>
          <w:lang w:eastAsia="hu-HU"/>
        </w:rPr>
      </w:pPr>
      <w:r w:rsidRPr="00243E9A">
        <w:rPr>
          <w:rFonts w:ascii="Times New Roman" w:hAnsi="Times New Roman"/>
          <w:lang w:eastAsia="hu-HU"/>
        </w:rPr>
        <w:t>b) engedélyezési</w:t>
      </w:r>
    </w:p>
    <w:p w14:paraId="32042324" w14:textId="77777777" w:rsidR="00243E9A" w:rsidRPr="00243E9A" w:rsidRDefault="00243E9A" w:rsidP="00243E9A">
      <w:pPr>
        <w:spacing w:after="0" w:line="240" w:lineRule="auto"/>
        <w:ind w:left="709"/>
        <w:jc w:val="both"/>
        <w:rPr>
          <w:rFonts w:ascii="Times New Roman" w:hAnsi="Times New Roman"/>
          <w:u w:val="single"/>
          <w:lang w:eastAsia="hu-HU"/>
        </w:rPr>
      </w:pPr>
      <w:r w:rsidRPr="00243E9A">
        <w:rPr>
          <w:rFonts w:ascii="Times New Roman" w:hAnsi="Times New Roman"/>
          <w:u w:val="single"/>
          <w:lang w:eastAsia="hu-HU"/>
        </w:rPr>
        <w:t xml:space="preserve">c) véleményezési </w:t>
      </w:r>
    </w:p>
    <w:p w14:paraId="63C4F398" w14:textId="77777777" w:rsidR="00243E9A" w:rsidRPr="00243E9A" w:rsidRDefault="00243E9A" w:rsidP="00243E9A">
      <w:pPr>
        <w:spacing w:after="0" w:line="240" w:lineRule="auto"/>
        <w:ind w:left="709"/>
        <w:jc w:val="both"/>
        <w:rPr>
          <w:rFonts w:ascii="Times New Roman" w:hAnsi="Times New Roman"/>
          <w:u w:val="single"/>
          <w:lang w:eastAsia="hu-HU"/>
        </w:rPr>
      </w:pPr>
      <w:r w:rsidRPr="00243E9A">
        <w:rPr>
          <w:rFonts w:ascii="Times New Roman" w:hAnsi="Times New Roman"/>
          <w:u w:val="single"/>
          <w:lang w:eastAsia="hu-HU"/>
        </w:rPr>
        <w:t>d) előterjesztési</w:t>
      </w:r>
    </w:p>
    <w:p w14:paraId="15C1EE0E" w14:textId="77777777" w:rsidR="00243E9A" w:rsidRPr="00243E9A" w:rsidRDefault="00243E9A" w:rsidP="00243E9A">
      <w:pPr>
        <w:spacing w:after="0" w:line="240" w:lineRule="auto"/>
        <w:ind w:left="709"/>
        <w:jc w:val="both"/>
        <w:rPr>
          <w:rFonts w:ascii="Times New Roman" w:hAnsi="Times New Roman"/>
          <w:lang w:eastAsia="hu-HU"/>
        </w:rPr>
      </w:pPr>
      <w:r w:rsidRPr="00243E9A">
        <w:rPr>
          <w:rFonts w:ascii="Times New Roman" w:hAnsi="Times New Roman"/>
          <w:lang w:eastAsia="hu-HU"/>
        </w:rPr>
        <w:t>e) ellenőrzési</w:t>
      </w:r>
    </w:p>
    <w:p w14:paraId="4BD64EC6" w14:textId="77777777" w:rsidR="00243E9A" w:rsidRPr="00243E9A" w:rsidRDefault="00243E9A" w:rsidP="00243E9A">
      <w:pPr>
        <w:spacing w:after="0" w:line="240" w:lineRule="auto"/>
        <w:ind w:left="709"/>
        <w:jc w:val="both"/>
        <w:rPr>
          <w:rFonts w:ascii="Times New Roman" w:hAnsi="Times New Roman"/>
          <w:lang w:eastAsia="hu-HU"/>
        </w:rPr>
      </w:pPr>
      <w:r w:rsidRPr="00243E9A">
        <w:rPr>
          <w:rFonts w:ascii="Times New Roman" w:hAnsi="Times New Roman"/>
          <w:lang w:eastAsia="hu-HU"/>
        </w:rPr>
        <w:t>f) koordinációs</w:t>
      </w:r>
    </w:p>
    <w:p w14:paraId="7798EAE7" w14:textId="77777777" w:rsidR="00243E9A" w:rsidRPr="00243E9A" w:rsidRDefault="00243E9A" w:rsidP="00243E9A">
      <w:pPr>
        <w:spacing w:after="0" w:line="240" w:lineRule="auto"/>
        <w:ind w:left="709"/>
        <w:jc w:val="both"/>
        <w:rPr>
          <w:rFonts w:ascii="Times New Roman" w:hAnsi="Times New Roman"/>
          <w:sz w:val="24"/>
          <w:szCs w:val="24"/>
          <w:lang w:eastAsia="hu-HU"/>
        </w:rPr>
      </w:pPr>
    </w:p>
    <w:p w14:paraId="40788C1D" w14:textId="77777777" w:rsidR="00243E9A" w:rsidRPr="00243E9A" w:rsidRDefault="00243E9A" w:rsidP="008652FF">
      <w:pPr>
        <w:numPr>
          <w:ilvl w:val="0"/>
          <w:numId w:val="36"/>
        </w:numPr>
        <w:spacing w:after="0" w:line="240" w:lineRule="auto"/>
        <w:ind w:left="284" w:hanging="284"/>
        <w:jc w:val="both"/>
        <w:rPr>
          <w:rFonts w:ascii="Times New Roman" w:eastAsia="Calibri" w:hAnsi="Times New Roman"/>
          <w:sz w:val="24"/>
          <w:szCs w:val="24"/>
        </w:rPr>
      </w:pPr>
      <w:r w:rsidRPr="00243E9A">
        <w:rPr>
          <w:rFonts w:ascii="Times New Roman" w:eastAsia="Calibri" w:hAnsi="Times New Roman"/>
          <w:sz w:val="24"/>
          <w:szCs w:val="24"/>
        </w:rPr>
        <w:t>Vezetői munkakör esetén irányítási, koordinációs feladatok:</w:t>
      </w:r>
    </w:p>
    <w:p w14:paraId="6BA41976" w14:textId="77777777" w:rsidR="00243E9A" w:rsidRPr="00243E9A" w:rsidRDefault="00243E9A" w:rsidP="008652FF">
      <w:pPr>
        <w:numPr>
          <w:ilvl w:val="0"/>
          <w:numId w:val="37"/>
        </w:numPr>
        <w:spacing w:after="0" w:line="240" w:lineRule="auto"/>
        <w:ind w:left="709" w:hanging="284"/>
        <w:jc w:val="both"/>
        <w:rPr>
          <w:rFonts w:ascii="Times New Roman" w:eastAsia="Calibri" w:hAnsi="Times New Roman" w:cs="Calibri"/>
        </w:rPr>
      </w:pPr>
      <w:r w:rsidRPr="00243E9A">
        <w:rPr>
          <w:rFonts w:ascii="Times New Roman" w:eastAsia="Calibri" w:hAnsi="Times New Roman" w:cs="Calibri"/>
        </w:rPr>
        <w:t>a testnevelés munkaközösség vezetése, a munkaközösség tagjainak információval való ellátása, ellenőrzése; az informatikai ágazati képzés koordinálása;</w:t>
      </w:r>
    </w:p>
    <w:p w14:paraId="1171B769" w14:textId="77777777" w:rsidR="00243E9A" w:rsidRPr="00243E9A" w:rsidRDefault="00243E9A" w:rsidP="00243E9A">
      <w:pPr>
        <w:spacing w:after="0" w:line="240" w:lineRule="auto"/>
        <w:jc w:val="both"/>
        <w:rPr>
          <w:rFonts w:ascii="Times New Roman" w:hAnsi="Times New Roman"/>
          <w:sz w:val="24"/>
          <w:szCs w:val="24"/>
          <w:lang w:eastAsia="hu-HU"/>
        </w:rPr>
      </w:pPr>
    </w:p>
    <w:p w14:paraId="5295EE37" w14:textId="77777777" w:rsidR="00243E9A" w:rsidRPr="00243E9A" w:rsidRDefault="00243E9A" w:rsidP="00243E9A">
      <w:pPr>
        <w:spacing w:after="0" w:line="240" w:lineRule="auto"/>
        <w:jc w:val="both"/>
        <w:rPr>
          <w:rFonts w:ascii="Times New Roman" w:hAnsi="Times New Roman"/>
          <w:sz w:val="24"/>
          <w:szCs w:val="24"/>
          <w:lang w:eastAsia="hu-HU"/>
        </w:rPr>
      </w:pPr>
      <w:r w:rsidRPr="00243E9A">
        <w:rPr>
          <w:rFonts w:ascii="Times New Roman" w:hAnsi="Times New Roman"/>
          <w:sz w:val="24"/>
          <w:szCs w:val="24"/>
          <w:lang w:eastAsia="hu-HU"/>
        </w:rPr>
        <w:t xml:space="preserve">   5.1. Szakmai vezetői jogkörök:</w:t>
      </w:r>
    </w:p>
    <w:p w14:paraId="5CE0A139" w14:textId="77777777" w:rsidR="00243E9A" w:rsidRPr="00243E9A" w:rsidRDefault="00243E9A" w:rsidP="00243E9A">
      <w:pPr>
        <w:spacing w:after="0" w:line="240" w:lineRule="auto"/>
        <w:ind w:left="709"/>
        <w:jc w:val="both"/>
        <w:rPr>
          <w:rFonts w:ascii="Times New Roman" w:hAnsi="Times New Roman"/>
          <w:lang w:eastAsia="hu-HU"/>
        </w:rPr>
      </w:pPr>
      <w:r w:rsidRPr="00243E9A">
        <w:rPr>
          <w:rFonts w:ascii="Times New Roman" w:hAnsi="Times New Roman"/>
          <w:lang w:eastAsia="hu-HU"/>
        </w:rPr>
        <w:t>a) hatósági</w:t>
      </w:r>
    </w:p>
    <w:p w14:paraId="30960177" w14:textId="77777777" w:rsidR="00243E9A" w:rsidRPr="00243E9A" w:rsidRDefault="00243E9A" w:rsidP="00243E9A">
      <w:pPr>
        <w:spacing w:after="0" w:line="240" w:lineRule="auto"/>
        <w:ind w:left="709"/>
        <w:jc w:val="both"/>
        <w:rPr>
          <w:rFonts w:ascii="Times New Roman" w:hAnsi="Times New Roman"/>
          <w:lang w:eastAsia="hu-HU"/>
        </w:rPr>
      </w:pPr>
      <w:r w:rsidRPr="00243E9A">
        <w:rPr>
          <w:rFonts w:ascii="Times New Roman" w:hAnsi="Times New Roman"/>
          <w:lang w:eastAsia="hu-HU"/>
        </w:rPr>
        <w:t>b) engedélyezési</w:t>
      </w:r>
    </w:p>
    <w:p w14:paraId="05C31271" w14:textId="77777777" w:rsidR="00243E9A" w:rsidRPr="00243E9A" w:rsidRDefault="00243E9A" w:rsidP="00243E9A">
      <w:pPr>
        <w:spacing w:after="0" w:line="240" w:lineRule="auto"/>
        <w:ind w:left="709"/>
        <w:jc w:val="both"/>
        <w:rPr>
          <w:rFonts w:ascii="Times New Roman" w:hAnsi="Times New Roman"/>
          <w:u w:val="single"/>
          <w:lang w:eastAsia="hu-HU"/>
        </w:rPr>
      </w:pPr>
      <w:r w:rsidRPr="00243E9A">
        <w:rPr>
          <w:rFonts w:ascii="Times New Roman" w:hAnsi="Times New Roman"/>
          <w:u w:val="single"/>
          <w:lang w:eastAsia="hu-HU"/>
        </w:rPr>
        <w:t xml:space="preserve">c) véleményezési </w:t>
      </w:r>
    </w:p>
    <w:p w14:paraId="27A73538" w14:textId="77777777" w:rsidR="00243E9A" w:rsidRPr="00243E9A" w:rsidRDefault="00243E9A" w:rsidP="00243E9A">
      <w:pPr>
        <w:spacing w:after="0" w:line="240" w:lineRule="auto"/>
        <w:ind w:left="709"/>
        <w:jc w:val="both"/>
        <w:rPr>
          <w:rFonts w:ascii="Times New Roman" w:hAnsi="Times New Roman"/>
          <w:u w:val="single"/>
          <w:lang w:eastAsia="hu-HU"/>
        </w:rPr>
      </w:pPr>
      <w:r w:rsidRPr="00243E9A">
        <w:rPr>
          <w:rFonts w:ascii="Times New Roman" w:hAnsi="Times New Roman"/>
          <w:u w:val="single"/>
          <w:lang w:eastAsia="hu-HU"/>
        </w:rPr>
        <w:t>d) előterjesztési</w:t>
      </w:r>
    </w:p>
    <w:p w14:paraId="54B179B6" w14:textId="77777777" w:rsidR="00243E9A" w:rsidRPr="00243E9A" w:rsidRDefault="00243E9A" w:rsidP="00243E9A">
      <w:pPr>
        <w:spacing w:after="0" w:line="240" w:lineRule="auto"/>
        <w:ind w:left="709"/>
        <w:jc w:val="both"/>
        <w:rPr>
          <w:rFonts w:ascii="Times New Roman" w:hAnsi="Times New Roman"/>
          <w:u w:val="single"/>
          <w:lang w:eastAsia="hu-HU"/>
        </w:rPr>
      </w:pPr>
      <w:r w:rsidRPr="00243E9A">
        <w:rPr>
          <w:rFonts w:ascii="Times New Roman" w:hAnsi="Times New Roman"/>
          <w:u w:val="single"/>
          <w:lang w:eastAsia="hu-HU"/>
        </w:rPr>
        <w:t>e) ellenőrzési</w:t>
      </w:r>
    </w:p>
    <w:p w14:paraId="37972930" w14:textId="77777777" w:rsidR="00243E9A" w:rsidRPr="00243E9A" w:rsidRDefault="00243E9A" w:rsidP="00243E9A">
      <w:pPr>
        <w:spacing w:after="0" w:line="240" w:lineRule="auto"/>
        <w:ind w:left="709"/>
        <w:jc w:val="both"/>
        <w:rPr>
          <w:rFonts w:ascii="Times New Roman" w:hAnsi="Times New Roman"/>
          <w:u w:val="single"/>
          <w:lang w:eastAsia="hu-HU"/>
        </w:rPr>
      </w:pPr>
      <w:r w:rsidRPr="00243E9A">
        <w:rPr>
          <w:rFonts w:ascii="Times New Roman" w:hAnsi="Times New Roman"/>
          <w:u w:val="single"/>
          <w:lang w:eastAsia="hu-HU"/>
        </w:rPr>
        <w:t>f) koordinációs</w:t>
      </w:r>
    </w:p>
    <w:p w14:paraId="3D13E9C2" w14:textId="77777777" w:rsidR="00243E9A" w:rsidRPr="00243E9A" w:rsidRDefault="00243E9A" w:rsidP="008652FF">
      <w:pPr>
        <w:numPr>
          <w:ilvl w:val="0"/>
          <w:numId w:val="35"/>
        </w:numPr>
        <w:shd w:val="clear" w:color="auto" w:fill="C6D9F1"/>
        <w:tabs>
          <w:tab w:val="clear" w:pos="1080"/>
        </w:tabs>
        <w:spacing w:before="240" w:after="240" w:line="240" w:lineRule="auto"/>
        <w:ind w:left="426" w:hanging="437"/>
        <w:jc w:val="both"/>
        <w:rPr>
          <w:rFonts w:ascii="Times New Roman" w:hAnsi="Times New Roman"/>
          <w:sz w:val="24"/>
          <w:szCs w:val="24"/>
          <w:lang w:eastAsia="hu-HU"/>
        </w:rPr>
      </w:pPr>
      <w:r w:rsidRPr="00243E9A">
        <w:rPr>
          <w:rFonts w:ascii="Times New Roman" w:hAnsi="Times New Roman"/>
          <w:sz w:val="24"/>
          <w:szCs w:val="24"/>
          <w:lang w:eastAsia="hu-HU"/>
        </w:rPr>
        <w:t>Titoktartási nyilatkozat</w:t>
      </w:r>
    </w:p>
    <w:p w14:paraId="3FFB90B7" w14:textId="77777777" w:rsidR="00243E9A" w:rsidRPr="00243E9A" w:rsidRDefault="00243E9A" w:rsidP="00243E9A">
      <w:pPr>
        <w:widowControl w:val="0"/>
        <w:suppressAutoHyphens/>
        <w:spacing w:after="0" w:line="240" w:lineRule="auto"/>
        <w:ind w:left="425"/>
        <w:jc w:val="both"/>
        <w:rPr>
          <w:rFonts w:ascii="Times New Roman" w:eastAsia="Calibri" w:hAnsi="Times New Roman"/>
        </w:rPr>
      </w:pPr>
      <w:r w:rsidRPr="00243E9A">
        <w:rPr>
          <w:rFonts w:ascii="Times New Roman" w:eastAsia="Calibri" w:hAnsi="Times New Roman"/>
        </w:rPr>
        <w:t xml:space="preserve">A </w:t>
      </w:r>
      <w:r w:rsidRPr="00243E9A">
        <w:rPr>
          <w:rFonts w:ascii="Times New Roman" w:eastAsia="Calibri" w:hAnsi="Times New Roman" w:cs="Calibri"/>
        </w:rPr>
        <w:t>munkavállaló</w:t>
      </w:r>
      <w:r w:rsidRPr="00243E9A">
        <w:rPr>
          <w:rFonts w:ascii="Times New Roman" w:eastAsia="Calibri" w:hAnsi="Times New Roman"/>
        </w:rPr>
        <w:t xml:space="preserve"> kötelezettségeként köteles a SZSZC, TFG gazdasági érdekeinek védelmére, tiszteletben tartására. </w:t>
      </w:r>
    </w:p>
    <w:p w14:paraId="30EBA322" w14:textId="77777777" w:rsidR="00243E9A" w:rsidRPr="00243E9A" w:rsidRDefault="00243E9A" w:rsidP="00243E9A">
      <w:pPr>
        <w:widowControl w:val="0"/>
        <w:suppressAutoHyphens/>
        <w:spacing w:after="0" w:line="240" w:lineRule="auto"/>
        <w:ind w:left="425"/>
        <w:jc w:val="both"/>
        <w:rPr>
          <w:rFonts w:ascii="Times New Roman" w:eastAsia="Calibri" w:hAnsi="Times New Roman"/>
        </w:rPr>
      </w:pPr>
      <w:r w:rsidRPr="00243E9A">
        <w:rPr>
          <w:rFonts w:ascii="Times New Roman" w:eastAsia="Calibri" w:hAnsi="Times New Roman"/>
        </w:rPr>
        <w:t>Köteles továbbá megőrizni:</w:t>
      </w:r>
    </w:p>
    <w:p w14:paraId="5ADE2358" w14:textId="77777777" w:rsidR="00243E9A" w:rsidRPr="00243E9A" w:rsidRDefault="00243E9A" w:rsidP="008652FF">
      <w:pPr>
        <w:widowControl w:val="0"/>
        <w:numPr>
          <w:ilvl w:val="0"/>
          <w:numId w:val="38"/>
        </w:numPr>
        <w:suppressAutoHyphens/>
        <w:spacing w:after="0" w:line="240" w:lineRule="auto"/>
        <w:ind w:left="709" w:hanging="283"/>
        <w:jc w:val="both"/>
        <w:rPr>
          <w:rFonts w:ascii="Times New Roman" w:eastAsia="Calibri" w:hAnsi="Times New Roman"/>
        </w:rPr>
      </w:pPr>
      <w:r w:rsidRPr="00243E9A">
        <w:rPr>
          <w:rFonts w:ascii="Times New Roman" w:eastAsia="Calibri" w:hAnsi="Times New Roman"/>
        </w:rPr>
        <w:t>a munkája során tudomására jutott üzleti titkot, illetve minden olyan témát, információt, adatot, amelynek titokban maradásához az SZSZC-nek, TFG-nek méltányolható érdeke fűződik. Üzleti titkon kell érteni a gazdasági tevékenységhez kapcsolódó minden olyan tényt, információt, megoldást vagy adatot, amelynek nyilvánosságra hozatala, illetéktelenek által történő megszerzése vagy felhasználása a jogosult jogszerű pénzügyi, gazdasági vagy piaci érdekeit sérti vagy veszélyezteti.</w:t>
      </w:r>
    </w:p>
    <w:p w14:paraId="16FED890" w14:textId="77777777" w:rsidR="00243E9A" w:rsidRPr="00243E9A" w:rsidRDefault="00243E9A" w:rsidP="008652FF">
      <w:pPr>
        <w:widowControl w:val="0"/>
        <w:numPr>
          <w:ilvl w:val="0"/>
          <w:numId w:val="38"/>
        </w:numPr>
        <w:suppressAutoHyphens/>
        <w:spacing w:after="0" w:line="240" w:lineRule="auto"/>
        <w:ind w:left="709" w:hanging="283"/>
        <w:jc w:val="both"/>
        <w:rPr>
          <w:rFonts w:ascii="Times New Roman" w:eastAsia="Calibri" w:hAnsi="Times New Roman"/>
        </w:rPr>
      </w:pPr>
      <w:r w:rsidRPr="00243E9A">
        <w:rPr>
          <w:rFonts w:ascii="Times New Roman" w:eastAsia="Calibri" w:hAnsi="Times New Roman"/>
        </w:rPr>
        <w:t xml:space="preserve">kötelezettséget vállal arra, hogy nem közöl illetéktelen 3. személlyel olyan adatot, tényt, amely munkaköre betöltésével összefüggésben jutott a tudomására, és amelynek közlése az SZSZC-re, TFG-re vagy annak </w:t>
      </w:r>
      <w:r w:rsidRPr="00243E9A">
        <w:rPr>
          <w:rFonts w:ascii="Times New Roman" w:eastAsia="Calibri" w:hAnsi="Times New Roman" w:cs="Calibri"/>
        </w:rPr>
        <w:t>munkavállaló</w:t>
      </w:r>
      <w:r w:rsidRPr="00243E9A">
        <w:rPr>
          <w:rFonts w:ascii="Times New Roman" w:eastAsia="Calibri" w:hAnsi="Times New Roman"/>
        </w:rPr>
        <w:t>jára munkaviszonyával kapcsolatban hátrányos következménnyel járna.</w:t>
      </w:r>
    </w:p>
    <w:p w14:paraId="49C6CDE0" w14:textId="77777777" w:rsidR="00243E9A" w:rsidRPr="00243E9A" w:rsidRDefault="00243E9A" w:rsidP="00243E9A">
      <w:pPr>
        <w:widowControl w:val="0"/>
        <w:suppressAutoHyphens/>
        <w:spacing w:after="0" w:line="240" w:lineRule="auto"/>
        <w:ind w:left="425"/>
        <w:jc w:val="both"/>
        <w:rPr>
          <w:rFonts w:ascii="Times New Roman" w:eastAsia="Calibri" w:hAnsi="Times New Roman"/>
        </w:rPr>
      </w:pPr>
    </w:p>
    <w:p w14:paraId="6AD4E1BD" w14:textId="77777777" w:rsidR="00243E9A" w:rsidRPr="00243E9A" w:rsidRDefault="00243E9A" w:rsidP="00243E9A">
      <w:pPr>
        <w:widowControl w:val="0"/>
        <w:suppressAutoHyphens/>
        <w:spacing w:after="0" w:line="240" w:lineRule="auto"/>
        <w:ind w:left="425"/>
        <w:jc w:val="both"/>
        <w:rPr>
          <w:rFonts w:ascii="Times New Roman" w:eastAsia="Calibri" w:hAnsi="Times New Roman"/>
          <w:sz w:val="24"/>
          <w:szCs w:val="24"/>
        </w:rPr>
      </w:pPr>
      <w:r w:rsidRPr="00243E9A">
        <w:rPr>
          <w:rFonts w:ascii="Times New Roman" w:eastAsia="Calibri" w:hAnsi="Times New Roman"/>
        </w:rPr>
        <w:t xml:space="preserve">A </w:t>
      </w:r>
      <w:r w:rsidRPr="00243E9A">
        <w:rPr>
          <w:rFonts w:ascii="Times New Roman" w:eastAsia="Calibri" w:hAnsi="Times New Roman" w:cs="Calibri"/>
        </w:rPr>
        <w:t>munkavállaló</w:t>
      </w:r>
      <w:r w:rsidRPr="00243E9A">
        <w:rPr>
          <w:rFonts w:ascii="Times New Roman" w:eastAsia="Calibri" w:hAnsi="Times New Roman"/>
        </w:rPr>
        <w:t xml:space="preserve"> titoktartási kötelezettsége nem terjed ki a közérdekű adatok nyilvánosságára és a közérdekből nyilvános adatra vonatkozó adatszolgáltatási és</w:t>
      </w:r>
      <w:r w:rsidRPr="00243E9A">
        <w:rPr>
          <w:rFonts w:ascii="Times New Roman" w:eastAsia="Calibri" w:hAnsi="Times New Roman"/>
          <w:sz w:val="24"/>
          <w:szCs w:val="24"/>
        </w:rPr>
        <w:t xml:space="preserve"> tájékoztatási kötelezettségre.</w:t>
      </w:r>
    </w:p>
    <w:p w14:paraId="03E507ED" w14:textId="77777777" w:rsidR="00243E9A" w:rsidRPr="00243E9A" w:rsidRDefault="00243E9A" w:rsidP="00243E9A">
      <w:pPr>
        <w:widowControl w:val="0"/>
        <w:suppressAutoHyphens/>
        <w:spacing w:after="0" w:line="240" w:lineRule="auto"/>
        <w:ind w:left="425"/>
        <w:jc w:val="both"/>
        <w:rPr>
          <w:rFonts w:ascii="Times New Roman" w:eastAsia="Calibri" w:hAnsi="Times New Roman"/>
        </w:rPr>
      </w:pPr>
    </w:p>
    <w:p w14:paraId="046DB0BF" w14:textId="77777777" w:rsidR="00243E9A" w:rsidRPr="00243E9A" w:rsidRDefault="00243E9A" w:rsidP="00243E9A">
      <w:pPr>
        <w:widowControl w:val="0"/>
        <w:suppressAutoHyphens/>
        <w:spacing w:after="0" w:line="240" w:lineRule="auto"/>
        <w:ind w:left="425"/>
        <w:jc w:val="both"/>
        <w:rPr>
          <w:rFonts w:ascii="Times New Roman" w:eastAsia="Calibri" w:hAnsi="Times New Roman"/>
        </w:rPr>
      </w:pPr>
      <w:r w:rsidRPr="00243E9A">
        <w:rPr>
          <w:rFonts w:ascii="Times New Roman" w:eastAsia="Calibri" w:hAnsi="Times New Roman"/>
        </w:rPr>
        <w:t xml:space="preserve">A </w:t>
      </w:r>
      <w:r w:rsidRPr="00243E9A">
        <w:rPr>
          <w:rFonts w:ascii="Times New Roman" w:eastAsia="Calibri" w:hAnsi="Times New Roman" w:cs="Calibri"/>
        </w:rPr>
        <w:t>munkavállaló</w:t>
      </w:r>
      <w:r w:rsidRPr="00243E9A">
        <w:rPr>
          <w:rFonts w:ascii="Times New Roman" w:eastAsia="Calibri" w:hAnsi="Times New Roman"/>
        </w:rPr>
        <w:t xml:space="preserve"> titoktartási kötelezettsége a munkaviszony megszűnését követően is a vonatkozó munkajogi szabályok szerint fennáll, erről szóló külön megállapodás nélkül is.</w:t>
      </w:r>
    </w:p>
    <w:p w14:paraId="7F2231DA" w14:textId="77777777" w:rsidR="00243E9A" w:rsidRPr="00243E9A" w:rsidRDefault="00243E9A" w:rsidP="00243E9A">
      <w:pPr>
        <w:widowControl w:val="0"/>
        <w:suppressAutoHyphens/>
        <w:spacing w:after="0" w:line="240" w:lineRule="auto"/>
        <w:ind w:left="425"/>
        <w:jc w:val="both"/>
        <w:rPr>
          <w:rFonts w:ascii="Times New Roman" w:eastAsia="Calibri" w:hAnsi="Times New Roman"/>
        </w:rPr>
      </w:pPr>
      <w:r w:rsidRPr="00243E9A">
        <w:rPr>
          <w:rFonts w:ascii="Times New Roman" w:eastAsia="Calibri" w:hAnsi="Times New Roman"/>
        </w:rPr>
        <w:t xml:space="preserve">Felek rögzítik, hogy amennyiben a </w:t>
      </w:r>
      <w:r w:rsidRPr="00243E9A">
        <w:rPr>
          <w:rFonts w:ascii="Times New Roman" w:eastAsia="Calibri" w:hAnsi="Times New Roman" w:cs="Calibri"/>
        </w:rPr>
        <w:t>munkavállaló</w:t>
      </w:r>
      <w:r w:rsidRPr="00243E9A">
        <w:rPr>
          <w:rFonts w:ascii="Times New Roman" w:eastAsia="Calibri" w:hAnsi="Times New Roman"/>
        </w:rPr>
        <w:t xml:space="preserve">i titoktartási kötelezettségét vétkesen vagy neki felróható módon megszegi, akkor az SZSZC, TFG a kötelezettségszegésből eredő károk </w:t>
      </w:r>
      <w:r w:rsidRPr="00243E9A">
        <w:rPr>
          <w:rFonts w:ascii="Times New Roman" w:eastAsia="Calibri" w:hAnsi="Times New Roman"/>
        </w:rPr>
        <w:lastRenderedPageBreak/>
        <w:t xml:space="preserve">megtérítésére kötelezheti a </w:t>
      </w:r>
      <w:r w:rsidRPr="00243E9A">
        <w:rPr>
          <w:rFonts w:ascii="Times New Roman" w:eastAsia="Calibri" w:hAnsi="Times New Roman" w:cs="Calibri"/>
        </w:rPr>
        <w:t>munkavállaló</w:t>
      </w:r>
      <w:r w:rsidRPr="00243E9A">
        <w:rPr>
          <w:rFonts w:ascii="Times New Roman" w:eastAsia="Calibri" w:hAnsi="Times New Roman"/>
        </w:rPr>
        <w:t>t az okozott kár értékének függvényében.</w:t>
      </w:r>
    </w:p>
    <w:p w14:paraId="5DDF6750" w14:textId="77777777" w:rsidR="00243E9A" w:rsidRPr="00243E9A" w:rsidRDefault="00243E9A" w:rsidP="008652FF">
      <w:pPr>
        <w:numPr>
          <w:ilvl w:val="0"/>
          <w:numId w:val="35"/>
        </w:numPr>
        <w:shd w:val="clear" w:color="auto" w:fill="C6D9F1"/>
        <w:tabs>
          <w:tab w:val="clear" w:pos="1080"/>
        </w:tabs>
        <w:spacing w:before="240" w:after="240" w:line="240" w:lineRule="auto"/>
        <w:ind w:left="426" w:hanging="437"/>
        <w:jc w:val="both"/>
        <w:rPr>
          <w:rFonts w:ascii="Times New Roman" w:hAnsi="Times New Roman"/>
          <w:sz w:val="24"/>
          <w:szCs w:val="24"/>
          <w:lang w:eastAsia="hu-HU"/>
        </w:rPr>
      </w:pPr>
      <w:r w:rsidRPr="00243E9A">
        <w:rPr>
          <w:rFonts w:ascii="Times New Roman" w:hAnsi="Times New Roman"/>
          <w:sz w:val="24"/>
          <w:szCs w:val="24"/>
          <w:lang w:eastAsia="hu-HU"/>
        </w:rPr>
        <w:t>Egyéb nyilatkozatok:</w:t>
      </w:r>
    </w:p>
    <w:p w14:paraId="5E8B5049" w14:textId="77777777" w:rsidR="00243E9A" w:rsidRPr="00243E9A" w:rsidRDefault="00243E9A" w:rsidP="00243E9A">
      <w:pPr>
        <w:widowControl w:val="0"/>
        <w:suppressAutoHyphens/>
        <w:spacing w:after="0" w:line="240" w:lineRule="auto"/>
        <w:ind w:left="425"/>
        <w:jc w:val="both"/>
        <w:rPr>
          <w:rFonts w:ascii="Times New Roman" w:eastAsia="Calibri" w:hAnsi="Times New Roman"/>
        </w:rPr>
      </w:pPr>
      <w:r w:rsidRPr="00243E9A">
        <w:rPr>
          <w:rFonts w:ascii="Times New Roman" w:eastAsia="Calibri" w:hAnsi="Times New Roman"/>
        </w:rPr>
        <w:t xml:space="preserve">A </w:t>
      </w:r>
      <w:r w:rsidRPr="00243E9A">
        <w:rPr>
          <w:rFonts w:ascii="Times New Roman" w:eastAsia="Calibri" w:hAnsi="Times New Roman" w:cs="Calibri"/>
        </w:rPr>
        <w:t>munkavállaló</w:t>
      </w:r>
      <w:r w:rsidRPr="00243E9A">
        <w:rPr>
          <w:rFonts w:ascii="Times New Roman" w:eastAsia="Calibri" w:hAnsi="Times New Roman"/>
        </w:rPr>
        <w:t xml:space="preserve"> hozzájárul ahhoz, hogy az SZSZC, illetve valamely intézményének rendezvényein róla képmást tartalmazó fénykép, egyéb kép- és hangfelvétel készüljön és az így elkészült felvételt az SZSZC kiadványaiban vagy sajtóban megjelentethesse.</w:t>
      </w:r>
    </w:p>
    <w:p w14:paraId="2193F3C3" w14:textId="77777777" w:rsidR="00243E9A" w:rsidRPr="00243E9A" w:rsidRDefault="00243E9A" w:rsidP="00243E9A">
      <w:pPr>
        <w:widowControl w:val="0"/>
        <w:suppressAutoHyphens/>
        <w:spacing w:after="0" w:line="240" w:lineRule="auto"/>
        <w:ind w:left="425"/>
        <w:jc w:val="both"/>
        <w:rPr>
          <w:rFonts w:ascii="Times New Roman" w:eastAsia="Calibri" w:hAnsi="Times New Roman"/>
        </w:rPr>
      </w:pPr>
    </w:p>
    <w:p w14:paraId="43FB4141" w14:textId="77777777" w:rsidR="00243E9A" w:rsidRPr="00243E9A" w:rsidRDefault="00243E9A" w:rsidP="00243E9A">
      <w:pPr>
        <w:widowControl w:val="0"/>
        <w:suppressAutoHyphens/>
        <w:spacing w:after="0" w:line="240" w:lineRule="auto"/>
        <w:ind w:left="425"/>
        <w:jc w:val="both"/>
        <w:rPr>
          <w:rFonts w:ascii="Times New Roman" w:eastAsia="Calibri" w:hAnsi="Times New Roman"/>
        </w:rPr>
      </w:pPr>
      <w:r w:rsidRPr="00243E9A">
        <w:rPr>
          <w:rFonts w:ascii="Times New Roman" w:eastAsia="Calibri" w:hAnsi="Times New Roman"/>
        </w:rPr>
        <w:t xml:space="preserve">A </w:t>
      </w:r>
      <w:r w:rsidRPr="00243E9A">
        <w:rPr>
          <w:rFonts w:ascii="Times New Roman" w:eastAsia="Calibri" w:hAnsi="Times New Roman" w:cs="Calibri"/>
        </w:rPr>
        <w:t>munkavállaló</w:t>
      </w:r>
      <w:r w:rsidRPr="00243E9A">
        <w:rPr>
          <w:rFonts w:ascii="Times New Roman" w:eastAsia="Calibri" w:hAnsi="Times New Roman"/>
        </w:rPr>
        <w:t xml:space="preserve"> a feladatait az igazgató utasításainak megfelelően látja el a mindenkor érvényes és hatályos jogszabályok, belső szabályok és utasítások figyelembevételével, a vonatkozó szabályok és rendelkezések betartásával. </w:t>
      </w:r>
    </w:p>
    <w:p w14:paraId="1903240C" w14:textId="77777777" w:rsidR="00243E9A" w:rsidRPr="00243E9A" w:rsidRDefault="00243E9A" w:rsidP="008652FF">
      <w:pPr>
        <w:numPr>
          <w:ilvl w:val="0"/>
          <w:numId w:val="35"/>
        </w:numPr>
        <w:shd w:val="clear" w:color="auto" w:fill="C6D9F1"/>
        <w:tabs>
          <w:tab w:val="clear" w:pos="1080"/>
        </w:tabs>
        <w:spacing w:before="240" w:after="240" w:line="240" w:lineRule="auto"/>
        <w:ind w:left="426" w:hanging="437"/>
        <w:jc w:val="both"/>
        <w:rPr>
          <w:rFonts w:ascii="Times New Roman" w:hAnsi="Times New Roman"/>
          <w:sz w:val="24"/>
          <w:szCs w:val="24"/>
          <w:lang w:eastAsia="hu-HU"/>
        </w:rPr>
      </w:pPr>
      <w:r w:rsidRPr="00243E9A">
        <w:rPr>
          <w:rFonts w:ascii="Times New Roman" w:hAnsi="Times New Roman"/>
          <w:sz w:val="24"/>
          <w:szCs w:val="24"/>
          <w:lang w:eastAsia="hu-HU"/>
        </w:rPr>
        <w:t>Záradék:</w:t>
      </w:r>
    </w:p>
    <w:p w14:paraId="288A9423" w14:textId="156C52D9" w:rsidR="00243E9A" w:rsidRPr="00243E9A" w:rsidRDefault="00243E9A" w:rsidP="00243E9A">
      <w:pPr>
        <w:widowControl w:val="0"/>
        <w:suppressAutoHyphens/>
        <w:spacing w:after="0" w:line="240" w:lineRule="auto"/>
        <w:ind w:left="425"/>
        <w:jc w:val="both"/>
        <w:rPr>
          <w:rFonts w:ascii="Times New Roman" w:eastAsia="Calibri" w:hAnsi="Times New Roman" w:cs="Calibri"/>
        </w:rPr>
      </w:pPr>
      <w:r w:rsidRPr="6CC24808">
        <w:rPr>
          <w:rFonts w:ascii="Times New Roman" w:eastAsia="Calibri" w:hAnsi="Times New Roman" w:cs="Calibri"/>
        </w:rPr>
        <w:t>Köteles felettesei utasításait végrehajtani, a vonatkozó jogszabályokban foglaltaknak megfelelően. A munkaköri leírás csak a rendszeresen visszatérő alapvető feladatokat, kötelezettségeket tartalmazza. A felsoroltakon kívül el kell látnia a munkakörhöz kapcsolódó eseti feladatokat is, továbbá mindazon feladatokat, amelyekkel a munkáltatói jogkör gyakorlója</w:t>
      </w:r>
      <w:r w:rsidR="1000CB3F" w:rsidRPr="6CC24808">
        <w:rPr>
          <w:rFonts w:ascii="Times New Roman" w:eastAsia="Calibri" w:hAnsi="Times New Roman" w:cs="Calibri"/>
        </w:rPr>
        <w:t>,</w:t>
      </w:r>
      <w:r w:rsidRPr="6CC24808">
        <w:rPr>
          <w:rFonts w:ascii="Times New Roman" w:eastAsia="Calibri" w:hAnsi="Times New Roman" w:cs="Calibri"/>
        </w:rPr>
        <w:t xml:space="preserve"> valamint a közvetlen vezető megbízzák.</w:t>
      </w:r>
    </w:p>
    <w:p w14:paraId="6761C9E5" w14:textId="77777777" w:rsidR="00243E9A" w:rsidRPr="00243E9A" w:rsidRDefault="00243E9A" w:rsidP="00243E9A">
      <w:pPr>
        <w:widowControl w:val="0"/>
        <w:suppressAutoHyphens/>
        <w:spacing w:after="0" w:line="240" w:lineRule="auto"/>
        <w:ind w:left="425"/>
        <w:jc w:val="both"/>
        <w:rPr>
          <w:rFonts w:ascii="Times New Roman" w:eastAsia="Calibri" w:hAnsi="Times New Roman" w:cs="Calibri"/>
        </w:rPr>
      </w:pPr>
      <w:r w:rsidRPr="00243E9A">
        <w:rPr>
          <w:rFonts w:ascii="Times New Roman" w:eastAsia="Calibri" w:hAnsi="Times New Roman" w:cs="Calibri"/>
        </w:rPr>
        <w:t>A munkaköri leírásban foglaltak ismerete, alkalmazása a munkakör betöltőjére nézve kötelező, végrehajtásának elmulasztása fegyelmi felelősségre vonást vonhat maga után.</w:t>
      </w:r>
    </w:p>
    <w:p w14:paraId="2D8B4576" w14:textId="77777777" w:rsidR="00243E9A" w:rsidRPr="00243E9A" w:rsidRDefault="00243E9A" w:rsidP="00243E9A">
      <w:pPr>
        <w:widowControl w:val="0"/>
        <w:suppressAutoHyphens/>
        <w:spacing w:after="0" w:line="240" w:lineRule="auto"/>
        <w:ind w:left="425"/>
        <w:jc w:val="both"/>
        <w:rPr>
          <w:rFonts w:ascii="Times New Roman" w:eastAsia="Calibri" w:hAnsi="Times New Roman" w:cs="Calibri"/>
        </w:rPr>
      </w:pPr>
      <w:r w:rsidRPr="00243E9A">
        <w:rPr>
          <w:rFonts w:ascii="Times New Roman" w:eastAsia="Calibri" w:hAnsi="Times New Roman" w:cs="Calibri"/>
        </w:rPr>
        <w:t>A beosztással járó feladatkör módosításának jogát a főigazgató/igazgató fenntartja.</w:t>
      </w:r>
    </w:p>
    <w:p w14:paraId="52F48F97" w14:textId="77777777" w:rsidR="00243E9A" w:rsidRPr="00243E9A" w:rsidRDefault="00243E9A" w:rsidP="00243E9A">
      <w:pPr>
        <w:widowControl w:val="0"/>
        <w:suppressAutoHyphens/>
        <w:spacing w:after="0" w:line="240" w:lineRule="auto"/>
        <w:ind w:left="425"/>
        <w:jc w:val="both"/>
        <w:rPr>
          <w:rFonts w:ascii="Times New Roman" w:eastAsia="Calibri" w:hAnsi="Times New Roman" w:cs="Calibri"/>
        </w:rPr>
      </w:pPr>
      <w:r w:rsidRPr="00243E9A">
        <w:rPr>
          <w:rFonts w:ascii="Times New Roman" w:eastAsia="Calibri" w:hAnsi="Times New Roman" w:cs="Calibri"/>
        </w:rPr>
        <w:t>Jelen munkaköri leírás az aláírás napján lép hatályba. A munkaköri leírás visszavonásig érvényes!</w:t>
      </w:r>
    </w:p>
    <w:p w14:paraId="0B3577E3" w14:textId="77777777" w:rsidR="00243E9A" w:rsidRPr="00243E9A" w:rsidRDefault="00243E9A" w:rsidP="00243E9A">
      <w:pPr>
        <w:spacing w:before="240" w:after="0" w:line="240" w:lineRule="auto"/>
        <w:jc w:val="both"/>
        <w:rPr>
          <w:rFonts w:ascii="Times New Roman" w:hAnsi="Times New Roman"/>
          <w:sz w:val="24"/>
          <w:szCs w:val="24"/>
          <w:lang w:eastAsia="hu-HU"/>
        </w:rPr>
      </w:pPr>
      <w:r w:rsidRPr="00243E9A">
        <w:rPr>
          <w:rFonts w:ascii="Times New Roman" w:hAnsi="Times New Roman"/>
          <w:sz w:val="24"/>
          <w:szCs w:val="24"/>
          <w:lang w:eastAsia="hu-HU"/>
        </w:rPr>
        <w:t>Kelt: Szerencs, 2020. július 1.</w:t>
      </w:r>
    </w:p>
    <w:tbl>
      <w:tblPr>
        <w:tblW w:w="0" w:type="auto"/>
        <w:tblLook w:val="04A0" w:firstRow="1" w:lastRow="0" w:firstColumn="1" w:lastColumn="0" w:noHBand="0" w:noVBand="1"/>
      </w:tblPr>
      <w:tblGrid>
        <w:gridCol w:w="4606"/>
        <w:gridCol w:w="4606"/>
      </w:tblGrid>
      <w:tr w:rsidR="00243E9A" w:rsidRPr="00243E9A" w14:paraId="786332A6" w14:textId="77777777" w:rsidTr="008652FF">
        <w:tc>
          <w:tcPr>
            <w:tcW w:w="4606" w:type="dxa"/>
            <w:shd w:val="clear" w:color="auto" w:fill="auto"/>
          </w:tcPr>
          <w:p w14:paraId="1D4505C0" w14:textId="77777777" w:rsidR="00243E9A" w:rsidRPr="00243E9A" w:rsidRDefault="00243E9A" w:rsidP="00243E9A">
            <w:pPr>
              <w:spacing w:after="0" w:line="240" w:lineRule="auto"/>
              <w:jc w:val="both"/>
              <w:rPr>
                <w:rFonts w:ascii="Verdana" w:hAnsi="Verdana"/>
                <w:sz w:val="20"/>
                <w:szCs w:val="20"/>
                <w:lang w:eastAsia="hu-HU"/>
              </w:rPr>
            </w:pPr>
          </w:p>
          <w:p w14:paraId="7BFA58C2" w14:textId="77777777" w:rsidR="00243E9A" w:rsidRPr="00243E9A" w:rsidRDefault="00243E9A" w:rsidP="00243E9A">
            <w:pPr>
              <w:spacing w:after="0" w:line="240" w:lineRule="auto"/>
              <w:jc w:val="both"/>
              <w:rPr>
                <w:rFonts w:ascii="Verdana" w:hAnsi="Verdana"/>
                <w:sz w:val="20"/>
                <w:szCs w:val="20"/>
                <w:lang w:eastAsia="hu-HU"/>
              </w:rPr>
            </w:pPr>
          </w:p>
          <w:p w14:paraId="4E2C0BA7" w14:textId="77777777" w:rsidR="00243E9A" w:rsidRPr="00243E9A" w:rsidRDefault="00243E9A" w:rsidP="00243E9A">
            <w:pPr>
              <w:spacing w:after="0" w:line="240" w:lineRule="auto"/>
              <w:jc w:val="both"/>
              <w:rPr>
                <w:rFonts w:ascii="Verdana" w:hAnsi="Verdana"/>
                <w:sz w:val="20"/>
                <w:szCs w:val="20"/>
                <w:lang w:eastAsia="hu-HU"/>
              </w:rPr>
            </w:pPr>
          </w:p>
          <w:p w14:paraId="0AC7E535" w14:textId="77777777" w:rsidR="00243E9A" w:rsidRPr="00243E9A" w:rsidRDefault="00243E9A" w:rsidP="00243E9A">
            <w:pPr>
              <w:spacing w:after="0" w:line="240" w:lineRule="auto"/>
              <w:jc w:val="center"/>
              <w:rPr>
                <w:rFonts w:ascii="Times New Roman" w:eastAsia="Calibri" w:hAnsi="Times New Roman"/>
                <w:sz w:val="24"/>
                <w:szCs w:val="24"/>
                <w:lang w:eastAsia="hu-HU"/>
              </w:rPr>
            </w:pPr>
            <w:r w:rsidRPr="00243E9A">
              <w:rPr>
                <w:rFonts w:ascii="Times New Roman" w:eastAsia="Calibri" w:hAnsi="Times New Roman"/>
                <w:sz w:val="24"/>
                <w:szCs w:val="24"/>
                <w:lang w:eastAsia="hu-HU"/>
              </w:rPr>
              <w:t>……….………………………………</w:t>
            </w:r>
          </w:p>
          <w:p w14:paraId="31B0C612" w14:textId="77777777" w:rsidR="00243E9A" w:rsidRPr="00243E9A" w:rsidRDefault="00243E9A" w:rsidP="00243E9A">
            <w:pPr>
              <w:spacing w:after="0" w:line="240" w:lineRule="auto"/>
              <w:jc w:val="center"/>
              <w:rPr>
                <w:rFonts w:ascii="Times New Roman" w:eastAsia="Calibri" w:hAnsi="Times New Roman"/>
                <w:sz w:val="24"/>
                <w:szCs w:val="24"/>
                <w:lang w:eastAsia="hu-HU"/>
              </w:rPr>
            </w:pPr>
            <w:r w:rsidRPr="00243E9A">
              <w:rPr>
                <w:rFonts w:ascii="Times New Roman" w:eastAsia="Calibri" w:hAnsi="Times New Roman"/>
                <w:sz w:val="24"/>
                <w:szCs w:val="24"/>
                <w:lang w:eastAsia="hu-HU"/>
              </w:rPr>
              <w:t>Molnárné Tóth Erika</w:t>
            </w:r>
          </w:p>
          <w:p w14:paraId="65AB73A2" w14:textId="77777777" w:rsidR="00243E9A" w:rsidRPr="00243E9A" w:rsidRDefault="00243E9A" w:rsidP="00243E9A">
            <w:pPr>
              <w:spacing w:after="0" w:line="240" w:lineRule="auto"/>
              <w:jc w:val="center"/>
              <w:rPr>
                <w:rFonts w:ascii="Times New Roman" w:eastAsia="Calibri" w:hAnsi="Times New Roman"/>
                <w:sz w:val="24"/>
                <w:szCs w:val="24"/>
                <w:lang w:eastAsia="hu-HU"/>
              </w:rPr>
            </w:pPr>
            <w:r w:rsidRPr="00243E9A">
              <w:rPr>
                <w:rFonts w:ascii="Times New Roman" w:eastAsia="Calibri" w:hAnsi="Times New Roman"/>
                <w:sz w:val="24"/>
                <w:szCs w:val="24"/>
                <w:lang w:eastAsia="hu-HU"/>
              </w:rPr>
              <w:t>igazgató</w:t>
            </w:r>
          </w:p>
          <w:p w14:paraId="7D7FF88C" w14:textId="77777777" w:rsidR="00243E9A" w:rsidRPr="00243E9A" w:rsidRDefault="00243E9A" w:rsidP="00243E9A">
            <w:pPr>
              <w:spacing w:after="0" w:line="240" w:lineRule="auto"/>
              <w:jc w:val="center"/>
              <w:rPr>
                <w:rFonts w:ascii="Times New Roman" w:eastAsia="Calibri" w:hAnsi="Times New Roman"/>
                <w:sz w:val="24"/>
                <w:szCs w:val="24"/>
                <w:lang w:eastAsia="hu-HU"/>
              </w:rPr>
            </w:pPr>
          </w:p>
        </w:tc>
        <w:tc>
          <w:tcPr>
            <w:tcW w:w="4606" w:type="dxa"/>
            <w:shd w:val="clear" w:color="auto" w:fill="auto"/>
          </w:tcPr>
          <w:p w14:paraId="316F05E0" w14:textId="77777777" w:rsidR="00243E9A" w:rsidRPr="00243E9A" w:rsidRDefault="00243E9A" w:rsidP="00243E9A">
            <w:pPr>
              <w:spacing w:before="240" w:after="0" w:line="240" w:lineRule="auto"/>
              <w:jc w:val="both"/>
              <w:rPr>
                <w:rFonts w:ascii="Times New Roman" w:eastAsia="Calibri" w:hAnsi="Times New Roman"/>
                <w:sz w:val="24"/>
                <w:szCs w:val="24"/>
                <w:lang w:eastAsia="hu-HU"/>
              </w:rPr>
            </w:pPr>
          </w:p>
          <w:p w14:paraId="0B413553" w14:textId="77777777" w:rsidR="00243E9A" w:rsidRPr="00243E9A" w:rsidRDefault="00243E9A" w:rsidP="00243E9A">
            <w:pPr>
              <w:spacing w:before="240" w:after="0" w:line="240" w:lineRule="auto"/>
              <w:ind w:left="215"/>
              <w:jc w:val="both"/>
              <w:rPr>
                <w:rFonts w:ascii="Times New Roman" w:eastAsia="Calibri" w:hAnsi="Times New Roman"/>
                <w:sz w:val="24"/>
                <w:szCs w:val="24"/>
                <w:lang w:eastAsia="hu-HU"/>
              </w:rPr>
            </w:pPr>
            <w:r w:rsidRPr="00243E9A">
              <w:rPr>
                <w:rFonts w:ascii="Times New Roman" w:eastAsia="Calibri" w:hAnsi="Times New Roman"/>
                <w:sz w:val="24"/>
                <w:szCs w:val="24"/>
                <w:lang w:eastAsia="hu-HU"/>
              </w:rPr>
              <w:t>…..………………………..………….</w:t>
            </w:r>
          </w:p>
          <w:p w14:paraId="5FA7678C" w14:textId="77777777" w:rsidR="00243E9A" w:rsidRPr="00243E9A" w:rsidRDefault="00243E9A" w:rsidP="00243E9A">
            <w:pPr>
              <w:spacing w:after="0" w:line="240" w:lineRule="auto"/>
              <w:jc w:val="center"/>
              <w:rPr>
                <w:rFonts w:ascii="Times New Roman" w:eastAsia="Calibri" w:hAnsi="Times New Roman"/>
                <w:sz w:val="24"/>
                <w:szCs w:val="24"/>
                <w:lang w:eastAsia="hu-HU"/>
              </w:rPr>
            </w:pPr>
            <w:r w:rsidRPr="00243E9A">
              <w:rPr>
                <w:rFonts w:ascii="Times New Roman" w:eastAsia="Calibri" w:hAnsi="Times New Roman"/>
                <w:sz w:val="24"/>
                <w:szCs w:val="24"/>
                <w:lang w:eastAsia="hu-HU"/>
              </w:rPr>
              <w:t>Bukta Márta</w:t>
            </w:r>
          </w:p>
          <w:p w14:paraId="343C611E" w14:textId="77777777" w:rsidR="00243E9A" w:rsidRPr="00243E9A" w:rsidRDefault="00243E9A" w:rsidP="00243E9A">
            <w:pPr>
              <w:spacing w:after="0" w:line="240" w:lineRule="auto"/>
              <w:jc w:val="center"/>
              <w:rPr>
                <w:rFonts w:ascii="Times New Roman" w:eastAsia="Calibri" w:hAnsi="Times New Roman"/>
                <w:sz w:val="24"/>
                <w:szCs w:val="24"/>
                <w:lang w:eastAsia="hu-HU"/>
              </w:rPr>
            </w:pPr>
            <w:r w:rsidRPr="00243E9A">
              <w:rPr>
                <w:rFonts w:ascii="Times New Roman" w:eastAsia="Calibri" w:hAnsi="Times New Roman"/>
                <w:sz w:val="24"/>
                <w:szCs w:val="24"/>
                <w:lang w:eastAsia="hu-HU"/>
              </w:rPr>
              <w:t>főigazgató</w:t>
            </w:r>
          </w:p>
          <w:p w14:paraId="0B668E06" w14:textId="77777777" w:rsidR="00243E9A" w:rsidRPr="00243E9A" w:rsidRDefault="00243E9A" w:rsidP="00243E9A">
            <w:pPr>
              <w:spacing w:after="0" w:line="240" w:lineRule="auto"/>
              <w:jc w:val="center"/>
              <w:rPr>
                <w:rFonts w:ascii="Times New Roman" w:eastAsia="Calibri" w:hAnsi="Times New Roman"/>
                <w:sz w:val="24"/>
                <w:szCs w:val="24"/>
                <w:lang w:eastAsia="hu-HU"/>
              </w:rPr>
            </w:pPr>
          </w:p>
        </w:tc>
      </w:tr>
      <w:tr w:rsidR="00243E9A" w:rsidRPr="00243E9A" w14:paraId="58C2B1BB" w14:textId="77777777" w:rsidTr="008652FF">
        <w:tc>
          <w:tcPr>
            <w:tcW w:w="4606" w:type="dxa"/>
            <w:shd w:val="clear" w:color="auto" w:fill="auto"/>
          </w:tcPr>
          <w:p w14:paraId="109B0C89" w14:textId="77777777" w:rsidR="00243E9A" w:rsidRPr="00243E9A" w:rsidRDefault="00243E9A" w:rsidP="00243E9A">
            <w:pPr>
              <w:spacing w:after="0" w:line="240" w:lineRule="auto"/>
              <w:jc w:val="both"/>
              <w:rPr>
                <w:rFonts w:ascii="Verdana" w:hAnsi="Verdana"/>
                <w:sz w:val="20"/>
                <w:szCs w:val="20"/>
                <w:lang w:eastAsia="hu-HU"/>
              </w:rPr>
            </w:pPr>
          </w:p>
        </w:tc>
        <w:tc>
          <w:tcPr>
            <w:tcW w:w="4606" w:type="dxa"/>
            <w:shd w:val="clear" w:color="auto" w:fill="auto"/>
          </w:tcPr>
          <w:p w14:paraId="273C8B8F" w14:textId="77777777" w:rsidR="00243E9A" w:rsidRPr="00243E9A" w:rsidRDefault="00243E9A" w:rsidP="00243E9A">
            <w:pPr>
              <w:spacing w:before="240" w:after="0" w:line="240" w:lineRule="auto"/>
              <w:jc w:val="both"/>
              <w:rPr>
                <w:rFonts w:ascii="Times New Roman" w:eastAsia="Calibri" w:hAnsi="Times New Roman"/>
                <w:sz w:val="24"/>
                <w:szCs w:val="24"/>
                <w:lang w:eastAsia="hu-HU"/>
              </w:rPr>
            </w:pPr>
          </w:p>
        </w:tc>
      </w:tr>
    </w:tbl>
    <w:p w14:paraId="40294965" w14:textId="77777777" w:rsidR="00243E9A" w:rsidRPr="00243E9A" w:rsidRDefault="00243E9A" w:rsidP="00243E9A">
      <w:pPr>
        <w:spacing w:after="0" w:line="240" w:lineRule="auto"/>
        <w:jc w:val="both"/>
        <w:rPr>
          <w:rFonts w:ascii="Times New Roman" w:hAnsi="Times New Roman"/>
          <w:sz w:val="24"/>
          <w:szCs w:val="24"/>
          <w:lang w:eastAsia="hu-HU"/>
        </w:rPr>
      </w:pPr>
    </w:p>
    <w:p w14:paraId="0AF18834" w14:textId="77777777" w:rsidR="00243E9A" w:rsidRPr="00243E9A" w:rsidRDefault="00243E9A" w:rsidP="00243E9A">
      <w:pPr>
        <w:shd w:val="clear" w:color="auto" w:fill="FFFFFF"/>
        <w:spacing w:after="0"/>
        <w:contextualSpacing/>
        <w:jc w:val="both"/>
        <w:rPr>
          <w:rFonts w:ascii="Times New Roman" w:eastAsia="Calibri" w:hAnsi="Times New Roman"/>
          <w:sz w:val="24"/>
          <w:szCs w:val="24"/>
        </w:rPr>
      </w:pPr>
      <w:r w:rsidRPr="00243E9A">
        <w:rPr>
          <w:rFonts w:ascii="Times New Roman" w:eastAsia="Calibri" w:hAnsi="Times New Roman"/>
          <w:sz w:val="24"/>
          <w:szCs w:val="24"/>
        </w:rPr>
        <w:t>Alulírott Munkavállaló kijelentem és aláírásommal igazolom, hogy a munkaköri leírás tartalmát számomra ismertették, azt megértettem és személyemre vonatkozóan a benne foglaltakat kötelezőnek elismerem és a munkaköri leírás egy példányát átvettem.</w:t>
      </w:r>
    </w:p>
    <w:p w14:paraId="6F02E491" w14:textId="77777777" w:rsidR="00243E9A" w:rsidRPr="00243E9A" w:rsidRDefault="00243E9A" w:rsidP="00243E9A">
      <w:pPr>
        <w:spacing w:before="240" w:after="0" w:line="240" w:lineRule="auto"/>
        <w:jc w:val="both"/>
        <w:rPr>
          <w:rFonts w:ascii="Times New Roman" w:hAnsi="Times New Roman"/>
          <w:sz w:val="24"/>
          <w:szCs w:val="24"/>
          <w:lang w:eastAsia="hu-HU"/>
        </w:rPr>
      </w:pPr>
      <w:r w:rsidRPr="00243E9A">
        <w:rPr>
          <w:rFonts w:ascii="Times New Roman" w:hAnsi="Times New Roman"/>
          <w:sz w:val="24"/>
          <w:szCs w:val="24"/>
          <w:lang w:eastAsia="hu-HU"/>
        </w:rPr>
        <w:t>Kelt: Szerencs, 2020. július 1.</w:t>
      </w:r>
    </w:p>
    <w:tbl>
      <w:tblPr>
        <w:tblW w:w="0" w:type="auto"/>
        <w:tblLook w:val="04A0" w:firstRow="1" w:lastRow="0" w:firstColumn="1" w:lastColumn="0" w:noHBand="0" w:noVBand="1"/>
      </w:tblPr>
      <w:tblGrid>
        <w:gridCol w:w="4606"/>
        <w:gridCol w:w="4606"/>
      </w:tblGrid>
      <w:tr w:rsidR="00243E9A" w:rsidRPr="00243E9A" w14:paraId="749AD65D" w14:textId="77777777" w:rsidTr="008652FF">
        <w:tc>
          <w:tcPr>
            <w:tcW w:w="4606" w:type="dxa"/>
            <w:shd w:val="clear" w:color="auto" w:fill="auto"/>
          </w:tcPr>
          <w:p w14:paraId="5D0778EC" w14:textId="77777777" w:rsidR="00243E9A" w:rsidRPr="00243E9A" w:rsidRDefault="00243E9A" w:rsidP="00243E9A">
            <w:pPr>
              <w:spacing w:after="0" w:line="240" w:lineRule="auto"/>
              <w:jc w:val="center"/>
              <w:rPr>
                <w:rFonts w:ascii="Times New Roman" w:eastAsia="Calibri" w:hAnsi="Times New Roman"/>
                <w:sz w:val="24"/>
                <w:szCs w:val="24"/>
                <w:lang w:eastAsia="hu-HU"/>
              </w:rPr>
            </w:pPr>
          </w:p>
        </w:tc>
        <w:tc>
          <w:tcPr>
            <w:tcW w:w="4606" w:type="dxa"/>
            <w:shd w:val="clear" w:color="auto" w:fill="auto"/>
          </w:tcPr>
          <w:p w14:paraId="02B6E575" w14:textId="77777777" w:rsidR="00243E9A" w:rsidRPr="00243E9A" w:rsidRDefault="00243E9A" w:rsidP="00243E9A">
            <w:pPr>
              <w:spacing w:before="240" w:after="0" w:line="240" w:lineRule="auto"/>
              <w:jc w:val="center"/>
              <w:rPr>
                <w:rFonts w:ascii="Times New Roman" w:eastAsia="Calibri" w:hAnsi="Times New Roman"/>
                <w:sz w:val="24"/>
                <w:szCs w:val="24"/>
                <w:lang w:eastAsia="hu-HU"/>
              </w:rPr>
            </w:pPr>
            <w:r w:rsidRPr="00243E9A">
              <w:rPr>
                <w:rFonts w:ascii="Times New Roman" w:eastAsia="Calibri" w:hAnsi="Times New Roman"/>
                <w:sz w:val="24"/>
                <w:szCs w:val="24"/>
                <w:lang w:eastAsia="hu-HU"/>
              </w:rPr>
              <w:t>…………………………….</w:t>
            </w:r>
          </w:p>
          <w:p w14:paraId="3D8D6650" w14:textId="77777777" w:rsidR="00243E9A" w:rsidRPr="00243E9A" w:rsidRDefault="00243E9A" w:rsidP="00243E9A">
            <w:pPr>
              <w:spacing w:after="0" w:line="240" w:lineRule="auto"/>
              <w:jc w:val="center"/>
              <w:rPr>
                <w:rFonts w:ascii="Times New Roman" w:eastAsia="Calibri" w:hAnsi="Times New Roman"/>
                <w:sz w:val="24"/>
                <w:szCs w:val="24"/>
                <w:lang w:eastAsia="hu-HU"/>
              </w:rPr>
            </w:pPr>
            <w:r w:rsidRPr="00243E9A">
              <w:rPr>
                <w:rFonts w:ascii="Times New Roman" w:hAnsi="Times New Roman"/>
                <w:sz w:val="24"/>
                <w:szCs w:val="24"/>
                <w:lang w:eastAsia="hu-HU"/>
              </w:rPr>
              <w:t>munkavállaló</w:t>
            </w:r>
          </w:p>
        </w:tc>
      </w:tr>
    </w:tbl>
    <w:p w14:paraId="731EB3AE" w14:textId="77777777" w:rsidR="00243E9A" w:rsidRPr="00A3789B" w:rsidRDefault="00243E9A" w:rsidP="00243E9A">
      <w:pPr>
        <w:pStyle w:val="ListParagraph0"/>
        <w:ind w:left="0"/>
        <w:rPr>
          <w:rFonts w:ascii="Times New Roman" w:hAnsi="Times New Roman"/>
          <w:bCs/>
          <w:color w:val="000000"/>
          <w:sz w:val="26"/>
          <w:szCs w:val="26"/>
          <w:lang w:eastAsia="hu-HU"/>
        </w:rPr>
      </w:pPr>
    </w:p>
    <w:p w14:paraId="7BE00AD3" w14:textId="77777777" w:rsidR="00243E9A" w:rsidRPr="00A3789B" w:rsidRDefault="00243E9A" w:rsidP="00243E9A">
      <w:pPr>
        <w:pStyle w:val="ListParagraph0"/>
        <w:ind w:left="0"/>
        <w:rPr>
          <w:rFonts w:ascii="Times New Roman" w:hAnsi="Times New Roman"/>
          <w:bCs/>
          <w:color w:val="000000"/>
          <w:sz w:val="26"/>
          <w:szCs w:val="26"/>
          <w:lang w:eastAsia="hu-HU"/>
        </w:rPr>
      </w:pPr>
    </w:p>
    <w:p w14:paraId="5D0C4127" w14:textId="77777777" w:rsidR="00243E9A" w:rsidRPr="00A3789B" w:rsidRDefault="00243E9A" w:rsidP="00243E9A">
      <w:pPr>
        <w:pStyle w:val="ListParagraph0"/>
        <w:ind w:left="0"/>
        <w:rPr>
          <w:rFonts w:ascii="Times New Roman" w:hAnsi="Times New Roman"/>
          <w:bCs/>
          <w:color w:val="000000"/>
          <w:sz w:val="26"/>
          <w:szCs w:val="26"/>
          <w:lang w:eastAsia="hu-HU"/>
        </w:rPr>
      </w:pPr>
      <w:r w:rsidRPr="00A3789B">
        <w:rPr>
          <w:rFonts w:ascii="Times New Roman" w:hAnsi="Times New Roman"/>
          <w:bCs/>
          <w:color w:val="000000"/>
          <w:sz w:val="26"/>
          <w:szCs w:val="26"/>
          <w:lang w:eastAsia="hu-HU"/>
        </w:rPr>
        <w:br w:type="page"/>
      </w:r>
    </w:p>
    <w:p w14:paraId="3A2C62CA" w14:textId="77777777" w:rsidR="00243E9A" w:rsidRPr="00243E9A" w:rsidRDefault="00243E9A" w:rsidP="00243E9A">
      <w:pPr>
        <w:pStyle w:val="ListParagraph0"/>
        <w:ind w:left="0"/>
        <w:rPr>
          <w:rFonts w:ascii="Times New Roman" w:hAnsi="Times New Roman"/>
          <w:bCs/>
          <w:color w:val="000000"/>
          <w:sz w:val="26"/>
          <w:szCs w:val="26"/>
          <w:lang w:eastAsia="hu-HU"/>
        </w:rPr>
      </w:pPr>
      <w:r w:rsidRPr="00A3789B">
        <w:rPr>
          <w:rFonts w:ascii="Times New Roman" w:hAnsi="Times New Roman"/>
          <w:bCs/>
          <w:color w:val="000000"/>
          <w:sz w:val="26"/>
          <w:szCs w:val="26"/>
          <w:lang w:eastAsia="hu-HU"/>
        </w:rPr>
        <w:lastRenderedPageBreak/>
        <w:t>2021. szeptember 30-i kiegészítése a KRÉTÁ-ra vonatkozóan:</w:t>
      </w:r>
    </w:p>
    <w:p w14:paraId="53D6AF41" w14:textId="77777777" w:rsidR="00243E9A" w:rsidRPr="00243E9A" w:rsidRDefault="00243E9A" w:rsidP="00243E9A">
      <w:pPr>
        <w:tabs>
          <w:tab w:val="left" w:pos="3915"/>
        </w:tabs>
        <w:spacing w:after="0" w:line="240" w:lineRule="auto"/>
        <w:jc w:val="right"/>
        <w:rPr>
          <w:rFonts w:ascii="Times New Roman" w:hAnsi="Times New Roman"/>
          <w:sz w:val="24"/>
          <w:szCs w:val="24"/>
          <w:lang w:eastAsia="hu-HU"/>
        </w:rPr>
      </w:pPr>
      <w:r w:rsidRPr="00243E9A">
        <w:rPr>
          <w:rFonts w:ascii="Times New Roman" w:hAnsi="Times New Roman"/>
          <w:sz w:val="24"/>
          <w:szCs w:val="24"/>
          <w:lang w:eastAsia="hu-HU"/>
        </w:rPr>
        <w:t>NSZFH/636/…………… - …../2021.</w:t>
      </w:r>
    </w:p>
    <w:p w14:paraId="6E0E4294" w14:textId="77777777" w:rsidR="00243E9A" w:rsidRPr="00243E9A" w:rsidRDefault="00243E9A" w:rsidP="00243E9A">
      <w:pPr>
        <w:tabs>
          <w:tab w:val="left" w:pos="3915"/>
        </w:tabs>
        <w:spacing w:after="0" w:line="240" w:lineRule="auto"/>
        <w:jc w:val="right"/>
        <w:rPr>
          <w:rFonts w:ascii="Times New Roman" w:hAnsi="Times New Roman"/>
          <w:sz w:val="24"/>
          <w:szCs w:val="24"/>
          <w:lang w:eastAsia="hu-HU"/>
        </w:rPr>
      </w:pPr>
      <w:r w:rsidRPr="00243E9A">
        <w:rPr>
          <w:rFonts w:ascii="Times New Roman" w:hAnsi="Times New Roman"/>
          <w:sz w:val="24"/>
          <w:szCs w:val="24"/>
          <w:lang w:eastAsia="hu-HU"/>
        </w:rPr>
        <w:t>NSZFH/szrszc-tokaji/000865 - …../2021.</w:t>
      </w:r>
    </w:p>
    <w:p w14:paraId="341D0C2C" w14:textId="7E19EED4" w:rsidR="00243E9A" w:rsidRPr="00243E9A" w:rsidRDefault="00340B91" w:rsidP="00243E9A">
      <w:pPr>
        <w:tabs>
          <w:tab w:val="left" w:pos="3915"/>
        </w:tabs>
        <w:spacing w:after="0" w:line="240" w:lineRule="auto"/>
        <w:jc w:val="both"/>
        <w:rPr>
          <w:rFonts w:ascii="Times New Roman" w:hAnsi="Times New Roman"/>
          <w:sz w:val="24"/>
          <w:szCs w:val="24"/>
          <w:lang w:eastAsia="hu-HU"/>
        </w:rPr>
      </w:pPr>
      <w:r w:rsidRPr="00A3789B">
        <w:rPr>
          <w:rFonts w:ascii="Times New Roman" w:hAnsi="Times New Roman"/>
          <w:noProof/>
          <w:sz w:val="24"/>
          <w:szCs w:val="24"/>
          <w:lang w:eastAsia="hu-HU"/>
        </w:rPr>
        <w:drawing>
          <wp:inline distT="0" distB="0" distL="0" distR="0" wp14:anchorId="7DA368CC" wp14:editId="76A39F0F">
            <wp:extent cx="5743575" cy="895350"/>
            <wp:effectExtent l="0" t="0" r="0" b="0"/>
            <wp:docPr id="10" name="Kép 2" descr="Nemzeti_Eroforras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Nemzeti_Eroforras_Miniszterium"/>
                    <pic:cNvPicPr>
                      <a:picLocks noChangeAspect="1" noChangeArrowheads="1"/>
                    </pic:cNvPicPr>
                  </pic:nvPicPr>
                  <pic:blipFill>
                    <a:blip r:embed="rId14" cstate="print">
                      <a:extLst>
                        <a:ext uri="{28A0092B-C50C-407E-A947-70E740481C1C}">
                          <a14:useLocalDpi xmlns:a14="http://schemas.microsoft.com/office/drawing/2010/main" val="0"/>
                        </a:ext>
                      </a:extLst>
                    </a:blip>
                    <a:srcRect b="26703"/>
                    <a:stretch>
                      <a:fillRect/>
                    </a:stretch>
                  </pic:blipFill>
                  <pic:spPr bwMode="auto">
                    <a:xfrm>
                      <a:off x="0" y="0"/>
                      <a:ext cx="5743575" cy="895350"/>
                    </a:xfrm>
                    <a:prstGeom prst="rect">
                      <a:avLst/>
                    </a:prstGeom>
                    <a:noFill/>
                    <a:ln>
                      <a:noFill/>
                    </a:ln>
                  </pic:spPr>
                </pic:pic>
              </a:graphicData>
            </a:graphic>
          </wp:inline>
        </w:drawing>
      </w:r>
    </w:p>
    <w:p w14:paraId="5968B6BF" w14:textId="77777777" w:rsidR="00243E9A" w:rsidRPr="00243E9A" w:rsidRDefault="00243E9A" w:rsidP="00243E9A">
      <w:pPr>
        <w:spacing w:after="0" w:line="240" w:lineRule="auto"/>
        <w:jc w:val="center"/>
        <w:rPr>
          <w:rFonts w:ascii="Trajan Pro" w:hAnsi="Trajan Pro"/>
          <w:sz w:val="24"/>
          <w:szCs w:val="24"/>
          <w:lang w:eastAsia="hu-HU"/>
        </w:rPr>
      </w:pPr>
      <w:r w:rsidRPr="00243E9A">
        <w:rPr>
          <w:rFonts w:ascii="Trajan Pro" w:hAnsi="Trajan Pro"/>
          <w:sz w:val="24"/>
          <w:szCs w:val="24"/>
          <w:lang w:eastAsia="hu-HU"/>
        </w:rPr>
        <w:t>Szerencsi Szakképzési Centrum</w:t>
      </w:r>
    </w:p>
    <w:p w14:paraId="21379129" w14:textId="77777777" w:rsidR="00243E9A" w:rsidRPr="00243E9A" w:rsidRDefault="00243E9A" w:rsidP="00243E9A">
      <w:pPr>
        <w:tabs>
          <w:tab w:val="left" w:pos="6237"/>
          <w:tab w:val="right" w:leader="dot" w:pos="9072"/>
        </w:tabs>
        <w:spacing w:after="0" w:line="240" w:lineRule="auto"/>
        <w:jc w:val="center"/>
        <w:rPr>
          <w:rFonts w:ascii="Times New Roman" w:hAnsi="Times New Roman"/>
          <w:sz w:val="28"/>
          <w:szCs w:val="24"/>
          <w:lang w:eastAsia="hu-HU"/>
        </w:rPr>
      </w:pPr>
    </w:p>
    <w:p w14:paraId="6BC88837" w14:textId="77777777" w:rsidR="00243E9A" w:rsidRPr="00243E9A" w:rsidRDefault="00243E9A" w:rsidP="00243E9A">
      <w:pPr>
        <w:tabs>
          <w:tab w:val="left" w:pos="6237"/>
          <w:tab w:val="right" w:leader="dot" w:pos="9072"/>
        </w:tabs>
        <w:spacing w:after="0" w:line="240" w:lineRule="auto"/>
        <w:jc w:val="center"/>
        <w:rPr>
          <w:rFonts w:ascii="Times New Roman" w:hAnsi="Times New Roman"/>
          <w:sz w:val="28"/>
          <w:szCs w:val="24"/>
          <w:lang w:eastAsia="hu-HU"/>
        </w:rPr>
      </w:pPr>
      <w:r w:rsidRPr="00243E9A">
        <w:rPr>
          <w:rFonts w:ascii="Times New Roman" w:hAnsi="Times New Roman"/>
          <w:sz w:val="24"/>
          <w:szCs w:val="24"/>
          <w:lang w:eastAsia="hu-HU"/>
        </w:rPr>
        <w:t xml:space="preserve">A 2020. július 1-én kelt </w:t>
      </w:r>
      <w:r w:rsidRPr="00243E9A">
        <w:rPr>
          <w:rFonts w:ascii="Times New Roman" w:hAnsi="Times New Roman"/>
          <w:sz w:val="28"/>
          <w:szCs w:val="24"/>
          <w:lang w:eastAsia="hu-HU"/>
        </w:rPr>
        <w:t>MUNKAKÖRI LEÍRÁS KIEGÉSZÍTÉSE</w:t>
      </w:r>
    </w:p>
    <w:p w14:paraId="071E9A46" w14:textId="77777777" w:rsidR="00243E9A" w:rsidRPr="00243E9A" w:rsidRDefault="00243E9A" w:rsidP="00243E9A">
      <w:pPr>
        <w:spacing w:after="0" w:line="240" w:lineRule="auto"/>
        <w:jc w:val="both"/>
        <w:rPr>
          <w:rFonts w:ascii="Times New Roman" w:hAnsi="Times New Roman"/>
          <w:sz w:val="24"/>
          <w:szCs w:val="24"/>
          <w:lang w:eastAsia="hu-HU"/>
        </w:rPr>
      </w:pPr>
    </w:p>
    <w:p w14:paraId="3C111F4F" w14:textId="77777777" w:rsidR="00243E9A" w:rsidRPr="00243E9A" w:rsidRDefault="00243E9A" w:rsidP="00243E9A">
      <w:pPr>
        <w:spacing w:after="0" w:line="240" w:lineRule="auto"/>
        <w:jc w:val="center"/>
        <w:rPr>
          <w:rFonts w:ascii="Times New Roman" w:hAnsi="Times New Roman"/>
          <w:sz w:val="28"/>
          <w:szCs w:val="24"/>
          <w:lang w:eastAsia="hu-HU"/>
        </w:rPr>
      </w:pPr>
      <w:r w:rsidRPr="00A3789B">
        <w:rPr>
          <w:rFonts w:ascii="Times New Roman" w:hAnsi="Times New Roman"/>
          <w:sz w:val="28"/>
          <w:szCs w:val="24"/>
          <w:lang w:eastAsia="hu-HU"/>
        </w:rPr>
        <w:t xml:space="preserve">… </w:t>
      </w:r>
      <w:r w:rsidRPr="00243E9A">
        <w:rPr>
          <w:rFonts w:ascii="Times New Roman" w:hAnsi="Times New Roman"/>
          <w:sz w:val="28"/>
          <w:szCs w:val="24"/>
          <w:lang w:eastAsia="hu-HU"/>
        </w:rPr>
        <w:t>részére</w:t>
      </w:r>
    </w:p>
    <w:p w14:paraId="77EAF628" w14:textId="77777777" w:rsidR="00243E9A" w:rsidRPr="00243E9A" w:rsidRDefault="00243E9A" w:rsidP="00243E9A">
      <w:pPr>
        <w:spacing w:after="0" w:line="240" w:lineRule="auto"/>
        <w:rPr>
          <w:rFonts w:ascii="Times New Roman" w:hAnsi="Times New Roman"/>
          <w:sz w:val="28"/>
          <w:szCs w:val="24"/>
          <w:lang w:eastAsia="hu-HU"/>
        </w:rPr>
      </w:pPr>
    </w:p>
    <w:p w14:paraId="0BF26248" w14:textId="77777777" w:rsidR="00243E9A" w:rsidRPr="00243E9A" w:rsidRDefault="00243E9A" w:rsidP="00243E9A">
      <w:pPr>
        <w:spacing w:after="0" w:line="240" w:lineRule="auto"/>
        <w:jc w:val="center"/>
        <w:rPr>
          <w:rFonts w:ascii="Times New Roman" w:hAnsi="Times New Roman"/>
          <w:sz w:val="24"/>
          <w:szCs w:val="24"/>
          <w:lang w:eastAsia="hu-HU"/>
        </w:rPr>
      </w:pPr>
      <w:r w:rsidRPr="00243E9A">
        <w:rPr>
          <w:rFonts w:ascii="Times New Roman" w:hAnsi="Times New Roman"/>
          <w:sz w:val="24"/>
          <w:szCs w:val="24"/>
          <w:lang w:eastAsia="hu-HU"/>
        </w:rPr>
        <w:t>A digitális dokumentációs rendszer használatára vonatkozó részletek meghatározása, a munkavállaló feladatai, felelőssége</w:t>
      </w:r>
    </w:p>
    <w:p w14:paraId="6CB12079" w14:textId="77777777" w:rsidR="00243E9A" w:rsidRPr="00243E9A" w:rsidRDefault="00243E9A" w:rsidP="00243E9A">
      <w:pPr>
        <w:spacing w:after="0" w:line="240" w:lineRule="auto"/>
        <w:rPr>
          <w:rFonts w:ascii="Times New Roman" w:hAnsi="Times New Roman"/>
          <w:sz w:val="28"/>
          <w:szCs w:val="24"/>
          <w:lang w:eastAsia="hu-HU"/>
        </w:rPr>
      </w:pPr>
    </w:p>
    <w:p w14:paraId="6237A443" w14:textId="77777777" w:rsidR="00243E9A" w:rsidRPr="00243E9A" w:rsidRDefault="00243E9A" w:rsidP="00243E9A">
      <w:pPr>
        <w:widowControl w:val="0"/>
        <w:tabs>
          <w:tab w:val="left" w:pos="308"/>
        </w:tabs>
        <w:spacing w:after="0" w:line="360" w:lineRule="auto"/>
        <w:jc w:val="both"/>
        <w:rPr>
          <w:rFonts w:ascii="Times New Roman" w:eastAsia="Calibri" w:hAnsi="Times New Roman"/>
          <w:color w:val="000000"/>
          <w:sz w:val="24"/>
          <w:szCs w:val="24"/>
          <w:lang w:eastAsia="hu-HU" w:bidi="hu-HU"/>
        </w:rPr>
      </w:pPr>
      <w:r w:rsidRPr="00243E9A">
        <w:rPr>
          <w:rFonts w:ascii="Times New Roman" w:eastAsia="Calibri" w:hAnsi="Times New Roman"/>
          <w:color w:val="000000"/>
          <w:sz w:val="24"/>
          <w:szCs w:val="24"/>
          <w:lang w:eastAsia="hu-HU" w:bidi="hu-HU"/>
        </w:rPr>
        <w:t>Oktatóként</w:t>
      </w:r>
    </w:p>
    <w:p w14:paraId="0BA5842C" w14:textId="77777777" w:rsidR="00243E9A" w:rsidRPr="00A3789B" w:rsidRDefault="00243E9A" w:rsidP="00243E9A">
      <w:pPr>
        <w:spacing w:after="0"/>
        <w:jc w:val="both"/>
        <w:rPr>
          <w:rFonts w:ascii="Times New Roman" w:eastAsia="Calibri" w:hAnsi="Times New Roman"/>
          <w:sz w:val="24"/>
          <w:szCs w:val="24"/>
        </w:rPr>
      </w:pPr>
      <w:r w:rsidRPr="00243E9A">
        <w:rPr>
          <w:rFonts w:ascii="Times New Roman" w:eastAsia="Calibri" w:hAnsi="Times New Roman"/>
          <w:sz w:val="24"/>
          <w:szCs w:val="24"/>
          <w:lang w:eastAsia="hu-HU" w:bidi="hu-HU"/>
        </w:rPr>
        <w:t xml:space="preserve">Feladata a megtartott tanórák adatainak rögzítése az adott </w:t>
      </w:r>
      <w:r w:rsidRPr="00243E9A">
        <w:rPr>
          <w:rFonts w:ascii="Times New Roman" w:eastAsia="Calibri" w:hAnsi="Times New Roman"/>
          <w:i/>
          <w:sz w:val="24"/>
          <w:szCs w:val="24"/>
          <w:lang w:eastAsia="hu-HU" w:bidi="hu-HU"/>
        </w:rPr>
        <w:t>tanórán</w:t>
      </w:r>
      <w:r w:rsidRPr="00243E9A">
        <w:rPr>
          <w:rFonts w:ascii="Times New Roman" w:eastAsia="Calibri" w:hAnsi="Times New Roman"/>
          <w:sz w:val="24"/>
          <w:szCs w:val="24"/>
          <w:lang w:eastAsia="hu-HU" w:bidi="hu-HU"/>
        </w:rPr>
        <w:t>:</w:t>
      </w:r>
    </w:p>
    <w:p w14:paraId="67CC39B0" w14:textId="77777777" w:rsidR="00243E9A" w:rsidRPr="00A3789B" w:rsidRDefault="00243E9A" w:rsidP="008652FF">
      <w:pPr>
        <w:widowControl w:val="0"/>
        <w:numPr>
          <w:ilvl w:val="0"/>
          <w:numId w:val="46"/>
        </w:numPr>
        <w:tabs>
          <w:tab w:val="left" w:pos="308"/>
        </w:tabs>
        <w:spacing w:after="0" w:line="240" w:lineRule="auto"/>
        <w:jc w:val="both"/>
        <w:rPr>
          <w:rFonts w:ascii="Times New Roman" w:eastAsia="Calibri" w:hAnsi="Times New Roman"/>
          <w:sz w:val="24"/>
          <w:szCs w:val="24"/>
        </w:rPr>
      </w:pPr>
      <w:r w:rsidRPr="00243E9A">
        <w:rPr>
          <w:rFonts w:ascii="Times New Roman" w:eastAsia="Calibri" w:hAnsi="Times New Roman"/>
          <w:sz w:val="24"/>
          <w:szCs w:val="24"/>
          <w:lang w:eastAsia="hu-HU" w:bidi="hu-HU"/>
        </w:rPr>
        <w:t>haladási napló vezetése,</w:t>
      </w:r>
    </w:p>
    <w:p w14:paraId="20CE0D80" w14:textId="77777777" w:rsidR="00243E9A" w:rsidRPr="00A3789B" w:rsidRDefault="00243E9A" w:rsidP="008652FF">
      <w:pPr>
        <w:widowControl w:val="0"/>
        <w:numPr>
          <w:ilvl w:val="0"/>
          <w:numId w:val="46"/>
        </w:numPr>
        <w:tabs>
          <w:tab w:val="left" w:pos="308"/>
        </w:tabs>
        <w:spacing w:after="0" w:line="240" w:lineRule="auto"/>
        <w:jc w:val="both"/>
        <w:rPr>
          <w:rFonts w:ascii="Times New Roman" w:eastAsia="Calibri" w:hAnsi="Times New Roman"/>
          <w:sz w:val="24"/>
          <w:szCs w:val="24"/>
        </w:rPr>
      </w:pPr>
      <w:r w:rsidRPr="00243E9A">
        <w:rPr>
          <w:rFonts w:ascii="Times New Roman" w:eastAsia="Calibri" w:hAnsi="Times New Roman"/>
          <w:sz w:val="24"/>
          <w:szCs w:val="24"/>
          <w:lang w:eastAsia="hu-HU" w:bidi="hu-HU"/>
        </w:rPr>
        <w:t>hiányzás, késés folyamatos dokumentálása,</w:t>
      </w:r>
    </w:p>
    <w:p w14:paraId="1BE8A4F2" w14:textId="77777777" w:rsidR="00243E9A" w:rsidRPr="00A3789B" w:rsidRDefault="00243E9A" w:rsidP="008652FF">
      <w:pPr>
        <w:widowControl w:val="0"/>
        <w:numPr>
          <w:ilvl w:val="0"/>
          <w:numId w:val="46"/>
        </w:numPr>
        <w:tabs>
          <w:tab w:val="left" w:pos="308"/>
        </w:tabs>
        <w:spacing w:after="0" w:line="240" w:lineRule="auto"/>
        <w:jc w:val="both"/>
        <w:rPr>
          <w:rFonts w:ascii="Times New Roman" w:eastAsia="Calibri" w:hAnsi="Times New Roman"/>
          <w:sz w:val="24"/>
          <w:szCs w:val="24"/>
        </w:rPr>
      </w:pPr>
      <w:r w:rsidRPr="00243E9A">
        <w:rPr>
          <w:rFonts w:ascii="Times New Roman" w:eastAsia="Calibri" w:hAnsi="Times New Roman"/>
          <w:sz w:val="24"/>
          <w:szCs w:val="24"/>
          <w:lang w:eastAsia="hu-HU" w:bidi="hu-HU"/>
        </w:rPr>
        <w:t>osztályzatok rögzítése,</w:t>
      </w:r>
    </w:p>
    <w:p w14:paraId="470C894B" w14:textId="77777777" w:rsidR="00243E9A" w:rsidRPr="00A3789B" w:rsidRDefault="00243E9A" w:rsidP="008652FF">
      <w:pPr>
        <w:widowControl w:val="0"/>
        <w:numPr>
          <w:ilvl w:val="0"/>
          <w:numId w:val="46"/>
        </w:numPr>
        <w:tabs>
          <w:tab w:val="left" w:pos="308"/>
        </w:tabs>
        <w:spacing w:after="0" w:line="240" w:lineRule="auto"/>
        <w:jc w:val="both"/>
        <w:rPr>
          <w:rFonts w:ascii="Times New Roman" w:eastAsia="Calibri" w:hAnsi="Times New Roman"/>
          <w:sz w:val="24"/>
          <w:szCs w:val="24"/>
        </w:rPr>
      </w:pPr>
      <w:r w:rsidRPr="00243E9A">
        <w:rPr>
          <w:rFonts w:ascii="Times New Roman" w:eastAsia="Calibri" w:hAnsi="Times New Roman"/>
          <w:sz w:val="24"/>
          <w:szCs w:val="24"/>
          <w:lang w:eastAsia="hu-HU" w:bidi="hu-HU"/>
        </w:rPr>
        <w:t>szaktanári bejegyzések rögzítése,</w:t>
      </w:r>
    </w:p>
    <w:p w14:paraId="46FBD09F" w14:textId="77777777" w:rsidR="00243E9A" w:rsidRPr="00A3789B" w:rsidRDefault="00243E9A" w:rsidP="008652FF">
      <w:pPr>
        <w:widowControl w:val="0"/>
        <w:numPr>
          <w:ilvl w:val="0"/>
          <w:numId w:val="46"/>
        </w:numPr>
        <w:tabs>
          <w:tab w:val="left" w:pos="308"/>
        </w:tabs>
        <w:spacing w:after="0" w:line="240" w:lineRule="auto"/>
        <w:jc w:val="both"/>
        <w:rPr>
          <w:rFonts w:ascii="Times New Roman" w:eastAsia="Calibri" w:hAnsi="Times New Roman"/>
          <w:sz w:val="24"/>
          <w:szCs w:val="24"/>
        </w:rPr>
      </w:pPr>
      <w:r w:rsidRPr="00243E9A">
        <w:rPr>
          <w:rFonts w:ascii="Times New Roman" w:eastAsia="Calibri" w:hAnsi="Times New Roman"/>
          <w:sz w:val="24"/>
          <w:szCs w:val="24"/>
          <w:lang w:eastAsia="hu-HU" w:bidi="hu-HU"/>
        </w:rPr>
        <w:t>a napló adataiban történt változások nyomon követése.</w:t>
      </w:r>
    </w:p>
    <w:p w14:paraId="457F3D73" w14:textId="77777777" w:rsidR="00243E9A" w:rsidRPr="00243E9A" w:rsidRDefault="00243E9A" w:rsidP="00243E9A">
      <w:pPr>
        <w:widowControl w:val="0"/>
        <w:tabs>
          <w:tab w:val="left" w:pos="308"/>
        </w:tabs>
        <w:spacing w:before="120" w:after="120"/>
        <w:jc w:val="both"/>
        <w:rPr>
          <w:rFonts w:ascii="Times New Roman" w:eastAsia="Calibri" w:hAnsi="Times New Roman"/>
          <w:i/>
          <w:sz w:val="24"/>
          <w:szCs w:val="24"/>
          <w:lang w:eastAsia="hu-HU" w:bidi="hu-HU"/>
        </w:rPr>
      </w:pPr>
      <w:r w:rsidRPr="00243E9A">
        <w:rPr>
          <w:rFonts w:ascii="Times New Roman" w:eastAsia="Calibri" w:hAnsi="Times New Roman"/>
          <w:i/>
          <w:sz w:val="24"/>
          <w:szCs w:val="24"/>
          <w:lang w:eastAsia="hu-HU" w:bidi="hu-HU"/>
        </w:rPr>
        <w:t>Tanórán túlmenően feladata:</w:t>
      </w:r>
    </w:p>
    <w:p w14:paraId="3D654EE0" w14:textId="77777777" w:rsidR="00243E9A" w:rsidRPr="00243E9A" w:rsidRDefault="00243E9A" w:rsidP="008652FF">
      <w:pPr>
        <w:widowControl w:val="0"/>
        <w:numPr>
          <w:ilvl w:val="0"/>
          <w:numId w:val="46"/>
        </w:numPr>
        <w:tabs>
          <w:tab w:val="left" w:pos="308"/>
        </w:tabs>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tanítási órák naprakész vezetése,</w:t>
      </w:r>
    </w:p>
    <w:p w14:paraId="728FC901" w14:textId="77777777" w:rsidR="00243E9A" w:rsidRPr="00243E9A" w:rsidRDefault="00243E9A" w:rsidP="008652FF">
      <w:pPr>
        <w:widowControl w:val="0"/>
        <w:numPr>
          <w:ilvl w:val="0"/>
          <w:numId w:val="46"/>
        </w:numPr>
        <w:tabs>
          <w:tab w:val="left" w:pos="308"/>
        </w:tabs>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a kötött munkaidő neveléssel-oktatással le nem kötött részének naprakész vezetése,</w:t>
      </w:r>
    </w:p>
    <w:p w14:paraId="111F1F35" w14:textId="77777777" w:rsidR="00243E9A" w:rsidRPr="00243E9A" w:rsidRDefault="00243E9A" w:rsidP="008652FF">
      <w:pPr>
        <w:widowControl w:val="0"/>
        <w:numPr>
          <w:ilvl w:val="0"/>
          <w:numId w:val="46"/>
        </w:numPr>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megfelelő számú érdemjegy beírása az oktatási programban meghatározott irányelvek alapján,</w:t>
      </w:r>
    </w:p>
    <w:p w14:paraId="71FCE0D5" w14:textId="77777777" w:rsidR="00243E9A" w:rsidRPr="00243E9A" w:rsidRDefault="00243E9A" w:rsidP="008652FF">
      <w:pPr>
        <w:widowControl w:val="0"/>
        <w:numPr>
          <w:ilvl w:val="0"/>
          <w:numId w:val="46"/>
        </w:numPr>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csoportcserék esetén a szaktanárok új tanulói névsorát egyeztetik az osztályfőnökökkel és leadják az illetékes intézményvezető-helyetteseknek,</w:t>
      </w:r>
    </w:p>
    <w:p w14:paraId="0D4A4E82" w14:textId="77777777" w:rsidR="00243E9A" w:rsidRPr="00243E9A" w:rsidRDefault="00243E9A" w:rsidP="008652FF">
      <w:pPr>
        <w:widowControl w:val="0"/>
        <w:numPr>
          <w:ilvl w:val="0"/>
          <w:numId w:val="46"/>
        </w:numPr>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hálózati, vagy technikai meghibásodás esetén köteles a rendszergazdát és az intézményvezető-helyettest értesíteni, a meghibásodás ideje alatt az elektronikus rögzítésre nem került adatokat papíralapon vezeti, azokat a helyreállítás után (legkésőbb 3 napon belül) a Kréta rendszerébe felvezeti,</w:t>
      </w:r>
    </w:p>
    <w:p w14:paraId="76B27FE7" w14:textId="77777777" w:rsidR="00243E9A" w:rsidRPr="00243E9A" w:rsidRDefault="00243E9A" w:rsidP="008652FF">
      <w:pPr>
        <w:widowControl w:val="0"/>
        <w:numPr>
          <w:ilvl w:val="0"/>
          <w:numId w:val="46"/>
        </w:numPr>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illetéktelen hozzáférés észlelése esetén értesíti a rendszergazdát és az intézmény vezetőségét.</w:t>
      </w:r>
    </w:p>
    <w:p w14:paraId="38E1C757" w14:textId="77777777" w:rsidR="00243E9A" w:rsidRPr="00243E9A" w:rsidRDefault="00243E9A" w:rsidP="00243E9A">
      <w:pPr>
        <w:widowControl w:val="0"/>
        <w:spacing w:after="0"/>
        <w:ind w:left="709"/>
        <w:jc w:val="both"/>
        <w:rPr>
          <w:rFonts w:ascii="Times New Roman" w:eastAsia="Calibri" w:hAnsi="Times New Roman"/>
          <w:sz w:val="24"/>
          <w:szCs w:val="24"/>
          <w:lang w:eastAsia="hu-HU" w:bidi="hu-HU"/>
        </w:rPr>
      </w:pPr>
    </w:p>
    <w:p w14:paraId="48A92959" w14:textId="77777777" w:rsidR="00243E9A" w:rsidRPr="00243E9A" w:rsidRDefault="00243E9A" w:rsidP="00243E9A">
      <w:pPr>
        <w:widowControl w:val="0"/>
        <w:tabs>
          <w:tab w:val="left" w:pos="308"/>
        </w:tabs>
        <w:spacing w:after="0" w:line="360" w:lineRule="auto"/>
        <w:jc w:val="both"/>
        <w:rPr>
          <w:rFonts w:ascii="Times New Roman" w:eastAsia="Calibri" w:hAnsi="Times New Roman"/>
          <w:color w:val="000000"/>
          <w:sz w:val="24"/>
          <w:szCs w:val="24"/>
          <w:lang w:eastAsia="hu-HU" w:bidi="hu-HU"/>
        </w:rPr>
      </w:pPr>
      <w:r w:rsidRPr="00243E9A">
        <w:rPr>
          <w:rFonts w:ascii="Times New Roman" w:eastAsia="Calibri" w:hAnsi="Times New Roman"/>
          <w:color w:val="000000"/>
          <w:sz w:val="24"/>
          <w:szCs w:val="24"/>
          <w:lang w:eastAsia="hu-HU" w:bidi="hu-HU"/>
        </w:rPr>
        <w:t>Osztályfőnökökként</w:t>
      </w:r>
    </w:p>
    <w:p w14:paraId="1CA425E2" w14:textId="77777777" w:rsidR="00243E9A" w:rsidRPr="00A3789B" w:rsidRDefault="00243E9A" w:rsidP="00243E9A">
      <w:pPr>
        <w:widowControl w:val="0"/>
        <w:tabs>
          <w:tab w:val="left" w:pos="315"/>
        </w:tabs>
        <w:spacing w:after="0"/>
        <w:jc w:val="both"/>
        <w:rPr>
          <w:rFonts w:ascii="Times New Roman" w:eastAsia="Calibri" w:hAnsi="Times New Roman"/>
          <w:sz w:val="24"/>
          <w:szCs w:val="24"/>
        </w:rPr>
      </w:pPr>
      <w:r w:rsidRPr="00243E9A">
        <w:rPr>
          <w:rFonts w:ascii="Times New Roman" w:eastAsia="Calibri" w:hAnsi="Times New Roman"/>
          <w:i/>
          <w:sz w:val="24"/>
          <w:szCs w:val="24"/>
          <w:lang w:eastAsia="hu-HU" w:bidi="hu-HU"/>
        </w:rPr>
        <w:t>Feladata</w:t>
      </w:r>
      <w:r w:rsidRPr="00243E9A">
        <w:rPr>
          <w:rFonts w:ascii="Times New Roman" w:eastAsia="Calibri" w:hAnsi="Times New Roman"/>
          <w:sz w:val="24"/>
          <w:szCs w:val="24"/>
          <w:lang w:eastAsia="hu-HU" w:bidi="hu-HU"/>
        </w:rPr>
        <w:t xml:space="preserve"> az osztály adatainak, a tanulók bejegyzéseinek figyelemmel kísérése:</w:t>
      </w:r>
    </w:p>
    <w:p w14:paraId="604E0DD1" w14:textId="77777777" w:rsidR="00243E9A" w:rsidRPr="00243E9A" w:rsidRDefault="00243E9A" w:rsidP="008652FF">
      <w:pPr>
        <w:widowControl w:val="0"/>
        <w:numPr>
          <w:ilvl w:val="0"/>
          <w:numId w:val="46"/>
        </w:numPr>
        <w:tabs>
          <w:tab w:val="left" w:pos="315"/>
        </w:tabs>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 xml:space="preserve">haladási napló, </w:t>
      </w:r>
    </w:p>
    <w:p w14:paraId="2D74E60A" w14:textId="77777777" w:rsidR="00243E9A" w:rsidRPr="00243E9A" w:rsidRDefault="00243E9A" w:rsidP="008652FF">
      <w:pPr>
        <w:widowControl w:val="0"/>
        <w:numPr>
          <w:ilvl w:val="0"/>
          <w:numId w:val="46"/>
        </w:numPr>
        <w:tabs>
          <w:tab w:val="left" w:pos="308"/>
        </w:tabs>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hiányzás, késés, igazolások kezelése a házirend előírásaival összhangban,</w:t>
      </w:r>
    </w:p>
    <w:p w14:paraId="78A9E2AC" w14:textId="77777777" w:rsidR="00243E9A" w:rsidRPr="00243E9A" w:rsidRDefault="00243E9A" w:rsidP="008652FF">
      <w:pPr>
        <w:widowControl w:val="0"/>
        <w:numPr>
          <w:ilvl w:val="0"/>
          <w:numId w:val="46"/>
        </w:numPr>
        <w:tabs>
          <w:tab w:val="left" w:pos="315"/>
        </w:tabs>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osztályzatok,</w:t>
      </w:r>
    </w:p>
    <w:p w14:paraId="2869E6E8" w14:textId="77777777" w:rsidR="00243E9A" w:rsidRPr="00243E9A" w:rsidRDefault="00243E9A" w:rsidP="008652FF">
      <w:pPr>
        <w:widowControl w:val="0"/>
        <w:numPr>
          <w:ilvl w:val="0"/>
          <w:numId w:val="46"/>
        </w:numPr>
        <w:tabs>
          <w:tab w:val="left" w:pos="315"/>
        </w:tabs>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szaktanári bejegyzések,</w:t>
      </w:r>
    </w:p>
    <w:p w14:paraId="01CC2707" w14:textId="77777777" w:rsidR="00243E9A" w:rsidRPr="00243E9A" w:rsidRDefault="00243E9A" w:rsidP="008652FF">
      <w:pPr>
        <w:widowControl w:val="0"/>
        <w:numPr>
          <w:ilvl w:val="0"/>
          <w:numId w:val="46"/>
        </w:numPr>
        <w:tabs>
          <w:tab w:val="left" w:pos="315"/>
        </w:tabs>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adatokban történt változások nyomon követése.</w:t>
      </w:r>
    </w:p>
    <w:p w14:paraId="1001FBBB" w14:textId="77777777" w:rsidR="00243E9A" w:rsidRPr="00243E9A" w:rsidRDefault="00243E9A" w:rsidP="00243E9A">
      <w:pPr>
        <w:widowControl w:val="0"/>
        <w:tabs>
          <w:tab w:val="left" w:pos="315"/>
        </w:tabs>
        <w:spacing w:before="120" w:after="120" w:line="240" w:lineRule="auto"/>
        <w:jc w:val="both"/>
        <w:rPr>
          <w:rFonts w:ascii="Times New Roman" w:eastAsia="Calibri" w:hAnsi="Times New Roman"/>
          <w:i/>
          <w:sz w:val="24"/>
          <w:szCs w:val="24"/>
          <w:lang w:eastAsia="hu-HU" w:bidi="hu-HU"/>
        </w:rPr>
      </w:pPr>
      <w:r w:rsidRPr="00243E9A">
        <w:rPr>
          <w:rFonts w:ascii="Times New Roman" w:eastAsia="Calibri" w:hAnsi="Times New Roman"/>
          <w:i/>
          <w:sz w:val="24"/>
          <w:szCs w:val="24"/>
          <w:lang w:eastAsia="hu-HU" w:bidi="hu-HU"/>
        </w:rPr>
        <w:lastRenderedPageBreak/>
        <w:t>Ezen túlmenően feladata:</w:t>
      </w:r>
    </w:p>
    <w:p w14:paraId="3722F3A7" w14:textId="77777777" w:rsidR="00243E9A" w:rsidRPr="00243E9A" w:rsidRDefault="00243E9A" w:rsidP="008652FF">
      <w:pPr>
        <w:widowControl w:val="0"/>
        <w:numPr>
          <w:ilvl w:val="0"/>
          <w:numId w:val="46"/>
        </w:numPr>
        <w:tabs>
          <w:tab w:val="left" w:pos="315"/>
        </w:tabs>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közösségi szolgálat adminisztrálása a rendszerben,</w:t>
      </w:r>
    </w:p>
    <w:p w14:paraId="52EA196B" w14:textId="77777777" w:rsidR="00243E9A" w:rsidRPr="00243E9A" w:rsidRDefault="00243E9A" w:rsidP="008652FF">
      <w:pPr>
        <w:widowControl w:val="0"/>
        <w:numPr>
          <w:ilvl w:val="0"/>
          <w:numId w:val="46"/>
        </w:numPr>
        <w:tabs>
          <w:tab w:val="left" w:pos="315"/>
        </w:tabs>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havi szinten ellenőrzi, hogy az adatbevitel teljes körűen megtörtént-e (tárgyhó 10-ig),</w:t>
      </w:r>
    </w:p>
    <w:p w14:paraId="79DE1035" w14:textId="77777777" w:rsidR="00243E9A" w:rsidRPr="00243E9A" w:rsidRDefault="00243E9A" w:rsidP="008652FF">
      <w:pPr>
        <w:widowControl w:val="0"/>
        <w:numPr>
          <w:ilvl w:val="0"/>
          <w:numId w:val="46"/>
        </w:numPr>
        <w:tabs>
          <w:tab w:val="left" w:pos="315"/>
        </w:tabs>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a havi zárás előtt ellenőrzi, hogy a szükséges igazolások rögzítésre kerültek-e,</w:t>
      </w:r>
    </w:p>
    <w:p w14:paraId="5720C880" w14:textId="77777777" w:rsidR="00243E9A" w:rsidRPr="00243E9A" w:rsidRDefault="00243E9A" w:rsidP="008652FF">
      <w:pPr>
        <w:widowControl w:val="0"/>
        <w:numPr>
          <w:ilvl w:val="0"/>
          <w:numId w:val="46"/>
        </w:numPr>
        <w:tabs>
          <w:tab w:val="left" w:pos="709"/>
        </w:tabs>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utólagos helyesbítést, adatbeviteli igényét jelzi az illetékes intézményvezető-helyettesnek és az iskolatitkárnak, rendszergazdának,</w:t>
      </w:r>
    </w:p>
    <w:p w14:paraId="1FB8AB19" w14:textId="77777777" w:rsidR="00243E9A" w:rsidRPr="00243E9A" w:rsidRDefault="00243E9A" w:rsidP="008652FF">
      <w:pPr>
        <w:widowControl w:val="0"/>
        <w:numPr>
          <w:ilvl w:val="0"/>
          <w:numId w:val="46"/>
        </w:numPr>
        <w:tabs>
          <w:tab w:val="left" w:pos="315"/>
        </w:tabs>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E-ügyintézés felületen kapcsolatot tart a diákokkal.</w:t>
      </w:r>
    </w:p>
    <w:p w14:paraId="0A889455" w14:textId="77777777" w:rsidR="00243E9A" w:rsidRPr="00243E9A" w:rsidRDefault="00243E9A" w:rsidP="008652FF">
      <w:pPr>
        <w:widowControl w:val="0"/>
        <w:numPr>
          <w:ilvl w:val="0"/>
          <w:numId w:val="46"/>
        </w:numPr>
        <w:tabs>
          <w:tab w:val="left" w:pos="315"/>
        </w:tabs>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Félévi és év végi zárás időszakában:</w:t>
      </w:r>
    </w:p>
    <w:p w14:paraId="34AF47D6" w14:textId="77777777" w:rsidR="00243E9A" w:rsidRPr="00243E9A" w:rsidRDefault="00243E9A" w:rsidP="008652FF">
      <w:pPr>
        <w:widowControl w:val="0"/>
        <w:numPr>
          <w:ilvl w:val="0"/>
          <w:numId w:val="46"/>
        </w:numPr>
        <w:tabs>
          <w:tab w:val="left" w:pos="709"/>
        </w:tabs>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ellenőrzi az osztálynévsort, csoportnévsort (osztályozókonferencia időpontja előtt két héttel),</w:t>
      </w:r>
    </w:p>
    <w:p w14:paraId="4363B71B" w14:textId="77777777" w:rsidR="00243E9A" w:rsidRPr="00243E9A" w:rsidRDefault="00243E9A" w:rsidP="008652FF">
      <w:pPr>
        <w:widowControl w:val="0"/>
        <w:numPr>
          <w:ilvl w:val="0"/>
          <w:numId w:val="46"/>
        </w:numPr>
        <w:tabs>
          <w:tab w:val="left" w:pos="709"/>
        </w:tabs>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beírja a javasolt magatartás ás szorgalom osztályzatokat (osztályozókonferencia időpontja előtt 3 nappal),</w:t>
      </w:r>
    </w:p>
    <w:p w14:paraId="637462E5" w14:textId="77777777" w:rsidR="00243E9A" w:rsidRPr="00243E9A" w:rsidRDefault="00243E9A" w:rsidP="008652FF">
      <w:pPr>
        <w:widowControl w:val="0"/>
        <w:numPr>
          <w:ilvl w:val="0"/>
          <w:numId w:val="46"/>
        </w:numPr>
        <w:spacing w:after="0" w:line="240" w:lineRule="auto"/>
        <w:jc w:val="both"/>
        <w:rPr>
          <w:rFonts w:ascii="Times New Roman" w:eastAsia="Calibri" w:hAnsi="Times New Roman"/>
          <w:sz w:val="24"/>
          <w:szCs w:val="24"/>
          <w:lang w:eastAsia="hu-HU" w:bidi="hu-HU"/>
        </w:rPr>
      </w:pPr>
      <w:r w:rsidRPr="00243E9A">
        <w:rPr>
          <w:rFonts w:ascii="Times New Roman" w:eastAsia="Calibri" w:hAnsi="Times New Roman"/>
          <w:sz w:val="24"/>
          <w:szCs w:val="24"/>
          <w:lang w:eastAsia="hu-HU" w:bidi="hu-HU"/>
        </w:rPr>
        <w:t>figyelemmel kíséri és rögzíti a félévi/év végi jegyek beírását (osztályozókonferencia időpontja előtt három munkanappal).</w:t>
      </w:r>
    </w:p>
    <w:p w14:paraId="0302CE1A" w14:textId="77777777" w:rsidR="00243E9A" w:rsidRPr="00243E9A" w:rsidRDefault="00243E9A" w:rsidP="00243E9A">
      <w:pPr>
        <w:widowControl w:val="0"/>
        <w:suppressAutoHyphens/>
        <w:spacing w:after="0"/>
        <w:jc w:val="both"/>
        <w:rPr>
          <w:rFonts w:ascii="Times New Roman" w:hAnsi="Times New Roman"/>
          <w:szCs w:val="24"/>
          <w:lang w:eastAsia="hu-HU"/>
        </w:rPr>
      </w:pPr>
    </w:p>
    <w:p w14:paraId="1DA965EF" w14:textId="77777777" w:rsidR="00243E9A" w:rsidRPr="00243E9A" w:rsidRDefault="00243E9A" w:rsidP="00243E9A">
      <w:pPr>
        <w:widowControl w:val="0"/>
        <w:suppressAutoHyphens/>
        <w:spacing w:after="0"/>
        <w:jc w:val="both"/>
        <w:rPr>
          <w:rFonts w:ascii="Times New Roman" w:hAnsi="Times New Roman"/>
          <w:sz w:val="24"/>
          <w:szCs w:val="24"/>
          <w:lang w:eastAsia="hu-HU"/>
        </w:rPr>
      </w:pPr>
      <w:r w:rsidRPr="00243E9A">
        <w:rPr>
          <w:rFonts w:ascii="Times New Roman" w:hAnsi="Times New Roman"/>
          <w:sz w:val="24"/>
          <w:szCs w:val="24"/>
          <w:lang w:eastAsia="hu-HU"/>
        </w:rPr>
        <w:t>Jelen munkaköri leírás kiegészítés az aláírás napján lép hatályba. A munkaköri leírás a kiegészítéssel visszavonásig érvényes!</w:t>
      </w:r>
    </w:p>
    <w:p w14:paraId="06B834EE" w14:textId="77777777" w:rsidR="00243E9A" w:rsidRPr="00243E9A" w:rsidRDefault="00243E9A" w:rsidP="00243E9A">
      <w:pPr>
        <w:spacing w:before="240" w:after="0" w:line="240" w:lineRule="auto"/>
        <w:jc w:val="both"/>
        <w:rPr>
          <w:rFonts w:ascii="Times New Roman" w:hAnsi="Times New Roman"/>
          <w:sz w:val="24"/>
          <w:szCs w:val="24"/>
          <w:lang w:eastAsia="hu-HU"/>
        </w:rPr>
      </w:pPr>
      <w:r w:rsidRPr="00243E9A">
        <w:rPr>
          <w:rFonts w:ascii="Times New Roman" w:hAnsi="Times New Roman"/>
          <w:sz w:val="24"/>
          <w:szCs w:val="24"/>
          <w:lang w:eastAsia="hu-HU"/>
        </w:rPr>
        <w:t>Kelt: Tokaj, 2021. szeptember 30.</w:t>
      </w:r>
    </w:p>
    <w:tbl>
      <w:tblPr>
        <w:tblW w:w="0" w:type="auto"/>
        <w:tblLook w:val="04A0" w:firstRow="1" w:lastRow="0" w:firstColumn="1" w:lastColumn="0" w:noHBand="0" w:noVBand="1"/>
      </w:tblPr>
      <w:tblGrid>
        <w:gridCol w:w="4524"/>
      </w:tblGrid>
      <w:tr w:rsidR="00243E9A" w:rsidRPr="00243E9A" w14:paraId="799E2466" w14:textId="77777777" w:rsidTr="008652FF">
        <w:tc>
          <w:tcPr>
            <w:tcW w:w="4524" w:type="dxa"/>
            <w:shd w:val="clear" w:color="auto" w:fill="auto"/>
          </w:tcPr>
          <w:p w14:paraId="63D3544B" w14:textId="77777777" w:rsidR="00243E9A" w:rsidRPr="00243E9A" w:rsidRDefault="00243E9A" w:rsidP="00243E9A">
            <w:pPr>
              <w:spacing w:after="0" w:line="240" w:lineRule="auto"/>
              <w:jc w:val="both"/>
              <w:rPr>
                <w:rFonts w:ascii="Verdana" w:hAnsi="Verdana"/>
                <w:sz w:val="20"/>
                <w:szCs w:val="20"/>
                <w:lang w:eastAsia="hu-HU"/>
              </w:rPr>
            </w:pPr>
          </w:p>
          <w:p w14:paraId="3D55A62D" w14:textId="77777777" w:rsidR="00243E9A" w:rsidRPr="00243E9A" w:rsidRDefault="00243E9A" w:rsidP="00243E9A">
            <w:pPr>
              <w:spacing w:after="0" w:line="240" w:lineRule="auto"/>
              <w:jc w:val="both"/>
              <w:rPr>
                <w:rFonts w:ascii="Verdana" w:hAnsi="Verdana"/>
                <w:sz w:val="20"/>
                <w:szCs w:val="20"/>
                <w:lang w:eastAsia="hu-HU"/>
              </w:rPr>
            </w:pPr>
          </w:p>
          <w:p w14:paraId="19D4D987" w14:textId="77777777" w:rsidR="00243E9A" w:rsidRPr="00243E9A" w:rsidRDefault="00243E9A" w:rsidP="00243E9A">
            <w:pPr>
              <w:spacing w:after="0" w:line="240" w:lineRule="auto"/>
              <w:jc w:val="both"/>
              <w:rPr>
                <w:rFonts w:ascii="Verdana" w:hAnsi="Verdana"/>
                <w:sz w:val="20"/>
                <w:szCs w:val="20"/>
                <w:lang w:eastAsia="hu-HU"/>
              </w:rPr>
            </w:pPr>
          </w:p>
          <w:p w14:paraId="15A9C6F8" w14:textId="77777777" w:rsidR="00243E9A" w:rsidRPr="00243E9A" w:rsidRDefault="00243E9A" w:rsidP="00243E9A">
            <w:pPr>
              <w:spacing w:after="0" w:line="240" w:lineRule="auto"/>
              <w:jc w:val="both"/>
              <w:rPr>
                <w:rFonts w:ascii="Verdana" w:hAnsi="Verdana"/>
                <w:sz w:val="20"/>
                <w:szCs w:val="20"/>
                <w:lang w:eastAsia="hu-HU"/>
              </w:rPr>
            </w:pPr>
          </w:p>
          <w:p w14:paraId="2D42D10A" w14:textId="77777777" w:rsidR="00243E9A" w:rsidRPr="00243E9A" w:rsidRDefault="00243E9A" w:rsidP="00243E9A">
            <w:pPr>
              <w:spacing w:after="0" w:line="240" w:lineRule="auto"/>
              <w:jc w:val="center"/>
              <w:rPr>
                <w:rFonts w:ascii="Times New Roman" w:eastAsia="Calibri" w:hAnsi="Times New Roman"/>
                <w:sz w:val="24"/>
                <w:szCs w:val="24"/>
                <w:lang w:eastAsia="hu-HU"/>
              </w:rPr>
            </w:pPr>
            <w:r w:rsidRPr="00243E9A">
              <w:rPr>
                <w:rFonts w:ascii="Times New Roman" w:eastAsia="Calibri" w:hAnsi="Times New Roman"/>
                <w:sz w:val="24"/>
                <w:szCs w:val="24"/>
                <w:lang w:eastAsia="hu-HU"/>
              </w:rPr>
              <w:t>……….………………………………</w:t>
            </w:r>
          </w:p>
          <w:p w14:paraId="775A4844" w14:textId="77777777" w:rsidR="00243E9A" w:rsidRPr="00243E9A" w:rsidRDefault="00243E9A" w:rsidP="00243E9A">
            <w:pPr>
              <w:spacing w:after="0" w:line="240" w:lineRule="auto"/>
              <w:jc w:val="center"/>
              <w:rPr>
                <w:rFonts w:ascii="Times New Roman" w:eastAsia="Calibri" w:hAnsi="Times New Roman"/>
                <w:sz w:val="24"/>
                <w:szCs w:val="24"/>
                <w:lang w:eastAsia="hu-HU"/>
              </w:rPr>
            </w:pPr>
            <w:r w:rsidRPr="00243E9A">
              <w:rPr>
                <w:rFonts w:ascii="Times New Roman" w:eastAsia="Calibri" w:hAnsi="Times New Roman"/>
                <w:sz w:val="24"/>
                <w:szCs w:val="24"/>
                <w:lang w:eastAsia="hu-HU"/>
              </w:rPr>
              <w:t>Molnárné Tóth Erika</w:t>
            </w:r>
          </w:p>
          <w:p w14:paraId="5D935E86" w14:textId="77777777" w:rsidR="00243E9A" w:rsidRPr="00243E9A" w:rsidRDefault="00243E9A" w:rsidP="00243E9A">
            <w:pPr>
              <w:spacing w:after="0" w:line="240" w:lineRule="auto"/>
              <w:jc w:val="center"/>
              <w:rPr>
                <w:rFonts w:ascii="Times New Roman" w:eastAsia="Calibri" w:hAnsi="Times New Roman"/>
                <w:sz w:val="24"/>
                <w:szCs w:val="24"/>
                <w:lang w:eastAsia="hu-HU"/>
              </w:rPr>
            </w:pPr>
            <w:r w:rsidRPr="00243E9A">
              <w:rPr>
                <w:rFonts w:ascii="Times New Roman" w:eastAsia="Calibri" w:hAnsi="Times New Roman"/>
                <w:sz w:val="24"/>
                <w:szCs w:val="24"/>
                <w:lang w:eastAsia="hu-HU"/>
              </w:rPr>
              <w:t>igazgató</w:t>
            </w:r>
          </w:p>
        </w:tc>
      </w:tr>
    </w:tbl>
    <w:p w14:paraId="42E76892" w14:textId="77777777" w:rsidR="00243E9A" w:rsidRPr="00243E9A" w:rsidRDefault="00243E9A" w:rsidP="00243E9A">
      <w:pPr>
        <w:shd w:val="clear" w:color="auto" w:fill="FFFFFF"/>
        <w:spacing w:after="0"/>
        <w:contextualSpacing/>
        <w:jc w:val="both"/>
        <w:rPr>
          <w:rFonts w:ascii="Times New Roman" w:eastAsia="Calibri" w:hAnsi="Times New Roman"/>
          <w:sz w:val="24"/>
          <w:szCs w:val="24"/>
        </w:rPr>
      </w:pPr>
    </w:p>
    <w:p w14:paraId="42A38B45" w14:textId="77777777" w:rsidR="00243E9A" w:rsidRPr="00243E9A" w:rsidRDefault="00243E9A" w:rsidP="00243E9A">
      <w:pPr>
        <w:shd w:val="clear" w:color="auto" w:fill="FFFFFF"/>
        <w:spacing w:after="0"/>
        <w:contextualSpacing/>
        <w:jc w:val="both"/>
        <w:rPr>
          <w:rFonts w:ascii="Times New Roman" w:eastAsia="Calibri" w:hAnsi="Times New Roman"/>
          <w:sz w:val="24"/>
          <w:szCs w:val="24"/>
        </w:rPr>
      </w:pPr>
    </w:p>
    <w:p w14:paraId="1722B4EE" w14:textId="77777777" w:rsidR="00243E9A" w:rsidRPr="00243E9A" w:rsidRDefault="00243E9A" w:rsidP="00243E9A">
      <w:pPr>
        <w:shd w:val="clear" w:color="auto" w:fill="FFFFFF"/>
        <w:spacing w:after="0"/>
        <w:contextualSpacing/>
        <w:jc w:val="both"/>
        <w:rPr>
          <w:rFonts w:ascii="Times New Roman" w:eastAsia="Calibri" w:hAnsi="Times New Roman"/>
          <w:sz w:val="24"/>
          <w:szCs w:val="24"/>
        </w:rPr>
      </w:pPr>
    </w:p>
    <w:p w14:paraId="2983C04A" w14:textId="77777777" w:rsidR="00243E9A" w:rsidRPr="00243E9A" w:rsidRDefault="00243E9A" w:rsidP="00243E9A">
      <w:pPr>
        <w:shd w:val="clear" w:color="auto" w:fill="FFFFFF"/>
        <w:spacing w:after="0"/>
        <w:contextualSpacing/>
        <w:jc w:val="both"/>
        <w:rPr>
          <w:rFonts w:ascii="Times New Roman" w:eastAsia="Calibri" w:hAnsi="Times New Roman"/>
          <w:sz w:val="24"/>
          <w:szCs w:val="24"/>
        </w:rPr>
      </w:pPr>
      <w:r w:rsidRPr="00243E9A">
        <w:rPr>
          <w:rFonts w:ascii="Times New Roman" w:eastAsia="Calibri" w:hAnsi="Times New Roman"/>
          <w:sz w:val="24"/>
          <w:szCs w:val="24"/>
        </w:rPr>
        <w:t>Alulírott Munkavállaló kijelentem és aláírásommal igazolom, hogy a munkaköri leírás kiegészítésének tartalmát megismertem, megértettem és személyemre vonatkozóan a benne foglaltakat kötelezőnek elismerem. A munkaköri leírás kiegészítésének egy példányát átvettem.</w:t>
      </w:r>
    </w:p>
    <w:p w14:paraId="3E74A8B4" w14:textId="77777777" w:rsidR="00243E9A" w:rsidRPr="00243E9A" w:rsidRDefault="00243E9A" w:rsidP="00243E9A">
      <w:pPr>
        <w:spacing w:before="240" w:after="0" w:line="240" w:lineRule="auto"/>
        <w:jc w:val="both"/>
        <w:rPr>
          <w:rFonts w:ascii="Times New Roman" w:hAnsi="Times New Roman"/>
          <w:sz w:val="24"/>
          <w:szCs w:val="24"/>
          <w:lang w:eastAsia="hu-HU"/>
        </w:rPr>
      </w:pPr>
      <w:r w:rsidRPr="00243E9A">
        <w:rPr>
          <w:rFonts w:ascii="Times New Roman" w:hAnsi="Times New Roman"/>
          <w:sz w:val="24"/>
          <w:szCs w:val="24"/>
          <w:lang w:eastAsia="hu-HU"/>
        </w:rPr>
        <w:t>Kelt: Tokaj, 2021. szeptember 30.</w:t>
      </w:r>
    </w:p>
    <w:p w14:paraId="1C78E8B8" w14:textId="77777777" w:rsidR="00243E9A" w:rsidRPr="00243E9A" w:rsidRDefault="00243E9A" w:rsidP="00243E9A">
      <w:pPr>
        <w:spacing w:before="240" w:after="0" w:line="240" w:lineRule="auto"/>
        <w:jc w:val="both"/>
        <w:rPr>
          <w:rFonts w:ascii="Times New Roman" w:hAnsi="Times New Roman"/>
          <w:sz w:val="24"/>
          <w:szCs w:val="24"/>
          <w:lang w:eastAsia="hu-HU"/>
        </w:rPr>
      </w:pPr>
    </w:p>
    <w:tbl>
      <w:tblPr>
        <w:tblW w:w="0" w:type="auto"/>
        <w:tblLook w:val="04A0" w:firstRow="1" w:lastRow="0" w:firstColumn="1" w:lastColumn="0" w:noHBand="0" w:noVBand="1"/>
      </w:tblPr>
      <w:tblGrid>
        <w:gridCol w:w="4606"/>
        <w:gridCol w:w="4606"/>
      </w:tblGrid>
      <w:tr w:rsidR="00243E9A" w:rsidRPr="00243E9A" w14:paraId="352B7549" w14:textId="77777777" w:rsidTr="008652FF">
        <w:tc>
          <w:tcPr>
            <w:tcW w:w="4606" w:type="dxa"/>
            <w:shd w:val="clear" w:color="auto" w:fill="auto"/>
          </w:tcPr>
          <w:p w14:paraId="6584A0D3" w14:textId="77777777" w:rsidR="00243E9A" w:rsidRPr="00243E9A" w:rsidRDefault="00243E9A" w:rsidP="00243E9A">
            <w:pPr>
              <w:spacing w:after="0" w:line="240" w:lineRule="auto"/>
              <w:jc w:val="center"/>
              <w:rPr>
                <w:rFonts w:ascii="Times New Roman" w:eastAsia="Calibri" w:hAnsi="Times New Roman"/>
                <w:sz w:val="24"/>
                <w:szCs w:val="24"/>
                <w:lang w:eastAsia="hu-HU"/>
              </w:rPr>
            </w:pPr>
          </w:p>
        </w:tc>
        <w:tc>
          <w:tcPr>
            <w:tcW w:w="4606" w:type="dxa"/>
            <w:shd w:val="clear" w:color="auto" w:fill="auto"/>
          </w:tcPr>
          <w:p w14:paraId="2C1AB185" w14:textId="77777777" w:rsidR="00243E9A" w:rsidRPr="00243E9A" w:rsidRDefault="00243E9A" w:rsidP="00243E9A">
            <w:pPr>
              <w:spacing w:before="240" w:after="0" w:line="240" w:lineRule="auto"/>
              <w:jc w:val="center"/>
              <w:rPr>
                <w:rFonts w:ascii="Times New Roman" w:eastAsia="Calibri" w:hAnsi="Times New Roman"/>
                <w:sz w:val="24"/>
                <w:szCs w:val="24"/>
                <w:lang w:eastAsia="hu-HU"/>
              </w:rPr>
            </w:pPr>
            <w:r w:rsidRPr="00243E9A">
              <w:rPr>
                <w:rFonts w:ascii="Times New Roman" w:eastAsia="Calibri" w:hAnsi="Times New Roman"/>
                <w:sz w:val="24"/>
                <w:szCs w:val="24"/>
                <w:lang w:eastAsia="hu-HU"/>
              </w:rPr>
              <w:t>…………………………….</w:t>
            </w:r>
          </w:p>
          <w:p w14:paraId="17190041" w14:textId="77777777" w:rsidR="00243E9A" w:rsidRPr="00243E9A" w:rsidRDefault="00243E9A" w:rsidP="00243E9A">
            <w:pPr>
              <w:spacing w:after="0" w:line="240" w:lineRule="auto"/>
              <w:jc w:val="center"/>
              <w:rPr>
                <w:rFonts w:ascii="Times New Roman" w:eastAsia="Calibri" w:hAnsi="Times New Roman"/>
                <w:sz w:val="24"/>
                <w:szCs w:val="24"/>
                <w:lang w:eastAsia="hu-HU"/>
              </w:rPr>
            </w:pPr>
            <w:r w:rsidRPr="00243E9A">
              <w:rPr>
                <w:rFonts w:ascii="Times New Roman" w:hAnsi="Times New Roman"/>
                <w:sz w:val="24"/>
                <w:szCs w:val="24"/>
                <w:lang w:eastAsia="hu-HU"/>
              </w:rPr>
              <w:t>munkavállaló</w:t>
            </w:r>
          </w:p>
        </w:tc>
      </w:tr>
    </w:tbl>
    <w:p w14:paraId="5F3F49C9" w14:textId="77777777" w:rsidR="00243E9A" w:rsidRPr="00243E9A" w:rsidRDefault="00243E9A" w:rsidP="00243E9A">
      <w:pPr>
        <w:tabs>
          <w:tab w:val="center" w:pos="6840"/>
        </w:tabs>
        <w:spacing w:after="0" w:line="240" w:lineRule="auto"/>
        <w:ind w:left="708"/>
        <w:rPr>
          <w:rFonts w:ascii="Times New Roman" w:eastAsia="Calibri" w:hAnsi="Times New Roman" w:cs="Calibri"/>
          <w:sz w:val="20"/>
        </w:rPr>
      </w:pPr>
    </w:p>
    <w:p w14:paraId="19FE7CD0" w14:textId="77777777" w:rsidR="00243E9A" w:rsidRPr="00243E9A" w:rsidRDefault="00243E9A" w:rsidP="00243E9A">
      <w:pPr>
        <w:widowControl w:val="0"/>
        <w:spacing w:after="0" w:line="240" w:lineRule="auto"/>
        <w:jc w:val="both"/>
        <w:rPr>
          <w:rFonts w:ascii="Times New Roman" w:eastAsia="Calibri" w:hAnsi="Times New Roman"/>
          <w:sz w:val="24"/>
          <w:szCs w:val="24"/>
          <w:lang w:eastAsia="hu-HU" w:bidi="hu-HU"/>
        </w:rPr>
      </w:pPr>
    </w:p>
    <w:p w14:paraId="5306F467" w14:textId="77777777" w:rsidR="00243E9A" w:rsidRPr="00A3789B" w:rsidRDefault="00243E9A" w:rsidP="00243E9A">
      <w:pPr>
        <w:pStyle w:val="ListParagraph0"/>
        <w:ind w:left="0"/>
        <w:rPr>
          <w:rFonts w:ascii="Times New Roman" w:hAnsi="Times New Roman"/>
          <w:bCs/>
          <w:color w:val="000000"/>
          <w:sz w:val="26"/>
          <w:szCs w:val="26"/>
          <w:lang w:eastAsia="hu-HU"/>
        </w:rPr>
      </w:pPr>
      <w:r w:rsidRPr="00A3789B">
        <w:rPr>
          <w:rFonts w:ascii="Times New Roman" w:hAnsi="Times New Roman"/>
          <w:bCs/>
          <w:color w:val="000000"/>
          <w:sz w:val="26"/>
          <w:szCs w:val="26"/>
          <w:lang w:eastAsia="hu-HU"/>
        </w:rPr>
        <w:br w:type="page"/>
      </w:r>
    </w:p>
    <w:p w14:paraId="4CDB0023" w14:textId="77777777" w:rsidR="0055335F" w:rsidRDefault="00243E9A" w:rsidP="00243E9A">
      <w:pPr>
        <w:pStyle w:val="ListParagraph0"/>
        <w:ind w:left="0"/>
        <w:rPr>
          <w:rFonts w:ascii="Times New Roman" w:hAnsi="Times New Roman"/>
          <w:bCs/>
          <w:color w:val="000000"/>
          <w:sz w:val="26"/>
          <w:szCs w:val="26"/>
          <w:lang w:eastAsia="hu-HU"/>
        </w:rPr>
      </w:pPr>
      <w:r w:rsidRPr="00A3789B">
        <w:rPr>
          <w:rFonts w:ascii="Times New Roman" w:hAnsi="Times New Roman"/>
          <w:bCs/>
          <w:color w:val="000000"/>
          <w:sz w:val="26"/>
          <w:szCs w:val="26"/>
          <w:lang w:eastAsia="hu-HU"/>
        </w:rPr>
        <w:lastRenderedPageBreak/>
        <w:t>2022. szeptember 1-jei kiegészítés a minőségirányításra vonatkozóan:</w:t>
      </w:r>
    </w:p>
    <w:p w14:paraId="08A12E10" w14:textId="77777777" w:rsidR="00747557" w:rsidRPr="00A3789B" w:rsidRDefault="00747557" w:rsidP="00243E9A">
      <w:pPr>
        <w:pStyle w:val="ListParagraph0"/>
        <w:ind w:left="0"/>
        <w:rPr>
          <w:rFonts w:ascii="Times New Roman" w:hAnsi="Times New Roman"/>
          <w:bCs/>
          <w:color w:val="000000"/>
          <w:sz w:val="26"/>
          <w:szCs w:val="26"/>
          <w:lang w:eastAsia="hu-HU"/>
        </w:rPr>
      </w:pPr>
    </w:p>
    <w:p w14:paraId="2A70CC25" w14:textId="2ABCCC5A" w:rsidR="00243E9A" w:rsidRPr="00243E9A" w:rsidRDefault="00340B91" w:rsidP="00243E9A">
      <w:pPr>
        <w:tabs>
          <w:tab w:val="left" w:pos="3915"/>
        </w:tabs>
        <w:spacing w:after="0" w:line="240" w:lineRule="auto"/>
        <w:jc w:val="both"/>
        <w:rPr>
          <w:rFonts w:ascii="Times New Roman" w:hAnsi="Times New Roman"/>
          <w:sz w:val="24"/>
          <w:szCs w:val="24"/>
          <w:lang w:eastAsia="hu-HU"/>
        </w:rPr>
      </w:pPr>
      <w:r w:rsidRPr="00243E9A">
        <w:rPr>
          <w:rFonts w:ascii="Times New Roman" w:hAnsi="Times New Roman"/>
          <w:noProof/>
          <w:sz w:val="24"/>
          <w:szCs w:val="24"/>
          <w:lang w:eastAsia="hu-HU"/>
        </w:rPr>
        <w:drawing>
          <wp:inline distT="0" distB="0" distL="0" distR="0" wp14:anchorId="00F8634F" wp14:editId="2BC11E86">
            <wp:extent cx="5743575" cy="895350"/>
            <wp:effectExtent l="0" t="0" r="0" b="0"/>
            <wp:docPr id="11" name="Kép 1" descr="Nemzeti_Eroforras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mzeti_Eroforras_Miniszterium"/>
                    <pic:cNvPicPr>
                      <a:picLocks noChangeAspect="1" noChangeArrowheads="1"/>
                    </pic:cNvPicPr>
                  </pic:nvPicPr>
                  <pic:blipFill>
                    <a:blip r:embed="rId14" cstate="print">
                      <a:extLst>
                        <a:ext uri="{28A0092B-C50C-407E-A947-70E740481C1C}">
                          <a14:useLocalDpi xmlns:a14="http://schemas.microsoft.com/office/drawing/2010/main" val="0"/>
                        </a:ext>
                      </a:extLst>
                    </a:blip>
                    <a:srcRect b="26703"/>
                    <a:stretch>
                      <a:fillRect/>
                    </a:stretch>
                  </pic:blipFill>
                  <pic:spPr bwMode="auto">
                    <a:xfrm>
                      <a:off x="0" y="0"/>
                      <a:ext cx="5743575" cy="895350"/>
                    </a:xfrm>
                    <a:prstGeom prst="rect">
                      <a:avLst/>
                    </a:prstGeom>
                    <a:noFill/>
                    <a:ln>
                      <a:noFill/>
                    </a:ln>
                  </pic:spPr>
                </pic:pic>
              </a:graphicData>
            </a:graphic>
          </wp:inline>
        </w:drawing>
      </w:r>
    </w:p>
    <w:p w14:paraId="445460FD" w14:textId="77777777" w:rsidR="00243E9A" w:rsidRPr="00243E9A" w:rsidRDefault="00243E9A" w:rsidP="00243E9A">
      <w:pPr>
        <w:spacing w:after="0" w:line="240" w:lineRule="auto"/>
        <w:jc w:val="center"/>
        <w:rPr>
          <w:rFonts w:ascii="Trajan Pro" w:hAnsi="Trajan Pro"/>
          <w:sz w:val="24"/>
          <w:szCs w:val="24"/>
          <w:lang w:eastAsia="hu-HU"/>
        </w:rPr>
      </w:pPr>
      <w:r w:rsidRPr="00243E9A">
        <w:rPr>
          <w:rFonts w:ascii="Trajan Pro" w:hAnsi="Trajan Pro"/>
          <w:sz w:val="24"/>
          <w:szCs w:val="24"/>
          <w:lang w:eastAsia="hu-HU"/>
        </w:rPr>
        <w:t>Szerencsi Szakképzési Centrum</w:t>
      </w:r>
    </w:p>
    <w:p w14:paraId="74199091" w14:textId="77777777" w:rsidR="00243E9A" w:rsidRDefault="00243E9A" w:rsidP="00243E9A">
      <w:pPr>
        <w:tabs>
          <w:tab w:val="left" w:pos="6237"/>
          <w:tab w:val="right" w:leader="dot" w:pos="9072"/>
        </w:tabs>
        <w:spacing w:after="0" w:line="240" w:lineRule="auto"/>
        <w:jc w:val="center"/>
        <w:rPr>
          <w:rFonts w:ascii="Times New Roman" w:hAnsi="Times New Roman"/>
          <w:sz w:val="28"/>
          <w:szCs w:val="24"/>
          <w:lang w:eastAsia="hu-HU"/>
        </w:rPr>
      </w:pPr>
    </w:p>
    <w:p w14:paraId="13CBEF88" w14:textId="77777777" w:rsidR="00747557" w:rsidRPr="00243E9A" w:rsidRDefault="00747557" w:rsidP="00243E9A">
      <w:pPr>
        <w:tabs>
          <w:tab w:val="left" w:pos="6237"/>
          <w:tab w:val="right" w:leader="dot" w:pos="9072"/>
        </w:tabs>
        <w:spacing w:after="0" w:line="240" w:lineRule="auto"/>
        <w:jc w:val="center"/>
        <w:rPr>
          <w:rFonts w:ascii="Times New Roman" w:hAnsi="Times New Roman"/>
          <w:sz w:val="28"/>
          <w:szCs w:val="24"/>
          <w:lang w:eastAsia="hu-HU"/>
        </w:rPr>
      </w:pPr>
    </w:p>
    <w:p w14:paraId="11B0FAC4" w14:textId="77777777" w:rsidR="00243E9A" w:rsidRPr="00243E9A" w:rsidRDefault="00243E9A" w:rsidP="00243E9A">
      <w:pPr>
        <w:tabs>
          <w:tab w:val="left" w:pos="6237"/>
          <w:tab w:val="right" w:leader="dot" w:pos="9072"/>
        </w:tabs>
        <w:spacing w:after="0" w:line="240" w:lineRule="auto"/>
        <w:jc w:val="center"/>
        <w:rPr>
          <w:rFonts w:ascii="Times New Roman" w:hAnsi="Times New Roman"/>
          <w:sz w:val="24"/>
          <w:szCs w:val="24"/>
          <w:lang w:eastAsia="hu-HU"/>
        </w:rPr>
      </w:pPr>
      <w:r w:rsidRPr="00243E9A">
        <w:rPr>
          <w:rFonts w:ascii="Times New Roman" w:hAnsi="Times New Roman"/>
          <w:sz w:val="28"/>
          <w:szCs w:val="24"/>
          <w:lang w:eastAsia="hu-HU"/>
        </w:rPr>
        <w:t>Az NSZFH/636/000364-40/2022. iktatószámú MUNKAKÖRI LEÍRÁS kiegészítése</w:t>
      </w:r>
    </w:p>
    <w:p w14:paraId="4D90FA2F" w14:textId="77777777" w:rsidR="00243E9A" w:rsidRPr="00243E9A" w:rsidRDefault="00243E9A" w:rsidP="00243E9A">
      <w:pPr>
        <w:tabs>
          <w:tab w:val="left" w:pos="6237"/>
          <w:tab w:val="right" w:leader="dot" w:pos="9072"/>
        </w:tabs>
        <w:spacing w:after="0" w:line="240" w:lineRule="auto"/>
        <w:jc w:val="both"/>
        <w:rPr>
          <w:rFonts w:ascii="Times New Roman" w:hAnsi="Times New Roman"/>
          <w:sz w:val="24"/>
          <w:szCs w:val="24"/>
          <w:lang w:eastAsia="hu-HU"/>
        </w:rPr>
      </w:pPr>
    </w:p>
    <w:p w14:paraId="4DDAB3C4" w14:textId="77777777" w:rsidR="00243E9A" w:rsidRPr="00243E9A" w:rsidRDefault="00243E9A" w:rsidP="008652FF">
      <w:pPr>
        <w:numPr>
          <w:ilvl w:val="0"/>
          <w:numId w:val="35"/>
        </w:numPr>
        <w:shd w:val="clear" w:color="auto" w:fill="C6D9F1"/>
        <w:tabs>
          <w:tab w:val="clear" w:pos="1080"/>
        </w:tabs>
        <w:spacing w:before="240" w:after="240" w:line="240" w:lineRule="auto"/>
        <w:ind w:left="426" w:hanging="437"/>
        <w:jc w:val="both"/>
        <w:rPr>
          <w:rFonts w:ascii="Times New Roman" w:hAnsi="Times New Roman"/>
          <w:sz w:val="24"/>
          <w:szCs w:val="24"/>
          <w:lang w:eastAsia="hu-HU"/>
        </w:rPr>
      </w:pPr>
      <w:r w:rsidRPr="00243E9A">
        <w:rPr>
          <w:rFonts w:ascii="Times New Roman" w:hAnsi="Times New Roman"/>
          <w:sz w:val="24"/>
          <w:szCs w:val="24"/>
          <w:lang w:eastAsia="hu-HU"/>
        </w:rPr>
        <w:t>MUNKÁLTATÓI ADATOK:</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9"/>
        <w:gridCol w:w="4820"/>
      </w:tblGrid>
      <w:tr w:rsidR="00243E9A" w:rsidRPr="00BA59E9" w14:paraId="6AB275A7" w14:textId="77777777" w:rsidTr="00BA59E9">
        <w:trPr>
          <w:trHeight w:val="109"/>
          <w:jc w:val="center"/>
        </w:trPr>
        <w:tc>
          <w:tcPr>
            <w:tcW w:w="4639" w:type="dxa"/>
            <w:vAlign w:val="center"/>
          </w:tcPr>
          <w:p w14:paraId="5A2F461C" w14:textId="77777777" w:rsidR="00243E9A" w:rsidRPr="00BA59E9" w:rsidRDefault="00243E9A" w:rsidP="00E93375">
            <w:pPr>
              <w:spacing w:after="0"/>
              <w:rPr>
                <w:rFonts w:ascii="Times New Roman" w:hAnsi="Times New Roman"/>
                <w:sz w:val="24"/>
                <w:szCs w:val="24"/>
                <w:lang w:eastAsia="hu-HU"/>
              </w:rPr>
            </w:pPr>
            <w:r w:rsidRPr="00BA59E9">
              <w:rPr>
                <w:rFonts w:ascii="Times New Roman" w:hAnsi="Times New Roman"/>
                <w:sz w:val="24"/>
                <w:szCs w:val="24"/>
                <w:lang w:eastAsia="hu-HU"/>
              </w:rPr>
              <w:t xml:space="preserve">Munkáltató neve: </w:t>
            </w:r>
          </w:p>
        </w:tc>
        <w:tc>
          <w:tcPr>
            <w:tcW w:w="4820" w:type="dxa"/>
            <w:vAlign w:val="center"/>
          </w:tcPr>
          <w:p w14:paraId="62A18D31" w14:textId="77777777" w:rsidR="00243E9A" w:rsidRPr="00BA59E9" w:rsidRDefault="00243E9A" w:rsidP="00E93375">
            <w:pPr>
              <w:spacing w:after="0"/>
              <w:rPr>
                <w:rFonts w:ascii="Times New Roman" w:hAnsi="Times New Roman"/>
                <w:sz w:val="24"/>
                <w:szCs w:val="24"/>
                <w:lang w:eastAsia="hu-HU"/>
              </w:rPr>
            </w:pPr>
            <w:r w:rsidRPr="00BA59E9">
              <w:rPr>
                <w:rFonts w:ascii="Times New Roman" w:hAnsi="Times New Roman"/>
                <w:sz w:val="24"/>
                <w:szCs w:val="24"/>
                <w:lang w:eastAsia="hu-HU"/>
              </w:rPr>
              <w:t>SZERENCSI SZAKKÉPZÉSI CENTRUM</w:t>
            </w:r>
          </w:p>
        </w:tc>
      </w:tr>
      <w:tr w:rsidR="00243E9A" w:rsidRPr="00BA59E9" w14:paraId="48F77E9C" w14:textId="77777777" w:rsidTr="00BA59E9">
        <w:trPr>
          <w:trHeight w:val="109"/>
          <w:jc w:val="center"/>
        </w:trPr>
        <w:tc>
          <w:tcPr>
            <w:tcW w:w="4639" w:type="dxa"/>
            <w:vAlign w:val="center"/>
          </w:tcPr>
          <w:p w14:paraId="5B58743D" w14:textId="77777777" w:rsidR="00243E9A" w:rsidRPr="00BA59E9" w:rsidRDefault="00243E9A" w:rsidP="00E93375">
            <w:pPr>
              <w:spacing w:after="0"/>
              <w:rPr>
                <w:rFonts w:ascii="Times New Roman" w:hAnsi="Times New Roman"/>
                <w:sz w:val="24"/>
                <w:szCs w:val="24"/>
                <w:lang w:eastAsia="hu-HU"/>
              </w:rPr>
            </w:pPr>
            <w:r w:rsidRPr="00BA59E9">
              <w:rPr>
                <w:rFonts w:ascii="Times New Roman" w:hAnsi="Times New Roman"/>
                <w:sz w:val="24"/>
                <w:szCs w:val="24"/>
                <w:lang w:eastAsia="hu-HU"/>
              </w:rPr>
              <w:t xml:space="preserve">Székhelye / telephelye (i): </w:t>
            </w:r>
          </w:p>
        </w:tc>
        <w:tc>
          <w:tcPr>
            <w:tcW w:w="4820" w:type="dxa"/>
            <w:vAlign w:val="center"/>
          </w:tcPr>
          <w:p w14:paraId="6B702991" w14:textId="77777777" w:rsidR="00243E9A" w:rsidRPr="00BA59E9" w:rsidRDefault="00243E9A" w:rsidP="00E93375">
            <w:pPr>
              <w:spacing w:after="0"/>
              <w:rPr>
                <w:rFonts w:ascii="Times New Roman" w:hAnsi="Times New Roman"/>
                <w:sz w:val="24"/>
                <w:szCs w:val="24"/>
                <w:lang w:eastAsia="hu-HU"/>
              </w:rPr>
            </w:pPr>
            <w:r w:rsidRPr="00BA59E9">
              <w:rPr>
                <w:rFonts w:ascii="Times New Roman" w:hAnsi="Times New Roman"/>
                <w:sz w:val="24"/>
                <w:szCs w:val="24"/>
                <w:lang w:eastAsia="hu-HU"/>
              </w:rPr>
              <w:t>3900 Szerencs, Rákóczi Ferenc út 125.</w:t>
            </w:r>
          </w:p>
        </w:tc>
      </w:tr>
      <w:tr w:rsidR="00243E9A" w:rsidRPr="00BA59E9" w14:paraId="404972DB" w14:textId="77777777" w:rsidTr="00BA59E9">
        <w:trPr>
          <w:trHeight w:val="109"/>
          <w:jc w:val="center"/>
        </w:trPr>
        <w:tc>
          <w:tcPr>
            <w:tcW w:w="4639" w:type="dxa"/>
            <w:vAlign w:val="center"/>
          </w:tcPr>
          <w:p w14:paraId="59C105E8" w14:textId="77777777" w:rsidR="00243E9A" w:rsidRPr="00BA59E9" w:rsidRDefault="00243E9A" w:rsidP="00E93375">
            <w:pPr>
              <w:spacing w:after="0"/>
              <w:rPr>
                <w:rFonts w:ascii="Times New Roman" w:hAnsi="Times New Roman"/>
                <w:sz w:val="24"/>
                <w:szCs w:val="24"/>
                <w:lang w:eastAsia="hu-HU"/>
              </w:rPr>
            </w:pPr>
            <w:r w:rsidRPr="00BA59E9">
              <w:rPr>
                <w:rFonts w:ascii="Times New Roman" w:hAnsi="Times New Roman"/>
                <w:sz w:val="24"/>
                <w:szCs w:val="24"/>
                <w:lang w:eastAsia="hu-HU"/>
              </w:rPr>
              <w:t xml:space="preserve">Munkáltatói jogkör gyakorlója: </w:t>
            </w:r>
          </w:p>
        </w:tc>
        <w:tc>
          <w:tcPr>
            <w:tcW w:w="4820" w:type="dxa"/>
            <w:vAlign w:val="center"/>
          </w:tcPr>
          <w:p w14:paraId="5D0C69F3" w14:textId="77777777" w:rsidR="00243E9A" w:rsidRPr="00BA59E9" w:rsidRDefault="00243E9A" w:rsidP="00E93375">
            <w:pPr>
              <w:spacing w:after="0"/>
              <w:rPr>
                <w:rFonts w:ascii="Times New Roman" w:hAnsi="Times New Roman"/>
                <w:sz w:val="24"/>
                <w:szCs w:val="24"/>
                <w:lang w:eastAsia="hu-HU"/>
              </w:rPr>
            </w:pPr>
            <w:r w:rsidRPr="00BA59E9">
              <w:rPr>
                <w:rFonts w:ascii="Times New Roman" w:hAnsi="Times New Roman"/>
                <w:sz w:val="24"/>
                <w:szCs w:val="24"/>
                <w:lang w:eastAsia="hu-HU"/>
              </w:rPr>
              <w:t>főigazgató</w:t>
            </w:r>
          </w:p>
        </w:tc>
      </w:tr>
      <w:tr w:rsidR="00243E9A" w:rsidRPr="00BA59E9" w14:paraId="2A36738C" w14:textId="77777777" w:rsidTr="00BA59E9">
        <w:trPr>
          <w:trHeight w:val="248"/>
          <w:jc w:val="center"/>
        </w:trPr>
        <w:tc>
          <w:tcPr>
            <w:tcW w:w="4639" w:type="dxa"/>
            <w:vAlign w:val="center"/>
          </w:tcPr>
          <w:p w14:paraId="5CC824C2" w14:textId="77777777" w:rsidR="00243E9A" w:rsidRPr="00BA59E9" w:rsidRDefault="00243E9A" w:rsidP="00E93375">
            <w:pPr>
              <w:spacing w:after="0"/>
              <w:rPr>
                <w:rFonts w:ascii="Times New Roman" w:hAnsi="Times New Roman"/>
                <w:sz w:val="24"/>
                <w:szCs w:val="24"/>
                <w:lang w:eastAsia="hu-HU"/>
              </w:rPr>
            </w:pPr>
            <w:r w:rsidRPr="00BA59E9">
              <w:rPr>
                <w:rFonts w:ascii="Times New Roman" w:hAnsi="Times New Roman"/>
                <w:sz w:val="24"/>
                <w:szCs w:val="24"/>
                <w:lang w:eastAsia="hu-HU"/>
              </w:rPr>
              <w:t xml:space="preserve">Munkáltatói jogkör gyakorlója meghatalmazásból közvetlen felettese: </w:t>
            </w:r>
          </w:p>
        </w:tc>
        <w:tc>
          <w:tcPr>
            <w:tcW w:w="4820" w:type="dxa"/>
            <w:vAlign w:val="center"/>
          </w:tcPr>
          <w:p w14:paraId="05370138" w14:textId="77777777" w:rsidR="00243E9A" w:rsidRPr="00BA59E9" w:rsidRDefault="00243E9A" w:rsidP="00E93375">
            <w:pPr>
              <w:spacing w:after="0"/>
              <w:rPr>
                <w:rFonts w:ascii="Times New Roman" w:hAnsi="Times New Roman"/>
                <w:sz w:val="24"/>
                <w:szCs w:val="24"/>
                <w:lang w:eastAsia="hu-HU"/>
              </w:rPr>
            </w:pPr>
            <w:r w:rsidRPr="00BA59E9">
              <w:rPr>
                <w:rFonts w:ascii="Times New Roman" w:hAnsi="Times New Roman"/>
                <w:sz w:val="24"/>
                <w:szCs w:val="24"/>
                <w:lang w:eastAsia="hu-HU"/>
              </w:rPr>
              <w:t>igazgató</w:t>
            </w:r>
          </w:p>
        </w:tc>
      </w:tr>
    </w:tbl>
    <w:p w14:paraId="05FB902A" w14:textId="77777777" w:rsidR="00243E9A" w:rsidRPr="00243E9A" w:rsidRDefault="00243E9A" w:rsidP="008652FF">
      <w:pPr>
        <w:numPr>
          <w:ilvl w:val="0"/>
          <w:numId w:val="35"/>
        </w:numPr>
        <w:shd w:val="clear" w:color="auto" w:fill="C6D9F1"/>
        <w:tabs>
          <w:tab w:val="clear" w:pos="1080"/>
        </w:tabs>
        <w:spacing w:before="240" w:after="240" w:line="240" w:lineRule="auto"/>
        <w:ind w:left="426" w:hanging="437"/>
        <w:jc w:val="both"/>
        <w:rPr>
          <w:rFonts w:ascii="Times New Roman" w:hAnsi="Times New Roman"/>
          <w:sz w:val="24"/>
          <w:szCs w:val="24"/>
          <w:lang w:eastAsia="hu-HU"/>
        </w:rPr>
      </w:pPr>
      <w:r w:rsidRPr="00243E9A">
        <w:rPr>
          <w:rFonts w:ascii="Times New Roman" w:hAnsi="Times New Roman"/>
          <w:sz w:val="24"/>
          <w:szCs w:val="24"/>
          <w:lang w:eastAsia="hu-HU"/>
        </w:rPr>
        <w:t>SZEMÉLYI ÉS MUNKAÜGYI ADATOK:</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974"/>
      </w:tblGrid>
      <w:tr w:rsidR="00243E9A" w:rsidRPr="00747557" w14:paraId="425BDEDF" w14:textId="77777777" w:rsidTr="00243E9A">
        <w:trPr>
          <w:trHeight w:val="218"/>
        </w:trPr>
        <w:tc>
          <w:tcPr>
            <w:tcW w:w="4648" w:type="dxa"/>
            <w:shd w:val="clear" w:color="auto" w:fill="auto"/>
          </w:tcPr>
          <w:p w14:paraId="1ED6479E" w14:textId="77777777" w:rsidR="00243E9A" w:rsidRPr="00747557" w:rsidRDefault="00243E9A" w:rsidP="00E93375">
            <w:pPr>
              <w:spacing w:after="0"/>
              <w:rPr>
                <w:rFonts w:ascii="Times New Roman" w:hAnsi="Times New Roman"/>
                <w:i/>
                <w:sz w:val="24"/>
                <w:szCs w:val="24"/>
                <w:lang w:eastAsia="hu-HU"/>
              </w:rPr>
            </w:pPr>
            <w:r w:rsidRPr="00747557">
              <w:rPr>
                <w:rFonts w:ascii="Times New Roman" w:hAnsi="Times New Roman"/>
                <w:sz w:val="24"/>
                <w:szCs w:val="24"/>
                <w:lang w:eastAsia="hu-HU"/>
              </w:rPr>
              <w:t xml:space="preserve">Munkakört betöltő neve: </w:t>
            </w:r>
          </w:p>
        </w:tc>
        <w:tc>
          <w:tcPr>
            <w:tcW w:w="4974" w:type="dxa"/>
            <w:shd w:val="clear" w:color="auto" w:fill="auto"/>
          </w:tcPr>
          <w:p w14:paraId="1D864042" w14:textId="77777777" w:rsidR="00243E9A" w:rsidRPr="00747557" w:rsidRDefault="00243E9A" w:rsidP="00E93375">
            <w:pPr>
              <w:spacing w:after="0"/>
              <w:rPr>
                <w:rFonts w:ascii="Times New Roman" w:hAnsi="Times New Roman"/>
                <w:i/>
                <w:sz w:val="24"/>
                <w:szCs w:val="24"/>
                <w:lang w:eastAsia="hu-HU"/>
              </w:rPr>
            </w:pPr>
          </w:p>
        </w:tc>
      </w:tr>
      <w:tr w:rsidR="00243E9A" w:rsidRPr="00747557" w14:paraId="2D6A14F1" w14:textId="77777777" w:rsidTr="00243E9A">
        <w:trPr>
          <w:trHeight w:val="324"/>
        </w:trPr>
        <w:tc>
          <w:tcPr>
            <w:tcW w:w="4648" w:type="dxa"/>
            <w:shd w:val="clear" w:color="auto" w:fill="auto"/>
          </w:tcPr>
          <w:p w14:paraId="5981E202" w14:textId="77777777" w:rsidR="00243E9A" w:rsidRPr="00747557" w:rsidRDefault="00243E9A" w:rsidP="00E93375">
            <w:pPr>
              <w:spacing w:after="0"/>
              <w:rPr>
                <w:rFonts w:ascii="Times New Roman" w:hAnsi="Times New Roman"/>
                <w:i/>
                <w:sz w:val="24"/>
                <w:szCs w:val="24"/>
                <w:lang w:eastAsia="hu-HU"/>
              </w:rPr>
            </w:pPr>
            <w:r w:rsidRPr="00747557">
              <w:rPr>
                <w:rFonts w:ascii="Times New Roman" w:hAnsi="Times New Roman"/>
                <w:sz w:val="24"/>
                <w:szCs w:val="24"/>
                <w:lang w:eastAsia="hu-HU"/>
              </w:rPr>
              <w:t>Munkakör megnevezése:</w:t>
            </w:r>
          </w:p>
        </w:tc>
        <w:tc>
          <w:tcPr>
            <w:tcW w:w="4974" w:type="dxa"/>
            <w:shd w:val="clear" w:color="auto" w:fill="auto"/>
          </w:tcPr>
          <w:p w14:paraId="66C84E20" w14:textId="77777777" w:rsidR="00243E9A" w:rsidRPr="00747557" w:rsidRDefault="00243E9A" w:rsidP="00E93375">
            <w:pPr>
              <w:spacing w:after="0"/>
              <w:rPr>
                <w:rFonts w:ascii="Times New Roman" w:hAnsi="Times New Roman"/>
                <w:i/>
                <w:sz w:val="24"/>
                <w:szCs w:val="24"/>
                <w:lang w:eastAsia="hu-HU"/>
              </w:rPr>
            </w:pPr>
            <w:r w:rsidRPr="00747557">
              <w:rPr>
                <w:rFonts w:ascii="Times New Roman" w:hAnsi="Times New Roman"/>
                <w:i/>
                <w:sz w:val="24"/>
                <w:szCs w:val="24"/>
                <w:lang w:eastAsia="hu-HU"/>
              </w:rPr>
              <w:t>oktató</w:t>
            </w:r>
          </w:p>
        </w:tc>
      </w:tr>
      <w:tr w:rsidR="00243E9A" w:rsidRPr="00747557" w14:paraId="3E23A1DE" w14:textId="77777777" w:rsidTr="00243E9A">
        <w:trPr>
          <w:trHeight w:val="318"/>
        </w:trPr>
        <w:tc>
          <w:tcPr>
            <w:tcW w:w="4648" w:type="dxa"/>
            <w:shd w:val="clear" w:color="auto" w:fill="auto"/>
          </w:tcPr>
          <w:p w14:paraId="59B229EE" w14:textId="77777777" w:rsidR="00243E9A" w:rsidRPr="00747557" w:rsidRDefault="00243E9A" w:rsidP="00E93375">
            <w:pPr>
              <w:spacing w:after="0"/>
              <w:rPr>
                <w:rFonts w:ascii="Times New Roman" w:hAnsi="Times New Roman"/>
                <w:i/>
                <w:sz w:val="24"/>
                <w:szCs w:val="24"/>
                <w:lang w:eastAsia="hu-HU"/>
              </w:rPr>
            </w:pPr>
            <w:r w:rsidRPr="00747557">
              <w:rPr>
                <w:rFonts w:ascii="Times New Roman" w:hAnsi="Times New Roman"/>
                <w:sz w:val="24"/>
                <w:szCs w:val="24"/>
                <w:lang w:eastAsia="hu-HU"/>
              </w:rPr>
              <w:t>Munkavégzés és feladatellátás helye(i):</w:t>
            </w:r>
          </w:p>
        </w:tc>
        <w:tc>
          <w:tcPr>
            <w:tcW w:w="4974" w:type="dxa"/>
            <w:shd w:val="clear" w:color="auto" w:fill="auto"/>
          </w:tcPr>
          <w:p w14:paraId="22FF7B23" w14:textId="77777777" w:rsidR="00243E9A" w:rsidRPr="00747557" w:rsidRDefault="00243E9A" w:rsidP="00E93375">
            <w:pPr>
              <w:spacing w:after="0"/>
              <w:rPr>
                <w:rFonts w:ascii="Times New Roman" w:hAnsi="Times New Roman"/>
                <w:sz w:val="24"/>
                <w:szCs w:val="24"/>
                <w:lang w:eastAsia="hu-HU"/>
              </w:rPr>
            </w:pPr>
            <w:r w:rsidRPr="00747557">
              <w:rPr>
                <w:rFonts w:ascii="Times New Roman" w:hAnsi="Times New Roman"/>
                <w:sz w:val="24"/>
                <w:szCs w:val="24"/>
                <w:lang w:eastAsia="hu-HU"/>
              </w:rPr>
              <w:t xml:space="preserve">3910 Tokaj, Bajcsy-Zsilinszky Endre út 18-20. </w:t>
            </w:r>
          </w:p>
        </w:tc>
      </w:tr>
      <w:tr w:rsidR="00243E9A" w:rsidRPr="00747557" w14:paraId="27DF7B89" w14:textId="77777777" w:rsidTr="00243E9A">
        <w:trPr>
          <w:trHeight w:val="793"/>
        </w:trPr>
        <w:tc>
          <w:tcPr>
            <w:tcW w:w="4648" w:type="dxa"/>
            <w:shd w:val="clear" w:color="auto" w:fill="auto"/>
          </w:tcPr>
          <w:p w14:paraId="7805854E" w14:textId="77777777" w:rsidR="00243E9A" w:rsidRPr="00747557" w:rsidRDefault="00243E9A" w:rsidP="00E93375">
            <w:pPr>
              <w:spacing w:after="0"/>
              <w:rPr>
                <w:rFonts w:ascii="Times New Roman" w:hAnsi="Times New Roman"/>
                <w:i/>
                <w:sz w:val="24"/>
                <w:szCs w:val="24"/>
                <w:lang w:eastAsia="hu-HU"/>
              </w:rPr>
            </w:pPr>
            <w:r w:rsidRPr="00747557">
              <w:rPr>
                <w:rFonts w:ascii="Times New Roman" w:hAnsi="Times New Roman"/>
                <w:sz w:val="24"/>
                <w:szCs w:val="24"/>
                <w:lang w:eastAsia="hu-HU"/>
              </w:rPr>
              <w:t>Szervezeti egysége:</w:t>
            </w:r>
          </w:p>
        </w:tc>
        <w:tc>
          <w:tcPr>
            <w:tcW w:w="4974" w:type="dxa"/>
            <w:shd w:val="clear" w:color="auto" w:fill="auto"/>
          </w:tcPr>
          <w:p w14:paraId="06D8025E" w14:textId="77777777" w:rsidR="00243E9A" w:rsidRPr="00747557" w:rsidRDefault="00243E9A" w:rsidP="00E93375">
            <w:pPr>
              <w:spacing w:after="0"/>
              <w:rPr>
                <w:rFonts w:ascii="Times New Roman" w:hAnsi="Times New Roman"/>
                <w:iCs/>
                <w:sz w:val="24"/>
                <w:szCs w:val="24"/>
                <w:lang w:eastAsia="hu-HU"/>
              </w:rPr>
            </w:pPr>
            <w:r w:rsidRPr="00747557">
              <w:rPr>
                <w:rFonts w:ascii="Times New Roman" w:hAnsi="Times New Roman"/>
                <w:sz w:val="24"/>
                <w:szCs w:val="24"/>
                <w:lang w:eastAsia="hu-HU"/>
              </w:rPr>
              <w:t>Szerencsi Szakképzési Centrum Tokaji Ferenc Technikum, Szakgimnázium és Gimnázium</w:t>
            </w:r>
          </w:p>
        </w:tc>
      </w:tr>
      <w:tr w:rsidR="00243E9A" w:rsidRPr="00747557" w14:paraId="13E94879" w14:textId="77777777" w:rsidTr="00243E9A">
        <w:trPr>
          <w:trHeight w:val="560"/>
        </w:trPr>
        <w:tc>
          <w:tcPr>
            <w:tcW w:w="4648" w:type="dxa"/>
            <w:shd w:val="clear" w:color="auto" w:fill="auto"/>
          </w:tcPr>
          <w:p w14:paraId="4392F0C4" w14:textId="77777777" w:rsidR="00243E9A" w:rsidRPr="00747557" w:rsidRDefault="00243E9A" w:rsidP="00E93375">
            <w:pPr>
              <w:spacing w:after="0"/>
              <w:rPr>
                <w:rFonts w:ascii="Times New Roman" w:eastAsia="Calibri" w:hAnsi="Times New Roman"/>
                <w:iCs/>
                <w:sz w:val="24"/>
                <w:szCs w:val="24"/>
                <w:lang w:eastAsia="hu-HU"/>
              </w:rPr>
            </w:pPr>
            <w:r w:rsidRPr="00747557">
              <w:rPr>
                <w:rFonts w:ascii="Times New Roman" w:eastAsia="Calibri" w:hAnsi="Times New Roman"/>
                <w:iCs/>
                <w:sz w:val="24"/>
                <w:szCs w:val="24"/>
                <w:lang w:eastAsia="hu-HU"/>
              </w:rPr>
              <w:t>Helyettesítés rendje:</w:t>
            </w:r>
          </w:p>
          <w:p w14:paraId="772B594E" w14:textId="77777777" w:rsidR="00243E9A" w:rsidRPr="00747557" w:rsidRDefault="00243E9A" w:rsidP="00E93375">
            <w:pPr>
              <w:spacing w:after="0"/>
              <w:rPr>
                <w:rFonts w:ascii="Times New Roman" w:eastAsia="Calibri" w:hAnsi="Times New Roman"/>
                <w:iCs/>
                <w:sz w:val="24"/>
                <w:szCs w:val="24"/>
                <w:lang w:eastAsia="hu-HU"/>
              </w:rPr>
            </w:pPr>
            <w:r w:rsidRPr="00747557">
              <w:rPr>
                <w:rFonts w:ascii="Times New Roman" w:eastAsia="Calibri" w:hAnsi="Times New Roman"/>
                <w:iCs/>
                <w:sz w:val="24"/>
                <w:szCs w:val="24"/>
                <w:lang w:eastAsia="hu-HU"/>
              </w:rPr>
              <w:t>a munkavállalót helyettesíti:</w:t>
            </w:r>
          </w:p>
        </w:tc>
        <w:tc>
          <w:tcPr>
            <w:tcW w:w="4974" w:type="dxa"/>
            <w:shd w:val="clear" w:color="auto" w:fill="auto"/>
            <w:vAlign w:val="center"/>
          </w:tcPr>
          <w:p w14:paraId="550DF7D3" w14:textId="77777777" w:rsidR="00243E9A" w:rsidRPr="00747557" w:rsidRDefault="00243E9A" w:rsidP="00E93375">
            <w:pPr>
              <w:spacing w:after="0"/>
              <w:rPr>
                <w:rFonts w:ascii="Times New Roman" w:hAnsi="Times New Roman"/>
                <w:sz w:val="24"/>
                <w:szCs w:val="24"/>
                <w:lang w:eastAsia="hu-HU"/>
              </w:rPr>
            </w:pPr>
            <w:r w:rsidRPr="00747557">
              <w:rPr>
                <w:rFonts w:ascii="Times New Roman" w:hAnsi="Times New Roman"/>
                <w:sz w:val="24"/>
                <w:szCs w:val="24"/>
                <w:lang w:eastAsia="hu-HU"/>
              </w:rPr>
              <w:t>SZMSZ szerint</w:t>
            </w:r>
          </w:p>
        </w:tc>
      </w:tr>
      <w:tr w:rsidR="00243E9A" w:rsidRPr="00747557" w14:paraId="5E4765E9" w14:textId="77777777" w:rsidTr="00243E9A">
        <w:trPr>
          <w:trHeight w:val="66"/>
        </w:trPr>
        <w:tc>
          <w:tcPr>
            <w:tcW w:w="4648" w:type="dxa"/>
            <w:shd w:val="clear" w:color="auto" w:fill="auto"/>
          </w:tcPr>
          <w:p w14:paraId="778E163B" w14:textId="77777777" w:rsidR="00243E9A" w:rsidRPr="00747557" w:rsidRDefault="00243E9A" w:rsidP="00E93375">
            <w:pPr>
              <w:spacing w:after="0"/>
              <w:rPr>
                <w:rFonts w:ascii="Times New Roman" w:hAnsi="Times New Roman"/>
                <w:sz w:val="24"/>
                <w:szCs w:val="24"/>
                <w:lang w:eastAsia="hu-HU"/>
              </w:rPr>
            </w:pPr>
            <w:r w:rsidRPr="00747557">
              <w:rPr>
                <w:rFonts w:ascii="Times New Roman" w:eastAsia="Calibri" w:hAnsi="Times New Roman"/>
                <w:iCs/>
                <w:sz w:val="24"/>
                <w:szCs w:val="24"/>
                <w:lang w:eastAsia="hu-HU"/>
              </w:rPr>
              <w:t>A munkakör betöltéséhez előírt feltételek, szakképzettség, szakképesítés:</w:t>
            </w:r>
          </w:p>
        </w:tc>
        <w:tc>
          <w:tcPr>
            <w:tcW w:w="4974" w:type="dxa"/>
            <w:shd w:val="clear" w:color="auto" w:fill="auto"/>
          </w:tcPr>
          <w:p w14:paraId="20F7D231" w14:textId="77777777" w:rsidR="00243E9A" w:rsidRPr="00747557" w:rsidRDefault="00243E9A" w:rsidP="00E93375">
            <w:pPr>
              <w:spacing w:after="0"/>
              <w:rPr>
                <w:rFonts w:ascii="Times New Roman" w:hAnsi="Times New Roman"/>
                <w:sz w:val="24"/>
                <w:szCs w:val="24"/>
                <w:lang w:eastAsia="hu-HU"/>
              </w:rPr>
            </w:pPr>
            <w:r w:rsidRPr="00747557">
              <w:rPr>
                <w:rFonts w:ascii="Times New Roman" w:hAnsi="Times New Roman"/>
                <w:sz w:val="24"/>
                <w:szCs w:val="24"/>
                <w:lang w:eastAsia="hu-HU"/>
              </w:rPr>
              <w:t>A szakképzésről szóló 2019. évi LXXX. törvény (a továbbiakban: Szkt.) 47. § szerint</w:t>
            </w:r>
          </w:p>
        </w:tc>
      </w:tr>
      <w:tr w:rsidR="00243E9A" w:rsidRPr="00747557" w14:paraId="3C3C7ADB" w14:textId="77777777" w:rsidTr="008652FF">
        <w:trPr>
          <w:trHeight w:val="562"/>
        </w:trPr>
        <w:tc>
          <w:tcPr>
            <w:tcW w:w="4648" w:type="dxa"/>
            <w:shd w:val="clear" w:color="auto" w:fill="auto"/>
          </w:tcPr>
          <w:p w14:paraId="741D79C0" w14:textId="77777777" w:rsidR="00243E9A" w:rsidRPr="00747557" w:rsidRDefault="00243E9A" w:rsidP="00E93375">
            <w:pPr>
              <w:spacing w:after="0"/>
              <w:rPr>
                <w:rFonts w:ascii="Times New Roman" w:eastAsia="Calibri" w:hAnsi="Times New Roman"/>
                <w:iCs/>
                <w:sz w:val="24"/>
                <w:szCs w:val="24"/>
                <w:lang w:eastAsia="hu-HU"/>
              </w:rPr>
            </w:pPr>
            <w:r w:rsidRPr="00747557">
              <w:rPr>
                <w:rFonts w:ascii="Times New Roman" w:eastAsia="Calibri" w:hAnsi="Times New Roman"/>
                <w:iCs/>
                <w:sz w:val="24"/>
                <w:szCs w:val="24"/>
                <w:lang w:eastAsia="hu-HU"/>
              </w:rPr>
              <w:t>Munkaidő beosztása:</w:t>
            </w:r>
          </w:p>
        </w:tc>
        <w:tc>
          <w:tcPr>
            <w:tcW w:w="4974" w:type="dxa"/>
            <w:shd w:val="clear" w:color="auto" w:fill="auto"/>
          </w:tcPr>
          <w:p w14:paraId="29D4C059" w14:textId="77777777" w:rsidR="00243E9A" w:rsidRPr="00747557" w:rsidRDefault="00243E9A" w:rsidP="00E93375">
            <w:pPr>
              <w:spacing w:after="0"/>
              <w:rPr>
                <w:rFonts w:ascii="Times New Roman" w:hAnsi="Times New Roman"/>
                <w:sz w:val="24"/>
                <w:szCs w:val="24"/>
                <w:lang w:eastAsia="hu-HU"/>
              </w:rPr>
            </w:pPr>
            <w:r w:rsidRPr="00747557">
              <w:rPr>
                <w:rFonts w:ascii="Times New Roman" w:hAnsi="Times New Roman"/>
                <w:sz w:val="24"/>
                <w:szCs w:val="24"/>
                <w:lang w:eastAsia="hu-HU"/>
              </w:rPr>
              <w:t>Heti munkaidő: 40 óra</w:t>
            </w:r>
          </w:p>
          <w:p w14:paraId="61E3EB13" w14:textId="77777777" w:rsidR="00243E9A" w:rsidRPr="00747557" w:rsidRDefault="00243E9A" w:rsidP="00E93375">
            <w:pPr>
              <w:spacing w:after="0"/>
              <w:rPr>
                <w:rFonts w:ascii="Times New Roman" w:hAnsi="Times New Roman"/>
                <w:sz w:val="24"/>
                <w:szCs w:val="24"/>
                <w:lang w:eastAsia="hu-HU"/>
              </w:rPr>
            </w:pPr>
            <w:r w:rsidRPr="00747557">
              <w:rPr>
                <w:rFonts w:ascii="Times New Roman" w:hAnsi="Times New Roman"/>
                <w:sz w:val="24"/>
                <w:szCs w:val="24"/>
                <w:lang w:eastAsia="hu-HU"/>
              </w:rPr>
              <w:t>Munkarendje: az Szkr. 135.§ alapján</w:t>
            </w:r>
          </w:p>
          <w:p w14:paraId="7FBE2272" w14:textId="77777777" w:rsidR="00243E9A" w:rsidRPr="00747557" w:rsidRDefault="00243E9A" w:rsidP="00E93375">
            <w:pPr>
              <w:spacing w:after="0"/>
              <w:rPr>
                <w:rFonts w:ascii="Times New Roman" w:hAnsi="Times New Roman"/>
                <w:sz w:val="24"/>
                <w:szCs w:val="24"/>
                <w:lang w:eastAsia="hu-HU"/>
              </w:rPr>
            </w:pPr>
            <w:r w:rsidRPr="00747557">
              <w:rPr>
                <w:rFonts w:ascii="Times New Roman" w:hAnsi="Times New Roman"/>
                <w:sz w:val="24"/>
                <w:szCs w:val="24"/>
                <w:lang w:eastAsia="hu-HU"/>
              </w:rPr>
              <w:t>A munkaközi szünet ideje és a dohányzásra igénybe vett idő a munkaidőnek nem része, ezért ennek időtartamával a munkahelyen eltöltött idő meghosszabbodik.</w:t>
            </w:r>
          </w:p>
        </w:tc>
      </w:tr>
      <w:tr w:rsidR="00243E9A" w:rsidRPr="00747557" w14:paraId="16DE823F" w14:textId="77777777" w:rsidTr="008652FF">
        <w:trPr>
          <w:trHeight w:val="562"/>
        </w:trPr>
        <w:tc>
          <w:tcPr>
            <w:tcW w:w="4648" w:type="dxa"/>
            <w:shd w:val="clear" w:color="auto" w:fill="auto"/>
          </w:tcPr>
          <w:p w14:paraId="7741FEBE" w14:textId="77777777" w:rsidR="00243E9A" w:rsidRPr="00747557" w:rsidRDefault="00243E9A" w:rsidP="00E93375">
            <w:pPr>
              <w:spacing w:after="0"/>
              <w:rPr>
                <w:rFonts w:ascii="Times New Roman" w:eastAsia="Calibri" w:hAnsi="Times New Roman"/>
                <w:iCs/>
                <w:sz w:val="24"/>
                <w:szCs w:val="24"/>
                <w:lang w:eastAsia="hu-HU"/>
              </w:rPr>
            </w:pPr>
            <w:r w:rsidRPr="00747557">
              <w:rPr>
                <w:rFonts w:ascii="Times New Roman" w:eastAsia="Calibri" w:hAnsi="Times New Roman"/>
                <w:iCs/>
                <w:sz w:val="24"/>
                <w:szCs w:val="24"/>
                <w:lang w:eastAsia="hu-HU"/>
              </w:rPr>
              <w:t>Munkaköri kapcsolatai (belső / külső):</w:t>
            </w:r>
          </w:p>
        </w:tc>
        <w:tc>
          <w:tcPr>
            <w:tcW w:w="4974" w:type="dxa"/>
            <w:shd w:val="clear" w:color="auto" w:fill="auto"/>
          </w:tcPr>
          <w:p w14:paraId="39D6C166" w14:textId="77777777" w:rsidR="00243E9A" w:rsidRPr="00747557" w:rsidRDefault="00243E9A" w:rsidP="00E93375">
            <w:pPr>
              <w:spacing w:after="0"/>
              <w:rPr>
                <w:rFonts w:ascii="Times New Roman" w:hAnsi="Times New Roman"/>
                <w:sz w:val="24"/>
                <w:szCs w:val="24"/>
                <w:lang w:eastAsia="hu-HU"/>
              </w:rPr>
            </w:pPr>
            <w:r w:rsidRPr="00747557">
              <w:rPr>
                <w:rFonts w:ascii="Times New Roman" w:hAnsi="Times New Roman"/>
                <w:sz w:val="24"/>
                <w:szCs w:val="24"/>
                <w:lang w:eastAsia="hu-HU"/>
              </w:rPr>
              <w:t>A Szerencsi Szakképzési Centrum és szakképző intézményei</w:t>
            </w:r>
          </w:p>
          <w:p w14:paraId="7EC641FD" w14:textId="77777777" w:rsidR="00243E9A" w:rsidRPr="00747557" w:rsidRDefault="00243E9A" w:rsidP="00E93375">
            <w:pPr>
              <w:spacing w:after="0"/>
              <w:rPr>
                <w:rFonts w:ascii="Times New Roman" w:hAnsi="Times New Roman"/>
                <w:sz w:val="24"/>
                <w:szCs w:val="24"/>
                <w:lang w:eastAsia="hu-HU"/>
              </w:rPr>
            </w:pPr>
            <w:r w:rsidRPr="00747557">
              <w:rPr>
                <w:rFonts w:ascii="Times New Roman" w:hAnsi="Times New Roman"/>
                <w:sz w:val="24"/>
                <w:szCs w:val="24"/>
                <w:lang w:eastAsia="hu-HU"/>
              </w:rPr>
              <w:t>A tevékenységével összefüggő külső partnerek</w:t>
            </w:r>
          </w:p>
        </w:tc>
      </w:tr>
    </w:tbl>
    <w:p w14:paraId="71375DC3" w14:textId="4EA71D00" w:rsidR="00243E9A" w:rsidRPr="00243E9A" w:rsidRDefault="00243E9A" w:rsidP="008652FF">
      <w:pPr>
        <w:numPr>
          <w:ilvl w:val="0"/>
          <w:numId w:val="41"/>
        </w:numPr>
        <w:shd w:val="clear" w:color="auto" w:fill="C6D9F1"/>
        <w:spacing w:before="240" w:after="240" w:line="240" w:lineRule="auto"/>
        <w:jc w:val="both"/>
        <w:rPr>
          <w:rFonts w:ascii="Times New Roman" w:hAnsi="Times New Roman"/>
          <w:sz w:val="24"/>
          <w:szCs w:val="24"/>
          <w:lang w:eastAsia="hu-HU"/>
        </w:rPr>
      </w:pPr>
      <w:r w:rsidRPr="00243E9A">
        <w:rPr>
          <w:rFonts w:ascii="Times New Roman" w:hAnsi="Times New Roman"/>
          <w:sz w:val="24"/>
          <w:szCs w:val="24"/>
          <w:lang w:eastAsia="hu-HU"/>
        </w:rPr>
        <w:t xml:space="preserve">A </w:t>
      </w:r>
      <w:r w:rsidRPr="00243E9A">
        <w:rPr>
          <w:rFonts w:ascii="Times New Roman" w:eastAsia="Calibri" w:hAnsi="Times New Roman"/>
          <w:bCs/>
          <w:iCs/>
          <w:sz w:val="24"/>
          <w:szCs w:val="24"/>
          <w:lang w:eastAsia="hu-HU"/>
        </w:rPr>
        <w:t>munkavállaló</w:t>
      </w:r>
      <w:r w:rsidRPr="00243E9A">
        <w:rPr>
          <w:rFonts w:ascii="Times New Roman" w:hAnsi="Times New Roman"/>
          <w:sz w:val="24"/>
          <w:szCs w:val="24"/>
          <w:lang w:eastAsia="hu-HU"/>
        </w:rPr>
        <w:t xml:space="preserve"> munkaköri feladatai, hatásköre:</w:t>
      </w:r>
    </w:p>
    <w:p w14:paraId="7414E87D" w14:textId="77777777" w:rsidR="00243E9A" w:rsidRPr="00243E9A" w:rsidRDefault="00243E9A" w:rsidP="008652FF">
      <w:pPr>
        <w:numPr>
          <w:ilvl w:val="0"/>
          <w:numId w:val="42"/>
        </w:numPr>
        <w:spacing w:after="0" w:line="240" w:lineRule="auto"/>
        <w:ind w:left="284" w:hanging="284"/>
        <w:jc w:val="both"/>
        <w:rPr>
          <w:rFonts w:ascii="Times New Roman" w:eastAsia="Calibri" w:hAnsi="Times New Roman"/>
          <w:sz w:val="24"/>
          <w:szCs w:val="24"/>
        </w:rPr>
      </w:pPr>
      <w:r w:rsidRPr="00243E9A">
        <w:rPr>
          <w:rFonts w:ascii="Times New Roman" w:eastAsia="Calibri" w:hAnsi="Times New Roman"/>
          <w:sz w:val="24"/>
          <w:szCs w:val="24"/>
        </w:rPr>
        <w:lastRenderedPageBreak/>
        <w:t xml:space="preserve">Szakmai alapfeladatai, amelynek keretében ellátja: </w:t>
      </w:r>
    </w:p>
    <w:p w14:paraId="6127FDEB" w14:textId="77777777" w:rsidR="00243E9A" w:rsidRPr="00243E9A" w:rsidRDefault="00243E9A" w:rsidP="00243E9A">
      <w:pPr>
        <w:spacing w:after="0" w:line="240" w:lineRule="auto"/>
        <w:jc w:val="both"/>
        <w:rPr>
          <w:rFonts w:ascii="Times New Roman" w:hAnsi="Times New Roman"/>
          <w:sz w:val="24"/>
          <w:szCs w:val="24"/>
          <w:lang w:eastAsia="hu-HU"/>
        </w:rPr>
      </w:pPr>
      <w:r w:rsidRPr="00243E9A">
        <w:rPr>
          <w:rFonts w:ascii="Times New Roman" w:hAnsi="Times New Roman"/>
          <w:sz w:val="24"/>
          <w:szCs w:val="24"/>
          <w:lang w:eastAsia="hu-HU"/>
        </w:rPr>
        <w:t>Minőségirányítási feladatok:</w:t>
      </w:r>
    </w:p>
    <w:p w14:paraId="5644F99C" w14:textId="77777777" w:rsidR="00243E9A" w:rsidRPr="00243E9A" w:rsidRDefault="00243E9A" w:rsidP="00243E9A">
      <w:pPr>
        <w:spacing w:after="0" w:line="240" w:lineRule="auto"/>
        <w:jc w:val="both"/>
        <w:rPr>
          <w:rFonts w:ascii="Times New Roman" w:hAnsi="Times New Roman"/>
          <w:sz w:val="24"/>
          <w:szCs w:val="24"/>
          <w:lang w:eastAsia="hu-HU"/>
        </w:rPr>
      </w:pPr>
      <w:r w:rsidRPr="00243E9A">
        <w:rPr>
          <w:rFonts w:ascii="Times New Roman" w:hAnsi="Times New Roman"/>
          <w:sz w:val="24"/>
          <w:szCs w:val="24"/>
          <w:lang w:eastAsia="hu-HU"/>
        </w:rPr>
        <w:t>Az intézmény minőségirányítási rendszerének működtetésében való közreműködés az alábbiak szerint:</w:t>
      </w:r>
    </w:p>
    <w:p w14:paraId="2F28BC53" w14:textId="77777777" w:rsidR="00243E9A" w:rsidRPr="00243E9A" w:rsidRDefault="00243E9A" w:rsidP="008652FF">
      <w:pPr>
        <w:numPr>
          <w:ilvl w:val="0"/>
          <w:numId w:val="43"/>
        </w:numPr>
        <w:spacing w:before="100" w:beforeAutospacing="1" w:after="100" w:afterAutospacing="1" w:line="240" w:lineRule="auto"/>
        <w:jc w:val="both"/>
        <w:rPr>
          <w:rFonts w:ascii="Times New Roman" w:hAnsi="Times New Roman"/>
          <w:color w:val="000000"/>
          <w:sz w:val="24"/>
          <w:szCs w:val="24"/>
          <w:lang w:eastAsia="hu-HU"/>
        </w:rPr>
      </w:pPr>
      <w:r w:rsidRPr="00243E9A">
        <w:rPr>
          <w:rFonts w:ascii="Times New Roman" w:hAnsi="Times New Roman"/>
          <w:color w:val="000000"/>
          <w:sz w:val="24"/>
          <w:szCs w:val="24"/>
          <w:lang w:eastAsia="hu-HU"/>
        </w:rPr>
        <w:t>A mérési folyamatok során végzendő adatgyűjtésben, dokumentumelemzésben való segítségnyújtás</w:t>
      </w:r>
    </w:p>
    <w:p w14:paraId="48CD9026" w14:textId="77777777" w:rsidR="00243E9A" w:rsidRPr="00243E9A" w:rsidRDefault="00243E9A" w:rsidP="008652FF">
      <w:pPr>
        <w:numPr>
          <w:ilvl w:val="0"/>
          <w:numId w:val="43"/>
        </w:numPr>
        <w:spacing w:before="100" w:beforeAutospacing="1" w:after="100" w:afterAutospacing="1" w:line="240" w:lineRule="auto"/>
        <w:jc w:val="both"/>
        <w:rPr>
          <w:rFonts w:ascii="Times New Roman" w:hAnsi="Times New Roman"/>
          <w:color w:val="000000"/>
          <w:sz w:val="24"/>
          <w:szCs w:val="24"/>
          <w:lang w:eastAsia="hu-HU"/>
        </w:rPr>
      </w:pPr>
      <w:r w:rsidRPr="00243E9A">
        <w:rPr>
          <w:rFonts w:ascii="Times New Roman" w:hAnsi="Times New Roman"/>
          <w:color w:val="000000"/>
          <w:sz w:val="24"/>
          <w:szCs w:val="24"/>
          <w:lang w:eastAsia="hu-HU"/>
        </w:rPr>
        <w:t>Az oktatói értékelés folyamatának gördülékennyé tétele a határidők pontos betartásával, a szükséges dokumentáció szakszerű elkészítésével</w:t>
      </w:r>
    </w:p>
    <w:p w14:paraId="111FCD09" w14:textId="77777777" w:rsidR="00243E9A" w:rsidRPr="00243E9A" w:rsidRDefault="00243E9A" w:rsidP="008652FF">
      <w:pPr>
        <w:numPr>
          <w:ilvl w:val="0"/>
          <w:numId w:val="43"/>
        </w:numPr>
        <w:spacing w:before="100" w:beforeAutospacing="1" w:after="100" w:afterAutospacing="1" w:line="240" w:lineRule="auto"/>
        <w:jc w:val="both"/>
        <w:rPr>
          <w:rFonts w:ascii="Times New Roman" w:hAnsi="Times New Roman"/>
          <w:color w:val="000000"/>
          <w:sz w:val="24"/>
          <w:szCs w:val="24"/>
          <w:lang w:eastAsia="hu-HU"/>
        </w:rPr>
      </w:pPr>
      <w:r w:rsidRPr="00243E9A">
        <w:rPr>
          <w:rFonts w:ascii="Times New Roman" w:hAnsi="Times New Roman"/>
          <w:color w:val="000000"/>
          <w:sz w:val="24"/>
          <w:szCs w:val="24"/>
          <w:lang w:eastAsia="hu-HU"/>
        </w:rPr>
        <w:t>A folyamatszabályozás során kért adatszolgáltatás és folyamatok gyakorlati leírásának megfogalmazásában való részvétel az oktató munkáját érintő területeken</w:t>
      </w:r>
    </w:p>
    <w:p w14:paraId="0C0993D6" w14:textId="77777777" w:rsidR="00243E9A" w:rsidRPr="00243E9A" w:rsidRDefault="00243E9A" w:rsidP="00243E9A">
      <w:pPr>
        <w:spacing w:after="0" w:line="240" w:lineRule="auto"/>
        <w:jc w:val="both"/>
        <w:rPr>
          <w:rFonts w:ascii="Times New Roman" w:hAnsi="Times New Roman"/>
          <w:sz w:val="24"/>
          <w:szCs w:val="24"/>
          <w:lang w:eastAsia="hu-HU"/>
        </w:rPr>
      </w:pPr>
      <w:r w:rsidRPr="00243E9A">
        <w:rPr>
          <w:rFonts w:ascii="Times New Roman" w:hAnsi="Times New Roman"/>
          <w:sz w:val="24"/>
          <w:szCs w:val="24"/>
          <w:lang w:eastAsia="hu-HU"/>
        </w:rPr>
        <w:t>MICS tagként feladatai:</w:t>
      </w:r>
    </w:p>
    <w:p w14:paraId="667929BE" w14:textId="77777777" w:rsidR="00243E9A" w:rsidRPr="00243E9A" w:rsidRDefault="00243E9A" w:rsidP="008652FF">
      <w:pPr>
        <w:numPr>
          <w:ilvl w:val="0"/>
          <w:numId w:val="45"/>
        </w:numPr>
        <w:spacing w:before="240" w:after="0" w:line="240" w:lineRule="auto"/>
        <w:contextualSpacing/>
        <w:jc w:val="both"/>
        <w:rPr>
          <w:rFonts w:ascii="Times New Roman" w:hAnsi="Times New Roman"/>
          <w:sz w:val="24"/>
          <w:szCs w:val="24"/>
        </w:rPr>
      </w:pPr>
      <w:r w:rsidRPr="00243E9A">
        <w:rPr>
          <w:rFonts w:ascii="Times New Roman" w:hAnsi="Times New Roman"/>
          <w:sz w:val="24"/>
          <w:szCs w:val="24"/>
        </w:rPr>
        <w:t>A szakképzésről szóló 2019. évi LXXX. törvény 19. §(3), a szakképzésről szóló törvény végrehajtásáról szóló 12/2020. (II.7.) Kormányrendelet 47. § - 50. § és a „Közös alapok a Szerencsi Szakképzési Centrum részeként működő szakképző intézmények Minőségirányítási rendszerének kialakításához” dokumentum szerinti Minőségirányítási rendszerének kialakítása és működtetése az iskolában létrejött Minőségirányítási csoport tagjaként.</w:t>
      </w:r>
    </w:p>
    <w:p w14:paraId="51435648" w14:textId="77777777" w:rsidR="00243E9A" w:rsidRPr="00243E9A" w:rsidRDefault="00243E9A" w:rsidP="008652FF">
      <w:pPr>
        <w:numPr>
          <w:ilvl w:val="0"/>
          <w:numId w:val="45"/>
        </w:numPr>
        <w:spacing w:before="240" w:after="0" w:line="240" w:lineRule="auto"/>
        <w:contextualSpacing/>
        <w:jc w:val="both"/>
        <w:rPr>
          <w:rFonts w:ascii="Times New Roman" w:hAnsi="Times New Roman"/>
          <w:sz w:val="24"/>
          <w:szCs w:val="24"/>
        </w:rPr>
      </w:pPr>
      <w:r w:rsidRPr="00243E9A">
        <w:rPr>
          <w:rFonts w:ascii="Times New Roman" w:hAnsi="Times New Roman"/>
          <w:sz w:val="24"/>
          <w:szCs w:val="24"/>
        </w:rPr>
        <w:t>A minőségirányítási tevékenységet a Minőségirányítási csoport vezetőjének utasításai alapján látja el.</w:t>
      </w:r>
    </w:p>
    <w:p w14:paraId="1F51F674" w14:textId="77777777" w:rsidR="00243E9A" w:rsidRPr="00243E9A" w:rsidRDefault="00243E9A" w:rsidP="008652FF">
      <w:pPr>
        <w:numPr>
          <w:ilvl w:val="0"/>
          <w:numId w:val="45"/>
        </w:numPr>
        <w:spacing w:before="240" w:after="0" w:line="240" w:lineRule="auto"/>
        <w:contextualSpacing/>
        <w:jc w:val="both"/>
        <w:rPr>
          <w:rFonts w:ascii="Times New Roman" w:hAnsi="Times New Roman"/>
          <w:sz w:val="24"/>
          <w:szCs w:val="24"/>
        </w:rPr>
      </w:pPr>
      <w:r w:rsidRPr="00243E9A">
        <w:rPr>
          <w:rFonts w:ascii="Times New Roman" w:hAnsi="Times New Roman"/>
          <w:sz w:val="24"/>
          <w:szCs w:val="24"/>
        </w:rPr>
        <w:t>Az intézmény folyamatszabályozások elkészítése</w:t>
      </w:r>
    </w:p>
    <w:p w14:paraId="26688201" w14:textId="77777777" w:rsidR="00243E9A" w:rsidRPr="00243E9A" w:rsidRDefault="00243E9A" w:rsidP="008652FF">
      <w:pPr>
        <w:numPr>
          <w:ilvl w:val="0"/>
          <w:numId w:val="45"/>
        </w:numPr>
        <w:spacing w:before="240" w:after="240" w:line="240" w:lineRule="auto"/>
        <w:contextualSpacing/>
        <w:jc w:val="both"/>
        <w:rPr>
          <w:rFonts w:ascii="Times New Roman" w:hAnsi="Times New Roman"/>
          <w:sz w:val="24"/>
          <w:szCs w:val="24"/>
        </w:rPr>
      </w:pPr>
      <w:r w:rsidRPr="00243E9A">
        <w:rPr>
          <w:rFonts w:ascii="Times New Roman" w:hAnsi="Times New Roman"/>
          <w:sz w:val="24"/>
          <w:szCs w:val="24"/>
        </w:rPr>
        <w:t>Az intézményi MICS dokumentumok szerkesztése, aktualizálása</w:t>
      </w:r>
    </w:p>
    <w:p w14:paraId="12502D3E" w14:textId="77777777" w:rsidR="00243E9A" w:rsidRPr="00243E9A" w:rsidRDefault="00243E9A" w:rsidP="008652FF">
      <w:pPr>
        <w:numPr>
          <w:ilvl w:val="0"/>
          <w:numId w:val="45"/>
        </w:numPr>
        <w:spacing w:before="240" w:after="240" w:line="240" w:lineRule="auto"/>
        <w:contextualSpacing/>
        <w:jc w:val="both"/>
        <w:rPr>
          <w:rFonts w:ascii="Times New Roman" w:hAnsi="Times New Roman"/>
          <w:sz w:val="24"/>
          <w:szCs w:val="24"/>
        </w:rPr>
      </w:pPr>
      <w:r w:rsidRPr="00243E9A">
        <w:rPr>
          <w:rFonts w:ascii="Times New Roman" w:hAnsi="Times New Roman"/>
          <w:sz w:val="24"/>
          <w:szCs w:val="24"/>
        </w:rPr>
        <w:t>Mérőlapok elkészítése, aktualizálása</w:t>
      </w:r>
    </w:p>
    <w:p w14:paraId="28E464F0" w14:textId="77777777" w:rsidR="00243E9A" w:rsidRPr="00243E9A" w:rsidRDefault="00243E9A" w:rsidP="008652FF">
      <w:pPr>
        <w:numPr>
          <w:ilvl w:val="0"/>
          <w:numId w:val="45"/>
        </w:numPr>
        <w:spacing w:before="240" w:after="240" w:line="240" w:lineRule="auto"/>
        <w:contextualSpacing/>
        <w:jc w:val="both"/>
        <w:rPr>
          <w:rFonts w:ascii="Times New Roman" w:hAnsi="Times New Roman"/>
          <w:sz w:val="24"/>
          <w:szCs w:val="24"/>
        </w:rPr>
      </w:pPr>
      <w:r w:rsidRPr="00243E9A">
        <w:rPr>
          <w:rFonts w:ascii="Times New Roman" w:hAnsi="Times New Roman"/>
          <w:sz w:val="24"/>
          <w:szCs w:val="24"/>
        </w:rPr>
        <w:t>A mérési folyamatok előkészítése, lebonyolítása</w:t>
      </w:r>
    </w:p>
    <w:p w14:paraId="5D01149E" w14:textId="77777777" w:rsidR="00243E9A" w:rsidRPr="00243E9A" w:rsidRDefault="00243E9A" w:rsidP="008652FF">
      <w:pPr>
        <w:numPr>
          <w:ilvl w:val="0"/>
          <w:numId w:val="45"/>
        </w:numPr>
        <w:spacing w:before="120" w:after="120" w:line="240" w:lineRule="auto"/>
        <w:ind w:left="714" w:hanging="357"/>
        <w:contextualSpacing/>
        <w:jc w:val="both"/>
        <w:rPr>
          <w:rFonts w:ascii="Times New Roman" w:hAnsi="Times New Roman"/>
          <w:sz w:val="24"/>
          <w:szCs w:val="24"/>
        </w:rPr>
      </w:pPr>
      <w:r w:rsidRPr="00243E9A">
        <w:rPr>
          <w:rFonts w:ascii="Times New Roman" w:hAnsi="Times New Roman"/>
          <w:sz w:val="24"/>
          <w:szCs w:val="24"/>
        </w:rPr>
        <w:t>A mérési eredmények értékelése, fejlesztendő területek meghatározása</w:t>
      </w:r>
      <w:r w:rsidRPr="00243E9A">
        <w:rPr>
          <w:rFonts w:ascii="Times New Roman" w:eastAsia="Calibri" w:hAnsi="Times New Roman" w:cs="Calibri"/>
          <w:sz w:val="24"/>
        </w:rPr>
        <w:t xml:space="preserve"> </w:t>
      </w:r>
    </w:p>
    <w:p w14:paraId="0D80CB8A" w14:textId="77777777" w:rsidR="00243E9A" w:rsidRPr="00243E9A" w:rsidRDefault="00243E9A" w:rsidP="008652FF">
      <w:pPr>
        <w:numPr>
          <w:ilvl w:val="0"/>
          <w:numId w:val="45"/>
        </w:numPr>
        <w:spacing w:before="120" w:after="120" w:line="240" w:lineRule="auto"/>
        <w:ind w:left="714" w:hanging="357"/>
        <w:contextualSpacing/>
        <w:jc w:val="both"/>
        <w:rPr>
          <w:rFonts w:ascii="Times New Roman" w:hAnsi="Times New Roman"/>
          <w:sz w:val="24"/>
          <w:szCs w:val="24"/>
        </w:rPr>
      </w:pPr>
      <w:r w:rsidRPr="00243E9A">
        <w:rPr>
          <w:rFonts w:ascii="Times New Roman" w:hAnsi="Times New Roman"/>
          <w:sz w:val="24"/>
          <w:szCs w:val="24"/>
        </w:rPr>
        <w:t>Az önértékelés feladatainak szervezése, lebonyolítása, az intézményvezetői önértékelés támogatása</w:t>
      </w:r>
    </w:p>
    <w:p w14:paraId="210D3451" w14:textId="77777777" w:rsidR="00243E9A" w:rsidRPr="00243E9A" w:rsidRDefault="00243E9A" w:rsidP="00243E9A">
      <w:pPr>
        <w:shd w:val="clear" w:color="auto" w:fill="FFFFFF"/>
        <w:spacing w:before="120" w:after="120" w:line="240" w:lineRule="auto"/>
        <w:rPr>
          <w:rFonts w:ascii="Times New Roman" w:hAnsi="Times New Roman"/>
          <w:color w:val="000000"/>
          <w:sz w:val="24"/>
          <w:szCs w:val="24"/>
          <w:bdr w:val="none" w:sz="0" w:space="0" w:color="auto" w:frame="1"/>
          <w:lang w:eastAsia="hu-HU"/>
        </w:rPr>
      </w:pPr>
      <w:r w:rsidRPr="00243E9A">
        <w:rPr>
          <w:rFonts w:ascii="Times New Roman" w:hAnsi="Times New Roman"/>
          <w:color w:val="000000"/>
          <w:sz w:val="24"/>
          <w:szCs w:val="24"/>
          <w:bdr w:val="none" w:sz="0" w:space="0" w:color="auto" w:frame="1"/>
          <w:lang w:eastAsia="hu-HU"/>
        </w:rPr>
        <w:t xml:space="preserve">Egyéb időszakos feladatok ellátása szakmai vizsgákon: </w:t>
      </w:r>
    </w:p>
    <w:p w14:paraId="129CD056" w14:textId="77777777" w:rsidR="00243E9A" w:rsidRPr="00243E9A" w:rsidRDefault="00243E9A" w:rsidP="008652FF">
      <w:pPr>
        <w:numPr>
          <w:ilvl w:val="0"/>
          <w:numId w:val="44"/>
        </w:numPr>
        <w:spacing w:after="0" w:line="240" w:lineRule="auto"/>
        <w:jc w:val="both"/>
        <w:rPr>
          <w:rFonts w:ascii="Times New Roman" w:hAnsi="Times New Roman"/>
          <w:sz w:val="24"/>
          <w:szCs w:val="24"/>
          <w:lang w:eastAsia="hu-HU"/>
        </w:rPr>
      </w:pPr>
      <w:r w:rsidRPr="00243E9A">
        <w:rPr>
          <w:rFonts w:ascii="Times New Roman" w:hAnsi="Times New Roman"/>
          <w:sz w:val="24"/>
          <w:szCs w:val="24"/>
          <w:bdr w:val="none" w:sz="0" w:space="0" w:color="auto" w:frame="1"/>
          <w:lang w:eastAsia="hu-HU"/>
        </w:rPr>
        <w:t>Technikai feltételek biztosítása</w:t>
      </w:r>
    </w:p>
    <w:p w14:paraId="24F11C9B" w14:textId="77777777" w:rsidR="00243E9A" w:rsidRPr="00243E9A" w:rsidRDefault="00243E9A" w:rsidP="008652FF">
      <w:pPr>
        <w:numPr>
          <w:ilvl w:val="0"/>
          <w:numId w:val="44"/>
        </w:numPr>
        <w:spacing w:after="0" w:line="240" w:lineRule="auto"/>
        <w:jc w:val="both"/>
        <w:rPr>
          <w:rFonts w:ascii="Times New Roman" w:hAnsi="Times New Roman"/>
          <w:sz w:val="24"/>
          <w:szCs w:val="24"/>
          <w:lang w:eastAsia="hu-HU"/>
        </w:rPr>
      </w:pPr>
      <w:r w:rsidRPr="00243E9A">
        <w:rPr>
          <w:rFonts w:ascii="Times New Roman" w:hAnsi="Times New Roman"/>
          <w:sz w:val="24"/>
          <w:szCs w:val="24"/>
          <w:bdr w:val="none" w:sz="0" w:space="0" w:color="auto" w:frame="1"/>
          <w:lang w:eastAsia="hu-HU"/>
        </w:rPr>
        <w:t>Írásbeli, interaktív vizsgatevékenységeken felügyelet</w:t>
      </w:r>
    </w:p>
    <w:p w14:paraId="50E323F9" w14:textId="77777777" w:rsidR="00243E9A" w:rsidRPr="00243E9A" w:rsidRDefault="00243E9A" w:rsidP="008652FF">
      <w:pPr>
        <w:numPr>
          <w:ilvl w:val="0"/>
          <w:numId w:val="44"/>
        </w:numPr>
        <w:spacing w:after="0" w:line="240" w:lineRule="auto"/>
        <w:jc w:val="both"/>
        <w:rPr>
          <w:rFonts w:ascii="Times New Roman" w:hAnsi="Times New Roman"/>
          <w:sz w:val="24"/>
          <w:szCs w:val="24"/>
          <w:lang w:eastAsia="hu-HU"/>
        </w:rPr>
      </w:pPr>
      <w:r w:rsidRPr="00243E9A">
        <w:rPr>
          <w:rFonts w:ascii="Times New Roman" w:hAnsi="Times New Roman"/>
          <w:sz w:val="24"/>
          <w:szCs w:val="24"/>
          <w:bdr w:val="none" w:sz="0" w:space="0" w:color="auto" w:frame="1"/>
          <w:lang w:eastAsia="hu-HU"/>
        </w:rPr>
        <w:t xml:space="preserve">Projektfeladat, gyakorlati vizsgatevékenységnél felügyelet </w:t>
      </w:r>
    </w:p>
    <w:p w14:paraId="34E7F41B" w14:textId="77777777" w:rsidR="00243E9A" w:rsidRPr="00243E9A" w:rsidRDefault="00243E9A" w:rsidP="008652FF">
      <w:pPr>
        <w:numPr>
          <w:ilvl w:val="0"/>
          <w:numId w:val="44"/>
        </w:numPr>
        <w:spacing w:after="0" w:line="240" w:lineRule="auto"/>
        <w:jc w:val="both"/>
        <w:rPr>
          <w:rFonts w:ascii="Times New Roman" w:hAnsi="Times New Roman"/>
          <w:sz w:val="24"/>
          <w:szCs w:val="24"/>
          <w:lang w:eastAsia="hu-HU"/>
        </w:rPr>
      </w:pPr>
      <w:r w:rsidRPr="00243E9A">
        <w:rPr>
          <w:rFonts w:ascii="Times New Roman" w:hAnsi="Times New Roman"/>
          <w:sz w:val="24"/>
          <w:szCs w:val="24"/>
          <w:bdr w:val="none" w:sz="0" w:space="0" w:color="auto" w:frame="1"/>
          <w:lang w:eastAsia="hu-HU"/>
        </w:rPr>
        <w:t>Folyosófelügyelet</w:t>
      </w:r>
    </w:p>
    <w:p w14:paraId="418C71D2" w14:textId="77777777" w:rsidR="00243E9A" w:rsidRPr="00243E9A" w:rsidRDefault="00243E9A" w:rsidP="00243E9A">
      <w:pPr>
        <w:spacing w:before="240" w:after="0" w:line="240" w:lineRule="auto"/>
        <w:jc w:val="both"/>
        <w:rPr>
          <w:rFonts w:ascii="Times New Roman" w:hAnsi="Times New Roman"/>
          <w:sz w:val="24"/>
          <w:szCs w:val="24"/>
          <w:lang w:eastAsia="hu-HU"/>
        </w:rPr>
      </w:pPr>
      <w:r w:rsidRPr="00243E9A">
        <w:rPr>
          <w:rFonts w:ascii="Times New Roman" w:hAnsi="Times New Roman"/>
          <w:sz w:val="24"/>
          <w:szCs w:val="24"/>
          <w:lang w:eastAsia="hu-HU"/>
        </w:rPr>
        <w:t>Kelt: Szerencs, 2022. szeptember 1.</w:t>
      </w:r>
    </w:p>
    <w:tbl>
      <w:tblPr>
        <w:tblW w:w="0" w:type="auto"/>
        <w:tblLook w:val="04A0" w:firstRow="1" w:lastRow="0" w:firstColumn="1" w:lastColumn="0" w:noHBand="0" w:noVBand="1"/>
      </w:tblPr>
      <w:tblGrid>
        <w:gridCol w:w="4606"/>
        <w:gridCol w:w="4606"/>
      </w:tblGrid>
      <w:tr w:rsidR="00243E9A" w:rsidRPr="00243E9A" w14:paraId="58B7C1F8" w14:textId="77777777" w:rsidTr="008652FF">
        <w:tc>
          <w:tcPr>
            <w:tcW w:w="4606" w:type="dxa"/>
          </w:tcPr>
          <w:p w14:paraId="43F7601A" w14:textId="77777777" w:rsidR="00243E9A" w:rsidRPr="00243E9A" w:rsidRDefault="00243E9A" w:rsidP="00243E9A">
            <w:pPr>
              <w:spacing w:after="0" w:line="240" w:lineRule="auto"/>
              <w:jc w:val="both"/>
              <w:rPr>
                <w:rFonts w:ascii="Verdana" w:hAnsi="Verdana"/>
                <w:sz w:val="20"/>
                <w:szCs w:val="20"/>
                <w:lang w:eastAsia="hu-HU"/>
              </w:rPr>
            </w:pPr>
          </w:p>
          <w:p w14:paraId="042EA4FC" w14:textId="77777777" w:rsidR="00243E9A" w:rsidRPr="00243E9A" w:rsidRDefault="00243E9A" w:rsidP="00243E9A">
            <w:pPr>
              <w:spacing w:after="0" w:line="240" w:lineRule="auto"/>
              <w:jc w:val="center"/>
              <w:rPr>
                <w:rFonts w:ascii="Times New Roman" w:eastAsia="Calibri" w:hAnsi="Times New Roman"/>
                <w:sz w:val="24"/>
                <w:szCs w:val="24"/>
                <w:lang w:eastAsia="hu-HU"/>
              </w:rPr>
            </w:pPr>
            <w:r w:rsidRPr="00243E9A">
              <w:rPr>
                <w:rFonts w:ascii="Times New Roman" w:eastAsia="Calibri" w:hAnsi="Times New Roman"/>
                <w:sz w:val="24"/>
                <w:szCs w:val="24"/>
                <w:lang w:eastAsia="hu-HU"/>
              </w:rPr>
              <w:t>……….………………………………</w:t>
            </w:r>
          </w:p>
          <w:p w14:paraId="0C7BFB5E" w14:textId="77777777" w:rsidR="00243E9A" w:rsidRPr="00243E9A" w:rsidRDefault="00243E9A" w:rsidP="00243E9A">
            <w:pPr>
              <w:spacing w:after="0" w:line="240" w:lineRule="auto"/>
              <w:jc w:val="center"/>
              <w:rPr>
                <w:rFonts w:ascii="Times New Roman" w:eastAsia="Calibri" w:hAnsi="Times New Roman"/>
                <w:sz w:val="24"/>
                <w:szCs w:val="24"/>
                <w:lang w:eastAsia="hu-HU"/>
              </w:rPr>
            </w:pPr>
            <w:r w:rsidRPr="00243E9A">
              <w:rPr>
                <w:rFonts w:ascii="Times New Roman" w:eastAsia="Calibri" w:hAnsi="Times New Roman"/>
                <w:sz w:val="24"/>
                <w:szCs w:val="24"/>
                <w:lang w:eastAsia="hu-HU"/>
              </w:rPr>
              <w:t>Molnárné Tóth Erika</w:t>
            </w:r>
          </w:p>
          <w:p w14:paraId="0B66F1E2" w14:textId="77777777" w:rsidR="00243E9A" w:rsidRPr="00243E9A" w:rsidRDefault="00243E9A" w:rsidP="00243E9A">
            <w:pPr>
              <w:spacing w:after="0" w:line="240" w:lineRule="auto"/>
              <w:jc w:val="center"/>
              <w:rPr>
                <w:rFonts w:ascii="Times New Roman" w:eastAsia="Calibri" w:hAnsi="Times New Roman"/>
                <w:sz w:val="24"/>
                <w:szCs w:val="24"/>
                <w:lang w:eastAsia="hu-HU"/>
              </w:rPr>
            </w:pPr>
            <w:r w:rsidRPr="00243E9A">
              <w:rPr>
                <w:rFonts w:ascii="Times New Roman" w:eastAsia="Calibri" w:hAnsi="Times New Roman"/>
                <w:sz w:val="24"/>
                <w:szCs w:val="24"/>
                <w:lang w:eastAsia="hu-HU"/>
              </w:rPr>
              <w:t>igazgató</w:t>
            </w:r>
          </w:p>
          <w:p w14:paraId="075A2F71" w14:textId="77777777" w:rsidR="00243E9A" w:rsidRPr="00243E9A" w:rsidRDefault="00243E9A" w:rsidP="00243E9A">
            <w:pPr>
              <w:spacing w:after="0" w:line="240" w:lineRule="auto"/>
              <w:jc w:val="center"/>
              <w:rPr>
                <w:rFonts w:ascii="Times New Roman" w:eastAsia="Calibri" w:hAnsi="Times New Roman"/>
                <w:sz w:val="24"/>
                <w:szCs w:val="24"/>
                <w:lang w:eastAsia="hu-HU"/>
              </w:rPr>
            </w:pPr>
          </w:p>
        </w:tc>
        <w:tc>
          <w:tcPr>
            <w:tcW w:w="4606" w:type="dxa"/>
          </w:tcPr>
          <w:p w14:paraId="29DAA857" w14:textId="77777777" w:rsidR="00243E9A" w:rsidRPr="00243E9A" w:rsidRDefault="00243E9A" w:rsidP="00243E9A">
            <w:pPr>
              <w:spacing w:before="240" w:after="0" w:line="240" w:lineRule="auto"/>
              <w:ind w:left="215"/>
              <w:jc w:val="both"/>
              <w:rPr>
                <w:rFonts w:ascii="Times New Roman" w:eastAsia="Calibri" w:hAnsi="Times New Roman"/>
                <w:sz w:val="24"/>
                <w:szCs w:val="24"/>
                <w:lang w:eastAsia="hu-HU"/>
              </w:rPr>
            </w:pPr>
            <w:r w:rsidRPr="00243E9A">
              <w:rPr>
                <w:rFonts w:ascii="Times New Roman" w:eastAsia="Calibri" w:hAnsi="Times New Roman"/>
                <w:sz w:val="24"/>
                <w:szCs w:val="24"/>
                <w:lang w:eastAsia="hu-HU"/>
              </w:rPr>
              <w:t>…..………………………..………….</w:t>
            </w:r>
          </w:p>
          <w:p w14:paraId="4478E47A" w14:textId="77777777" w:rsidR="00243E9A" w:rsidRPr="00243E9A" w:rsidRDefault="00243E9A" w:rsidP="00243E9A">
            <w:pPr>
              <w:spacing w:after="0" w:line="240" w:lineRule="auto"/>
              <w:jc w:val="center"/>
              <w:rPr>
                <w:rFonts w:ascii="Times New Roman" w:eastAsia="Calibri" w:hAnsi="Times New Roman"/>
                <w:sz w:val="24"/>
                <w:szCs w:val="24"/>
                <w:lang w:eastAsia="hu-HU"/>
              </w:rPr>
            </w:pPr>
            <w:r w:rsidRPr="00243E9A">
              <w:rPr>
                <w:rFonts w:ascii="Times New Roman" w:eastAsia="Calibri" w:hAnsi="Times New Roman"/>
                <w:sz w:val="24"/>
                <w:szCs w:val="24"/>
                <w:lang w:eastAsia="hu-HU"/>
              </w:rPr>
              <w:t>Bukta Márta</w:t>
            </w:r>
          </w:p>
          <w:p w14:paraId="6CE1F21C" w14:textId="77777777" w:rsidR="00243E9A" w:rsidRPr="00243E9A" w:rsidRDefault="00243E9A" w:rsidP="00243E9A">
            <w:pPr>
              <w:spacing w:after="0" w:line="240" w:lineRule="auto"/>
              <w:jc w:val="center"/>
              <w:rPr>
                <w:rFonts w:ascii="Times New Roman" w:eastAsia="Calibri" w:hAnsi="Times New Roman"/>
                <w:sz w:val="24"/>
                <w:szCs w:val="24"/>
                <w:lang w:eastAsia="hu-HU"/>
              </w:rPr>
            </w:pPr>
            <w:r w:rsidRPr="00243E9A">
              <w:rPr>
                <w:rFonts w:ascii="Times New Roman" w:eastAsia="Calibri" w:hAnsi="Times New Roman"/>
                <w:sz w:val="24"/>
                <w:szCs w:val="24"/>
                <w:lang w:eastAsia="hu-HU"/>
              </w:rPr>
              <w:t>főigazgató</w:t>
            </w:r>
          </w:p>
          <w:p w14:paraId="33121B8D" w14:textId="77777777" w:rsidR="00243E9A" w:rsidRPr="00243E9A" w:rsidRDefault="00243E9A" w:rsidP="00243E9A">
            <w:pPr>
              <w:spacing w:after="0" w:line="240" w:lineRule="auto"/>
              <w:jc w:val="center"/>
              <w:rPr>
                <w:rFonts w:ascii="Times New Roman" w:eastAsia="Calibri" w:hAnsi="Times New Roman"/>
                <w:sz w:val="24"/>
                <w:szCs w:val="24"/>
                <w:lang w:eastAsia="hu-HU"/>
              </w:rPr>
            </w:pPr>
          </w:p>
        </w:tc>
      </w:tr>
    </w:tbl>
    <w:p w14:paraId="1C992774" w14:textId="77777777" w:rsidR="00243E9A" w:rsidRPr="00243E9A" w:rsidRDefault="00243E9A" w:rsidP="00243E9A">
      <w:pPr>
        <w:shd w:val="clear" w:color="auto" w:fill="FFFFFF"/>
        <w:spacing w:after="0" w:line="240" w:lineRule="auto"/>
        <w:contextualSpacing/>
        <w:jc w:val="both"/>
        <w:rPr>
          <w:rFonts w:ascii="Times New Roman" w:eastAsia="Calibri" w:hAnsi="Times New Roman"/>
          <w:sz w:val="24"/>
          <w:szCs w:val="24"/>
        </w:rPr>
      </w:pPr>
      <w:r w:rsidRPr="00243E9A">
        <w:rPr>
          <w:rFonts w:ascii="Times New Roman" w:eastAsia="Calibri" w:hAnsi="Times New Roman"/>
          <w:sz w:val="24"/>
          <w:szCs w:val="24"/>
        </w:rPr>
        <w:t>Alulírott Munkavállaló kijelentem és aláírásommal igazolom, hogy a munkaköri leírás tartalmát számomra ismertették, azt megértettem és személyemre vonatkozóan a benne foglaltakat kötelezőnek elismerem és a munkaköri leírás egy példányát átvettem.</w:t>
      </w:r>
    </w:p>
    <w:p w14:paraId="3A8B573F" w14:textId="77777777" w:rsidR="00243E9A" w:rsidRPr="00243E9A" w:rsidRDefault="00243E9A" w:rsidP="00243E9A">
      <w:pPr>
        <w:spacing w:before="240" w:after="0" w:line="240" w:lineRule="auto"/>
        <w:jc w:val="both"/>
        <w:rPr>
          <w:rFonts w:ascii="Times New Roman" w:hAnsi="Times New Roman"/>
          <w:sz w:val="24"/>
          <w:szCs w:val="24"/>
          <w:lang w:eastAsia="hu-HU"/>
        </w:rPr>
      </w:pPr>
      <w:r w:rsidRPr="00243E9A">
        <w:rPr>
          <w:rFonts w:ascii="Times New Roman" w:hAnsi="Times New Roman"/>
          <w:sz w:val="24"/>
          <w:szCs w:val="24"/>
          <w:lang w:eastAsia="hu-HU"/>
        </w:rPr>
        <w:t>Kelt: Szerencs, 2022. szeptember 1.</w:t>
      </w:r>
    </w:p>
    <w:tbl>
      <w:tblPr>
        <w:tblW w:w="0" w:type="auto"/>
        <w:tblLook w:val="04A0" w:firstRow="1" w:lastRow="0" w:firstColumn="1" w:lastColumn="0" w:noHBand="0" w:noVBand="1"/>
      </w:tblPr>
      <w:tblGrid>
        <w:gridCol w:w="4606"/>
        <w:gridCol w:w="4606"/>
      </w:tblGrid>
      <w:tr w:rsidR="00243E9A" w:rsidRPr="00243E9A" w14:paraId="7781B346" w14:textId="77777777" w:rsidTr="008652FF">
        <w:tc>
          <w:tcPr>
            <w:tcW w:w="4606" w:type="dxa"/>
          </w:tcPr>
          <w:p w14:paraId="0E9ED804" w14:textId="77777777" w:rsidR="00243E9A" w:rsidRPr="00243E9A" w:rsidRDefault="00243E9A" w:rsidP="00243E9A">
            <w:pPr>
              <w:spacing w:after="0" w:line="240" w:lineRule="auto"/>
              <w:jc w:val="center"/>
              <w:rPr>
                <w:rFonts w:ascii="Times New Roman" w:eastAsia="Calibri" w:hAnsi="Times New Roman"/>
                <w:sz w:val="24"/>
                <w:szCs w:val="24"/>
                <w:lang w:eastAsia="hu-HU"/>
              </w:rPr>
            </w:pPr>
          </w:p>
        </w:tc>
        <w:tc>
          <w:tcPr>
            <w:tcW w:w="4606" w:type="dxa"/>
            <w:hideMark/>
          </w:tcPr>
          <w:p w14:paraId="7ED1D9E8" w14:textId="77777777" w:rsidR="00243E9A" w:rsidRPr="00243E9A" w:rsidRDefault="00243E9A" w:rsidP="00243E9A">
            <w:pPr>
              <w:spacing w:before="240" w:after="0" w:line="240" w:lineRule="auto"/>
              <w:jc w:val="center"/>
              <w:rPr>
                <w:rFonts w:ascii="Times New Roman" w:eastAsia="Calibri" w:hAnsi="Times New Roman"/>
                <w:sz w:val="24"/>
                <w:szCs w:val="24"/>
                <w:lang w:eastAsia="hu-HU"/>
              </w:rPr>
            </w:pPr>
            <w:r w:rsidRPr="00243E9A">
              <w:rPr>
                <w:rFonts w:ascii="Times New Roman" w:eastAsia="Calibri" w:hAnsi="Times New Roman"/>
                <w:sz w:val="24"/>
                <w:szCs w:val="24"/>
                <w:lang w:eastAsia="hu-HU"/>
              </w:rPr>
              <w:t>…………………………….</w:t>
            </w:r>
          </w:p>
          <w:p w14:paraId="53A18BEC" w14:textId="77777777" w:rsidR="00E93375" w:rsidRPr="00636C4E" w:rsidRDefault="00243E9A" w:rsidP="00636C4E">
            <w:pPr>
              <w:spacing w:after="0" w:line="240" w:lineRule="auto"/>
              <w:jc w:val="center"/>
              <w:rPr>
                <w:rFonts w:ascii="Times New Roman" w:hAnsi="Times New Roman"/>
                <w:sz w:val="24"/>
                <w:szCs w:val="24"/>
                <w:lang w:eastAsia="hu-HU"/>
              </w:rPr>
            </w:pPr>
            <w:r w:rsidRPr="00243E9A">
              <w:rPr>
                <w:rFonts w:ascii="Times New Roman" w:hAnsi="Times New Roman"/>
                <w:sz w:val="24"/>
                <w:szCs w:val="24"/>
                <w:lang w:eastAsia="hu-HU"/>
              </w:rPr>
              <w:t>munkavállaló</w:t>
            </w:r>
          </w:p>
        </w:tc>
      </w:tr>
    </w:tbl>
    <w:p w14:paraId="45C77CC4" w14:textId="77777777" w:rsidR="0055335F" w:rsidRPr="00A3789B" w:rsidRDefault="0055335F" w:rsidP="008652FF">
      <w:pPr>
        <w:keepNext/>
        <w:keepLines/>
        <w:numPr>
          <w:ilvl w:val="1"/>
          <w:numId w:val="17"/>
        </w:numPr>
        <w:spacing w:before="240" w:after="120" w:line="240" w:lineRule="auto"/>
        <w:ind w:left="1077"/>
        <w:jc w:val="both"/>
        <w:outlineLvl w:val="1"/>
        <w:rPr>
          <w:rFonts w:ascii="Times New Roman" w:hAnsi="Times New Roman"/>
          <w:bCs/>
          <w:color w:val="000000"/>
          <w:sz w:val="26"/>
          <w:szCs w:val="26"/>
          <w:lang w:eastAsia="hu-HU"/>
        </w:rPr>
      </w:pPr>
      <w:bookmarkStart w:id="78" w:name="_Toc189730625"/>
      <w:r w:rsidRPr="00A3789B">
        <w:rPr>
          <w:rFonts w:ascii="Times New Roman" w:hAnsi="Times New Roman"/>
          <w:bCs/>
          <w:color w:val="000000"/>
          <w:sz w:val="26"/>
          <w:szCs w:val="26"/>
          <w:lang w:eastAsia="hu-HU"/>
        </w:rPr>
        <w:lastRenderedPageBreak/>
        <w:t>Iskolatitkár munkaköri leírás-mintája</w:t>
      </w:r>
      <w:bookmarkEnd w:id="78"/>
    </w:p>
    <w:p w14:paraId="110A3A41" w14:textId="77777777" w:rsidR="00636C4E" w:rsidRPr="00636C4E" w:rsidRDefault="00636C4E" w:rsidP="00636C4E">
      <w:pPr>
        <w:tabs>
          <w:tab w:val="left" w:pos="6237"/>
          <w:tab w:val="right" w:leader="dot" w:pos="9072"/>
        </w:tabs>
        <w:spacing w:after="0" w:line="240" w:lineRule="auto"/>
        <w:jc w:val="right"/>
        <w:rPr>
          <w:rFonts w:ascii="Times New Roman" w:hAnsi="Times New Roman"/>
          <w:sz w:val="24"/>
          <w:szCs w:val="24"/>
          <w:lang w:eastAsia="hu-HU"/>
        </w:rPr>
      </w:pPr>
      <w:r w:rsidRPr="00636C4E">
        <w:rPr>
          <w:rFonts w:ascii="Times New Roman" w:hAnsi="Times New Roman"/>
          <w:sz w:val="24"/>
          <w:szCs w:val="24"/>
          <w:lang w:eastAsia="hu-HU"/>
        </w:rPr>
        <w:t>Ikt.szám: NSZFH/636/000364-12/2020.</w:t>
      </w:r>
    </w:p>
    <w:p w14:paraId="50699B4A" w14:textId="77777777" w:rsidR="00636C4E" w:rsidRPr="00636C4E" w:rsidRDefault="00636C4E" w:rsidP="00636C4E">
      <w:pPr>
        <w:numPr>
          <w:ilvl w:val="0"/>
          <w:numId w:val="35"/>
        </w:numPr>
        <w:shd w:val="clear" w:color="auto" w:fill="C6D9F1"/>
        <w:tabs>
          <w:tab w:val="clear" w:pos="1080"/>
          <w:tab w:val="num" w:pos="862"/>
        </w:tabs>
        <w:spacing w:before="240" w:after="240" w:line="240" w:lineRule="auto"/>
        <w:ind w:left="426" w:right="-426" w:hanging="437"/>
        <w:jc w:val="both"/>
        <w:rPr>
          <w:rFonts w:ascii="Times New Roman" w:hAnsi="Times New Roman"/>
          <w:b/>
          <w:sz w:val="24"/>
          <w:szCs w:val="24"/>
          <w:lang w:eastAsia="hu-HU"/>
        </w:rPr>
      </w:pPr>
      <w:r w:rsidRPr="00636C4E">
        <w:rPr>
          <w:rFonts w:ascii="Times New Roman" w:hAnsi="Times New Roman"/>
          <w:b/>
          <w:sz w:val="24"/>
          <w:szCs w:val="24"/>
          <w:lang w:eastAsia="hu-HU"/>
        </w:rPr>
        <w:t>MUNKÁLTATÓI ADATOK:</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9"/>
        <w:gridCol w:w="4820"/>
      </w:tblGrid>
      <w:tr w:rsidR="00636C4E" w:rsidRPr="00636C4E" w14:paraId="1FE4F48C" w14:textId="77777777" w:rsidTr="00636C4E">
        <w:trPr>
          <w:trHeight w:val="109"/>
          <w:jc w:val="center"/>
        </w:trPr>
        <w:tc>
          <w:tcPr>
            <w:tcW w:w="4639" w:type="dxa"/>
          </w:tcPr>
          <w:p w14:paraId="7E775140" w14:textId="77777777" w:rsidR="00636C4E" w:rsidRPr="00636C4E" w:rsidRDefault="00636C4E" w:rsidP="00636C4E">
            <w:pPr>
              <w:spacing w:after="0" w:line="240" w:lineRule="auto"/>
              <w:rPr>
                <w:rFonts w:ascii="Times New Roman" w:hAnsi="Times New Roman"/>
                <w:sz w:val="24"/>
                <w:szCs w:val="24"/>
                <w:lang w:eastAsia="hu-HU"/>
              </w:rPr>
            </w:pPr>
            <w:r w:rsidRPr="00636C4E">
              <w:rPr>
                <w:rFonts w:ascii="Times New Roman" w:hAnsi="Times New Roman"/>
                <w:sz w:val="24"/>
                <w:szCs w:val="24"/>
                <w:lang w:eastAsia="hu-HU"/>
              </w:rPr>
              <w:t xml:space="preserve">Munkáltató neve: </w:t>
            </w:r>
          </w:p>
        </w:tc>
        <w:tc>
          <w:tcPr>
            <w:tcW w:w="4820" w:type="dxa"/>
          </w:tcPr>
          <w:p w14:paraId="42750F9E" w14:textId="77777777" w:rsidR="00636C4E" w:rsidRPr="00636C4E" w:rsidRDefault="00636C4E" w:rsidP="00636C4E">
            <w:pPr>
              <w:spacing w:after="0" w:line="240" w:lineRule="auto"/>
              <w:rPr>
                <w:rFonts w:ascii="Times New Roman" w:hAnsi="Times New Roman"/>
                <w:sz w:val="24"/>
                <w:szCs w:val="24"/>
                <w:lang w:eastAsia="hu-HU"/>
              </w:rPr>
            </w:pPr>
            <w:r w:rsidRPr="00636C4E">
              <w:rPr>
                <w:rFonts w:ascii="Times New Roman" w:hAnsi="Times New Roman"/>
                <w:sz w:val="24"/>
                <w:szCs w:val="24"/>
                <w:lang w:eastAsia="hu-HU"/>
              </w:rPr>
              <w:t>SZERENCSI SZAKKÉPZÉSI CENTRUM</w:t>
            </w:r>
          </w:p>
        </w:tc>
      </w:tr>
      <w:tr w:rsidR="00636C4E" w:rsidRPr="00636C4E" w14:paraId="7AC4F761" w14:textId="77777777" w:rsidTr="00636C4E">
        <w:trPr>
          <w:trHeight w:val="109"/>
          <w:jc w:val="center"/>
        </w:trPr>
        <w:tc>
          <w:tcPr>
            <w:tcW w:w="4639" w:type="dxa"/>
          </w:tcPr>
          <w:p w14:paraId="2D8651AA" w14:textId="77777777" w:rsidR="00636C4E" w:rsidRPr="00636C4E" w:rsidRDefault="00636C4E" w:rsidP="00636C4E">
            <w:pPr>
              <w:spacing w:after="0" w:line="240" w:lineRule="auto"/>
              <w:rPr>
                <w:rFonts w:ascii="Times New Roman" w:hAnsi="Times New Roman"/>
                <w:sz w:val="24"/>
                <w:szCs w:val="24"/>
                <w:lang w:eastAsia="hu-HU"/>
              </w:rPr>
            </w:pPr>
            <w:r w:rsidRPr="00636C4E">
              <w:rPr>
                <w:rFonts w:ascii="Times New Roman" w:hAnsi="Times New Roman"/>
                <w:sz w:val="24"/>
                <w:szCs w:val="24"/>
                <w:lang w:eastAsia="hu-HU"/>
              </w:rPr>
              <w:t xml:space="preserve">Székhelye / telephelye (i): </w:t>
            </w:r>
          </w:p>
        </w:tc>
        <w:tc>
          <w:tcPr>
            <w:tcW w:w="4820" w:type="dxa"/>
          </w:tcPr>
          <w:p w14:paraId="14F7A015" w14:textId="77777777" w:rsidR="00636C4E" w:rsidRPr="00636C4E" w:rsidRDefault="00636C4E" w:rsidP="00636C4E">
            <w:pPr>
              <w:spacing w:after="0" w:line="240" w:lineRule="auto"/>
              <w:rPr>
                <w:rFonts w:ascii="Times New Roman" w:hAnsi="Times New Roman"/>
                <w:sz w:val="24"/>
                <w:szCs w:val="24"/>
                <w:lang w:eastAsia="hu-HU"/>
              </w:rPr>
            </w:pPr>
            <w:r w:rsidRPr="00636C4E">
              <w:rPr>
                <w:rFonts w:ascii="Times New Roman" w:hAnsi="Times New Roman"/>
                <w:sz w:val="24"/>
                <w:szCs w:val="24"/>
                <w:lang w:eastAsia="hu-HU"/>
              </w:rPr>
              <w:t>3900 Szerencs, Rákóczi Ferenc út 125.</w:t>
            </w:r>
          </w:p>
        </w:tc>
      </w:tr>
      <w:tr w:rsidR="00636C4E" w:rsidRPr="00636C4E" w14:paraId="680BDC68" w14:textId="77777777" w:rsidTr="00636C4E">
        <w:trPr>
          <w:trHeight w:val="109"/>
          <w:jc w:val="center"/>
        </w:trPr>
        <w:tc>
          <w:tcPr>
            <w:tcW w:w="4639" w:type="dxa"/>
          </w:tcPr>
          <w:p w14:paraId="71533574" w14:textId="77777777" w:rsidR="00636C4E" w:rsidRPr="00636C4E" w:rsidRDefault="00636C4E" w:rsidP="00636C4E">
            <w:pPr>
              <w:spacing w:after="0" w:line="240" w:lineRule="auto"/>
              <w:rPr>
                <w:rFonts w:ascii="Times New Roman" w:hAnsi="Times New Roman"/>
                <w:sz w:val="24"/>
                <w:szCs w:val="24"/>
                <w:lang w:eastAsia="hu-HU"/>
              </w:rPr>
            </w:pPr>
            <w:r w:rsidRPr="00636C4E">
              <w:rPr>
                <w:rFonts w:ascii="Times New Roman" w:hAnsi="Times New Roman"/>
                <w:sz w:val="24"/>
                <w:szCs w:val="24"/>
                <w:lang w:eastAsia="hu-HU"/>
              </w:rPr>
              <w:t xml:space="preserve">Munkáltatói jogkör gyakorlója: </w:t>
            </w:r>
          </w:p>
        </w:tc>
        <w:tc>
          <w:tcPr>
            <w:tcW w:w="4820" w:type="dxa"/>
          </w:tcPr>
          <w:p w14:paraId="20368EAA" w14:textId="77777777" w:rsidR="00636C4E" w:rsidRPr="00636C4E" w:rsidRDefault="00636C4E" w:rsidP="00636C4E">
            <w:pPr>
              <w:spacing w:after="0" w:line="240" w:lineRule="auto"/>
              <w:rPr>
                <w:rFonts w:ascii="Times New Roman" w:hAnsi="Times New Roman"/>
                <w:sz w:val="24"/>
                <w:szCs w:val="24"/>
                <w:lang w:eastAsia="hu-HU"/>
              </w:rPr>
            </w:pPr>
            <w:r w:rsidRPr="00636C4E">
              <w:rPr>
                <w:rFonts w:ascii="Times New Roman" w:hAnsi="Times New Roman"/>
                <w:sz w:val="24"/>
                <w:szCs w:val="24"/>
                <w:lang w:eastAsia="hu-HU"/>
              </w:rPr>
              <w:t>Kancellár</w:t>
            </w:r>
          </w:p>
        </w:tc>
      </w:tr>
      <w:tr w:rsidR="00636C4E" w:rsidRPr="00636C4E" w14:paraId="1D8C2FE7" w14:textId="77777777" w:rsidTr="00636C4E">
        <w:trPr>
          <w:trHeight w:val="248"/>
          <w:jc w:val="center"/>
        </w:trPr>
        <w:tc>
          <w:tcPr>
            <w:tcW w:w="4639" w:type="dxa"/>
          </w:tcPr>
          <w:p w14:paraId="2A137B04" w14:textId="77777777" w:rsidR="00636C4E" w:rsidRPr="00636C4E" w:rsidRDefault="00636C4E" w:rsidP="00636C4E">
            <w:pPr>
              <w:spacing w:after="0" w:line="240" w:lineRule="auto"/>
              <w:rPr>
                <w:rFonts w:ascii="Times New Roman" w:hAnsi="Times New Roman"/>
                <w:sz w:val="24"/>
                <w:szCs w:val="24"/>
                <w:lang w:eastAsia="hu-HU"/>
              </w:rPr>
            </w:pPr>
            <w:r w:rsidRPr="00636C4E">
              <w:rPr>
                <w:rFonts w:ascii="Times New Roman" w:hAnsi="Times New Roman"/>
                <w:sz w:val="24"/>
                <w:szCs w:val="24"/>
                <w:lang w:eastAsia="hu-HU"/>
              </w:rPr>
              <w:t xml:space="preserve">Egyéb munkáltatói jogkör gyakorlója meghatalmazásból – közvetlen felettes: </w:t>
            </w:r>
          </w:p>
        </w:tc>
        <w:tc>
          <w:tcPr>
            <w:tcW w:w="4820" w:type="dxa"/>
          </w:tcPr>
          <w:p w14:paraId="48631E3F" w14:textId="77777777" w:rsidR="00636C4E" w:rsidRPr="00636C4E" w:rsidRDefault="00636C4E" w:rsidP="00636C4E">
            <w:pPr>
              <w:spacing w:after="0" w:line="240" w:lineRule="auto"/>
              <w:rPr>
                <w:rFonts w:ascii="Times New Roman" w:hAnsi="Times New Roman"/>
                <w:sz w:val="24"/>
                <w:szCs w:val="24"/>
                <w:lang w:eastAsia="hu-HU"/>
              </w:rPr>
            </w:pPr>
            <w:r w:rsidRPr="00636C4E">
              <w:rPr>
                <w:rFonts w:ascii="Times New Roman" w:hAnsi="Times New Roman"/>
                <w:sz w:val="24"/>
                <w:szCs w:val="24"/>
                <w:lang w:eastAsia="hu-HU"/>
              </w:rPr>
              <w:t>SZSZC Tokaji Ferenc Technikum, Szakgimnázium és Gimnázium igazgató</w:t>
            </w:r>
          </w:p>
        </w:tc>
      </w:tr>
    </w:tbl>
    <w:p w14:paraId="261682AB" w14:textId="77777777" w:rsidR="00636C4E" w:rsidRPr="00636C4E" w:rsidRDefault="00636C4E" w:rsidP="00636C4E">
      <w:pPr>
        <w:numPr>
          <w:ilvl w:val="0"/>
          <w:numId w:val="35"/>
        </w:numPr>
        <w:shd w:val="clear" w:color="auto" w:fill="C6D9F1"/>
        <w:tabs>
          <w:tab w:val="clear" w:pos="1080"/>
          <w:tab w:val="num" w:pos="862"/>
        </w:tabs>
        <w:spacing w:before="240" w:after="240" w:line="240" w:lineRule="auto"/>
        <w:ind w:left="426" w:hanging="437"/>
        <w:jc w:val="both"/>
        <w:rPr>
          <w:rFonts w:ascii="Times New Roman" w:hAnsi="Times New Roman"/>
          <w:b/>
          <w:sz w:val="24"/>
          <w:szCs w:val="24"/>
          <w:lang w:eastAsia="hu-HU"/>
        </w:rPr>
      </w:pPr>
      <w:r w:rsidRPr="00636C4E">
        <w:rPr>
          <w:rFonts w:ascii="Times New Roman" w:hAnsi="Times New Roman"/>
          <w:b/>
          <w:sz w:val="24"/>
          <w:szCs w:val="24"/>
          <w:lang w:eastAsia="hu-HU"/>
        </w:rPr>
        <w:t>SZEMÉLYI ÉS MUNKAÜGYI ADATOK:</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974"/>
      </w:tblGrid>
      <w:tr w:rsidR="00636C4E" w:rsidRPr="00636C4E" w14:paraId="42B9AB7E" w14:textId="77777777" w:rsidTr="00636C4E">
        <w:trPr>
          <w:trHeight w:val="503"/>
        </w:trPr>
        <w:tc>
          <w:tcPr>
            <w:tcW w:w="4648" w:type="dxa"/>
            <w:shd w:val="clear" w:color="auto" w:fill="auto"/>
            <w:vAlign w:val="center"/>
          </w:tcPr>
          <w:p w14:paraId="489F941E" w14:textId="77777777" w:rsidR="00636C4E" w:rsidRPr="00636C4E" w:rsidRDefault="00636C4E" w:rsidP="00636C4E">
            <w:pPr>
              <w:spacing w:after="0" w:line="240" w:lineRule="auto"/>
              <w:rPr>
                <w:rFonts w:ascii="Times New Roman" w:hAnsi="Times New Roman"/>
                <w:i/>
                <w:sz w:val="24"/>
                <w:szCs w:val="24"/>
                <w:lang w:eastAsia="hu-HU"/>
              </w:rPr>
            </w:pPr>
            <w:r w:rsidRPr="00636C4E">
              <w:rPr>
                <w:rFonts w:ascii="Times New Roman" w:hAnsi="Times New Roman"/>
                <w:sz w:val="24"/>
                <w:szCs w:val="24"/>
                <w:lang w:eastAsia="hu-HU"/>
              </w:rPr>
              <w:t xml:space="preserve">Munkakört betöltő neve: </w:t>
            </w:r>
          </w:p>
        </w:tc>
        <w:tc>
          <w:tcPr>
            <w:tcW w:w="4974" w:type="dxa"/>
            <w:shd w:val="clear" w:color="auto" w:fill="auto"/>
            <w:vAlign w:val="center"/>
          </w:tcPr>
          <w:p w14:paraId="2D020D01" w14:textId="77777777" w:rsidR="00636C4E" w:rsidRPr="00636C4E" w:rsidRDefault="00636C4E" w:rsidP="00636C4E">
            <w:pPr>
              <w:spacing w:after="0" w:line="240" w:lineRule="auto"/>
              <w:rPr>
                <w:rFonts w:ascii="Times New Roman" w:hAnsi="Times New Roman"/>
                <w:i/>
                <w:sz w:val="24"/>
                <w:szCs w:val="24"/>
                <w:lang w:eastAsia="hu-HU"/>
              </w:rPr>
            </w:pPr>
          </w:p>
        </w:tc>
      </w:tr>
      <w:tr w:rsidR="00636C4E" w:rsidRPr="00636C4E" w14:paraId="76CD2482" w14:textId="77777777" w:rsidTr="00636C4E">
        <w:trPr>
          <w:trHeight w:val="503"/>
        </w:trPr>
        <w:tc>
          <w:tcPr>
            <w:tcW w:w="4648" w:type="dxa"/>
            <w:shd w:val="clear" w:color="auto" w:fill="auto"/>
            <w:vAlign w:val="center"/>
          </w:tcPr>
          <w:p w14:paraId="67F4C93A" w14:textId="77777777" w:rsidR="00636C4E" w:rsidRPr="00636C4E" w:rsidRDefault="00636C4E" w:rsidP="00636C4E">
            <w:pPr>
              <w:spacing w:after="0" w:line="240" w:lineRule="auto"/>
              <w:rPr>
                <w:rFonts w:ascii="Times New Roman" w:hAnsi="Times New Roman"/>
                <w:i/>
                <w:sz w:val="24"/>
                <w:szCs w:val="24"/>
                <w:lang w:eastAsia="hu-HU"/>
              </w:rPr>
            </w:pPr>
            <w:r w:rsidRPr="00636C4E">
              <w:rPr>
                <w:rFonts w:ascii="Times New Roman" w:hAnsi="Times New Roman"/>
                <w:sz w:val="24"/>
                <w:szCs w:val="24"/>
                <w:lang w:eastAsia="hu-HU"/>
              </w:rPr>
              <w:t>Munkakör megnevezése:</w:t>
            </w:r>
          </w:p>
        </w:tc>
        <w:tc>
          <w:tcPr>
            <w:tcW w:w="4974" w:type="dxa"/>
            <w:shd w:val="clear" w:color="auto" w:fill="auto"/>
            <w:vAlign w:val="center"/>
          </w:tcPr>
          <w:p w14:paraId="34D8A8B6" w14:textId="77777777" w:rsidR="00636C4E" w:rsidRPr="00636C4E" w:rsidRDefault="00636C4E" w:rsidP="00636C4E">
            <w:pPr>
              <w:spacing w:after="0" w:line="240" w:lineRule="auto"/>
              <w:rPr>
                <w:rFonts w:ascii="Times New Roman" w:hAnsi="Times New Roman"/>
                <w:i/>
                <w:iCs/>
                <w:sz w:val="24"/>
                <w:szCs w:val="24"/>
                <w:lang w:eastAsia="hu-HU"/>
              </w:rPr>
            </w:pPr>
            <w:r w:rsidRPr="00636C4E">
              <w:rPr>
                <w:rFonts w:ascii="Times New Roman" w:hAnsi="Times New Roman"/>
                <w:i/>
                <w:iCs/>
                <w:sz w:val="24"/>
                <w:szCs w:val="24"/>
                <w:lang w:eastAsia="hu-HU"/>
              </w:rPr>
              <w:t>Iskolatitkár</w:t>
            </w:r>
          </w:p>
        </w:tc>
      </w:tr>
      <w:tr w:rsidR="00636C4E" w:rsidRPr="00636C4E" w14:paraId="429F020F" w14:textId="77777777" w:rsidTr="00636C4E">
        <w:trPr>
          <w:trHeight w:val="503"/>
        </w:trPr>
        <w:tc>
          <w:tcPr>
            <w:tcW w:w="4648" w:type="dxa"/>
            <w:shd w:val="clear" w:color="auto" w:fill="auto"/>
            <w:vAlign w:val="center"/>
          </w:tcPr>
          <w:p w14:paraId="36FE79A0" w14:textId="77777777" w:rsidR="00636C4E" w:rsidRPr="00636C4E" w:rsidRDefault="00636C4E" w:rsidP="00636C4E">
            <w:pPr>
              <w:spacing w:after="0" w:line="240" w:lineRule="auto"/>
              <w:rPr>
                <w:rFonts w:ascii="Times New Roman" w:hAnsi="Times New Roman"/>
                <w:i/>
                <w:sz w:val="24"/>
                <w:szCs w:val="24"/>
                <w:lang w:eastAsia="hu-HU"/>
              </w:rPr>
            </w:pPr>
            <w:r w:rsidRPr="00636C4E">
              <w:rPr>
                <w:rFonts w:ascii="Times New Roman" w:hAnsi="Times New Roman"/>
                <w:sz w:val="24"/>
                <w:szCs w:val="24"/>
                <w:lang w:eastAsia="hu-HU"/>
              </w:rPr>
              <w:t>Munkavégzés és feladatellátás helye(i):</w:t>
            </w:r>
          </w:p>
        </w:tc>
        <w:tc>
          <w:tcPr>
            <w:tcW w:w="4974" w:type="dxa"/>
            <w:shd w:val="clear" w:color="auto" w:fill="auto"/>
            <w:vAlign w:val="center"/>
          </w:tcPr>
          <w:p w14:paraId="5B8CC644" w14:textId="77777777" w:rsidR="00636C4E" w:rsidRPr="00636C4E" w:rsidRDefault="00636C4E" w:rsidP="00636C4E">
            <w:pPr>
              <w:spacing w:after="0" w:line="240" w:lineRule="auto"/>
              <w:rPr>
                <w:rFonts w:ascii="Times New Roman" w:hAnsi="Times New Roman"/>
                <w:sz w:val="24"/>
                <w:szCs w:val="24"/>
                <w:lang w:eastAsia="hu-HU"/>
              </w:rPr>
            </w:pPr>
            <w:r w:rsidRPr="00636C4E">
              <w:rPr>
                <w:rFonts w:ascii="Times New Roman" w:hAnsi="Times New Roman"/>
                <w:sz w:val="24"/>
                <w:szCs w:val="24"/>
                <w:lang w:eastAsia="hu-HU"/>
              </w:rPr>
              <w:t>SZSZC Tokaji Ferenc Technikum, Szakgimnázium és Gimnázium</w:t>
            </w:r>
          </w:p>
        </w:tc>
      </w:tr>
      <w:tr w:rsidR="00636C4E" w:rsidRPr="00636C4E" w14:paraId="22C7FD0B" w14:textId="77777777" w:rsidTr="00636C4E">
        <w:trPr>
          <w:trHeight w:val="503"/>
        </w:trPr>
        <w:tc>
          <w:tcPr>
            <w:tcW w:w="4648" w:type="dxa"/>
            <w:shd w:val="clear" w:color="auto" w:fill="auto"/>
            <w:vAlign w:val="center"/>
          </w:tcPr>
          <w:p w14:paraId="691ECDBE" w14:textId="77777777" w:rsidR="00636C4E" w:rsidRPr="00636C4E" w:rsidRDefault="00636C4E" w:rsidP="00636C4E">
            <w:pPr>
              <w:spacing w:after="0" w:line="240" w:lineRule="auto"/>
              <w:rPr>
                <w:rFonts w:ascii="Times New Roman" w:hAnsi="Times New Roman"/>
                <w:i/>
                <w:sz w:val="24"/>
                <w:szCs w:val="24"/>
                <w:lang w:eastAsia="hu-HU"/>
              </w:rPr>
            </w:pPr>
            <w:r w:rsidRPr="00636C4E">
              <w:rPr>
                <w:rFonts w:ascii="Times New Roman" w:hAnsi="Times New Roman"/>
                <w:sz w:val="24"/>
                <w:szCs w:val="24"/>
                <w:lang w:eastAsia="hu-HU"/>
              </w:rPr>
              <w:t xml:space="preserve">Szervezeti egysége </w:t>
            </w:r>
            <w:r w:rsidRPr="00636C4E">
              <w:rPr>
                <w:rFonts w:ascii="Times New Roman" w:hAnsi="Times New Roman"/>
                <w:i/>
                <w:sz w:val="24"/>
                <w:szCs w:val="24"/>
                <w:lang w:eastAsia="hu-HU"/>
              </w:rPr>
              <w:t>(amennyiben releváns)</w:t>
            </w:r>
            <w:r w:rsidRPr="00636C4E">
              <w:rPr>
                <w:rFonts w:ascii="Times New Roman" w:hAnsi="Times New Roman"/>
                <w:sz w:val="24"/>
                <w:szCs w:val="24"/>
                <w:lang w:eastAsia="hu-HU"/>
              </w:rPr>
              <w:t>:</w:t>
            </w:r>
          </w:p>
        </w:tc>
        <w:tc>
          <w:tcPr>
            <w:tcW w:w="4974" w:type="dxa"/>
            <w:shd w:val="clear" w:color="auto" w:fill="auto"/>
            <w:vAlign w:val="center"/>
          </w:tcPr>
          <w:p w14:paraId="5DC7D920" w14:textId="77777777" w:rsidR="00636C4E" w:rsidRPr="00636C4E" w:rsidRDefault="00636C4E" w:rsidP="00636C4E">
            <w:pPr>
              <w:spacing w:after="0" w:line="240" w:lineRule="auto"/>
              <w:rPr>
                <w:rFonts w:ascii="Times New Roman" w:hAnsi="Times New Roman"/>
                <w:sz w:val="24"/>
                <w:szCs w:val="24"/>
                <w:lang w:eastAsia="hu-HU"/>
              </w:rPr>
            </w:pPr>
            <w:r w:rsidRPr="00636C4E">
              <w:rPr>
                <w:rFonts w:ascii="Times New Roman" w:hAnsi="Times New Roman"/>
                <w:sz w:val="24"/>
                <w:szCs w:val="24"/>
                <w:lang w:eastAsia="hu-HU"/>
              </w:rPr>
              <w:t>Szerencsi Szakképzési Centrum</w:t>
            </w:r>
          </w:p>
          <w:p w14:paraId="56E17811" w14:textId="77777777" w:rsidR="00636C4E" w:rsidRPr="00636C4E" w:rsidRDefault="00636C4E" w:rsidP="00636C4E">
            <w:pPr>
              <w:spacing w:after="0" w:line="240" w:lineRule="auto"/>
              <w:rPr>
                <w:rFonts w:ascii="Times New Roman" w:hAnsi="Times New Roman"/>
                <w:sz w:val="24"/>
                <w:szCs w:val="24"/>
                <w:lang w:eastAsia="hu-HU"/>
              </w:rPr>
            </w:pPr>
            <w:r w:rsidRPr="00636C4E">
              <w:rPr>
                <w:rFonts w:ascii="Times New Roman" w:hAnsi="Times New Roman"/>
                <w:sz w:val="24"/>
                <w:szCs w:val="24"/>
                <w:lang w:eastAsia="hu-HU"/>
              </w:rPr>
              <w:t>3900 Szerencs, Rákóczi u. 93.</w:t>
            </w:r>
          </w:p>
        </w:tc>
      </w:tr>
      <w:tr w:rsidR="00636C4E" w:rsidRPr="00636C4E" w14:paraId="49235C2B" w14:textId="77777777" w:rsidTr="00636C4E">
        <w:trPr>
          <w:trHeight w:val="1051"/>
        </w:trPr>
        <w:tc>
          <w:tcPr>
            <w:tcW w:w="4648" w:type="dxa"/>
            <w:shd w:val="clear" w:color="auto" w:fill="auto"/>
            <w:vAlign w:val="center"/>
          </w:tcPr>
          <w:p w14:paraId="6D4352CE" w14:textId="77777777" w:rsidR="00636C4E" w:rsidRPr="00636C4E" w:rsidRDefault="00636C4E" w:rsidP="00636C4E">
            <w:pPr>
              <w:spacing w:after="0" w:line="240" w:lineRule="auto"/>
              <w:rPr>
                <w:rFonts w:ascii="Times New Roman" w:eastAsia="Calibri" w:hAnsi="Times New Roman"/>
                <w:iCs/>
                <w:sz w:val="24"/>
                <w:szCs w:val="24"/>
                <w:lang w:eastAsia="hu-HU"/>
              </w:rPr>
            </w:pPr>
            <w:r w:rsidRPr="00636C4E">
              <w:rPr>
                <w:rFonts w:ascii="Times New Roman" w:eastAsia="Calibri" w:hAnsi="Times New Roman"/>
                <w:iCs/>
                <w:sz w:val="24"/>
                <w:szCs w:val="24"/>
                <w:lang w:eastAsia="hu-HU"/>
              </w:rPr>
              <w:t>Helyettesítés rendje:</w:t>
            </w:r>
          </w:p>
          <w:p w14:paraId="4ACC916F" w14:textId="77777777" w:rsidR="00636C4E" w:rsidRPr="00636C4E" w:rsidRDefault="00636C4E" w:rsidP="00636C4E">
            <w:pPr>
              <w:spacing w:after="0" w:line="240" w:lineRule="auto"/>
              <w:rPr>
                <w:rFonts w:ascii="Times New Roman" w:eastAsia="Calibri" w:hAnsi="Times New Roman"/>
                <w:iCs/>
                <w:sz w:val="24"/>
                <w:szCs w:val="24"/>
                <w:lang w:eastAsia="hu-HU"/>
              </w:rPr>
            </w:pPr>
            <w:r w:rsidRPr="00636C4E">
              <w:rPr>
                <w:rFonts w:ascii="Times New Roman" w:eastAsia="Calibri" w:hAnsi="Times New Roman"/>
                <w:iCs/>
                <w:sz w:val="24"/>
                <w:szCs w:val="24"/>
                <w:lang w:eastAsia="hu-HU"/>
              </w:rPr>
              <w:t>alkalmazottat helyettesíti:</w:t>
            </w:r>
          </w:p>
        </w:tc>
        <w:tc>
          <w:tcPr>
            <w:tcW w:w="4974" w:type="dxa"/>
            <w:shd w:val="clear" w:color="auto" w:fill="auto"/>
            <w:vAlign w:val="center"/>
          </w:tcPr>
          <w:p w14:paraId="24F43F0B" w14:textId="77777777" w:rsidR="00636C4E" w:rsidRPr="00636C4E" w:rsidRDefault="00636C4E" w:rsidP="00636C4E">
            <w:pPr>
              <w:spacing w:after="0" w:line="240" w:lineRule="auto"/>
              <w:rPr>
                <w:rFonts w:ascii="Times New Roman" w:hAnsi="Times New Roman"/>
                <w:sz w:val="24"/>
                <w:szCs w:val="24"/>
                <w:lang w:eastAsia="hu-HU"/>
              </w:rPr>
            </w:pPr>
            <w:r w:rsidRPr="00636C4E">
              <w:rPr>
                <w:rFonts w:ascii="Times New Roman" w:hAnsi="Times New Roman"/>
                <w:sz w:val="24"/>
                <w:szCs w:val="24"/>
                <w:lang w:eastAsia="hu-HU"/>
              </w:rPr>
              <w:t>gazdasági ügyintéző</w:t>
            </w:r>
          </w:p>
        </w:tc>
      </w:tr>
      <w:tr w:rsidR="00636C4E" w:rsidRPr="00636C4E" w14:paraId="679D3A51" w14:textId="77777777" w:rsidTr="00636C4E">
        <w:trPr>
          <w:trHeight w:val="562"/>
        </w:trPr>
        <w:tc>
          <w:tcPr>
            <w:tcW w:w="4648" w:type="dxa"/>
            <w:shd w:val="clear" w:color="auto" w:fill="auto"/>
            <w:vAlign w:val="center"/>
          </w:tcPr>
          <w:p w14:paraId="6C93A8EC" w14:textId="77777777" w:rsidR="00636C4E" w:rsidRPr="00636C4E" w:rsidRDefault="00636C4E" w:rsidP="00636C4E">
            <w:pPr>
              <w:spacing w:after="0" w:line="240" w:lineRule="auto"/>
              <w:rPr>
                <w:rFonts w:ascii="Times New Roman" w:eastAsia="Calibri" w:hAnsi="Times New Roman"/>
                <w:iCs/>
                <w:sz w:val="24"/>
                <w:szCs w:val="24"/>
                <w:lang w:eastAsia="hu-HU"/>
              </w:rPr>
            </w:pPr>
            <w:r w:rsidRPr="00636C4E">
              <w:rPr>
                <w:rFonts w:ascii="Times New Roman" w:eastAsia="Calibri" w:hAnsi="Times New Roman"/>
                <w:iCs/>
                <w:sz w:val="24"/>
                <w:szCs w:val="24"/>
                <w:lang w:eastAsia="hu-HU"/>
              </w:rPr>
              <w:t>Munkaidő beosztása:</w:t>
            </w:r>
          </w:p>
        </w:tc>
        <w:tc>
          <w:tcPr>
            <w:tcW w:w="4974" w:type="dxa"/>
            <w:shd w:val="clear" w:color="auto" w:fill="auto"/>
            <w:vAlign w:val="center"/>
          </w:tcPr>
          <w:p w14:paraId="77C454A0" w14:textId="77777777" w:rsidR="00636C4E" w:rsidRPr="00636C4E" w:rsidRDefault="00636C4E" w:rsidP="00636C4E">
            <w:pPr>
              <w:spacing w:after="0" w:line="240" w:lineRule="auto"/>
              <w:rPr>
                <w:rFonts w:ascii="Times New Roman" w:hAnsi="Times New Roman"/>
                <w:i/>
                <w:sz w:val="24"/>
                <w:szCs w:val="24"/>
                <w:lang w:eastAsia="hu-HU"/>
              </w:rPr>
            </w:pPr>
            <w:r w:rsidRPr="00636C4E">
              <w:rPr>
                <w:rFonts w:ascii="Times New Roman" w:hAnsi="Times New Roman"/>
                <w:i/>
                <w:sz w:val="24"/>
                <w:szCs w:val="24"/>
                <w:lang w:eastAsia="hu-HU"/>
              </w:rPr>
              <w:t>Általános munkarend, teljes munkaidő, heti 40 óra</w:t>
            </w:r>
          </w:p>
          <w:p w14:paraId="41EF77BC" w14:textId="77777777" w:rsidR="00636C4E" w:rsidRPr="00636C4E" w:rsidRDefault="00636C4E" w:rsidP="00636C4E">
            <w:pPr>
              <w:spacing w:after="0" w:line="240" w:lineRule="auto"/>
              <w:rPr>
                <w:rFonts w:ascii="Times New Roman" w:hAnsi="Times New Roman"/>
                <w:sz w:val="24"/>
                <w:szCs w:val="24"/>
                <w:lang w:eastAsia="hu-HU"/>
              </w:rPr>
            </w:pPr>
            <w:r w:rsidRPr="00636C4E">
              <w:rPr>
                <w:rFonts w:ascii="Times New Roman" w:hAnsi="Times New Roman"/>
                <w:sz w:val="24"/>
                <w:szCs w:val="24"/>
                <w:lang w:eastAsia="hu-HU"/>
              </w:rPr>
              <w:t>H-CS 7.30-16.20 (20 perc munkaközi szünettel)</w:t>
            </w:r>
          </w:p>
          <w:p w14:paraId="1AD139A5" w14:textId="77777777" w:rsidR="00636C4E" w:rsidRPr="00636C4E" w:rsidRDefault="00636C4E" w:rsidP="00636C4E">
            <w:pPr>
              <w:spacing w:after="0" w:line="240" w:lineRule="auto"/>
              <w:rPr>
                <w:rFonts w:ascii="Times New Roman" w:hAnsi="Times New Roman"/>
                <w:sz w:val="24"/>
                <w:szCs w:val="24"/>
                <w:lang w:eastAsia="hu-HU"/>
              </w:rPr>
            </w:pPr>
            <w:r w:rsidRPr="00636C4E">
              <w:rPr>
                <w:rFonts w:ascii="Times New Roman" w:hAnsi="Times New Roman"/>
                <w:sz w:val="24"/>
                <w:szCs w:val="24"/>
                <w:lang w:eastAsia="hu-HU"/>
              </w:rPr>
              <w:t>P 7.30-13.30</w:t>
            </w:r>
          </w:p>
        </w:tc>
      </w:tr>
    </w:tbl>
    <w:p w14:paraId="15D32B4A" w14:textId="77777777" w:rsidR="00636C4E" w:rsidRPr="00636C4E" w:rsidRDefault="00636C4E" w:rsidP="00636C4E">
      <w:pPr>
        <w:numPr>
          <w:ilvl w:val="0"/>
          <w:numId w:val="35"/>
        </w:numPr>
        <w:shd w:val="clear" w:color="auto" w:fill="C6D9F1"/>
        <w:tabs>
          <w:tab w:val="clear" w:pos="1080"/>
          <w:tab w:val="num" w:pos="862"/>
        </w:tabs>
        <w:spacing w:before="240" w:after="120" w:line="240" w:lineRule="auto"/>
        <w:ind w:left="426" w:hanging="437"/>
        <w:jc w:val="both"/>
        <w:rPr>
          <w:rFonts w:ascii="Times New Roman" w:hAnsi="Times New Roman"/>
          <w:b/>
          <w:sz w:val="24"/>
          <w:szCs w:val="24"/>
          <w:lang w:eastAsia="hu-HU"/>
        </w:rPr>
      </w:pPr>
      <w:r w:rsidRPr="00636C4E">
        <w:rPr>
          <w:rFonts w:ascii="Times New Roman" w:hAnsi="Times New Roman"/>
          <w:b/>
          <w:sz w:val="24"/>
          <w:szCs w:val="24"/>
          <w:lang w:eastAsia="hu-HU"/>
        </w:rPr>
        <w:t>A munkavállaló felelőssége, kötelezettsége:</w:t>
      </w:r>
    </w:p>
    <w:p w14:paraId="61308501" w14:textId="77777777" w:rsidR="00636C4E" w:rsidRPr="00636C4E" w:rsidRDefault="00636C4E" w:rsidP="00636C4E">
      <w:pPr>
        <w:numPr>
          <w:ilvl w:val="0"/>
          <w:numId w:val="37"/>
        </w:numPr>
        <w:spacing w:after="0" w:line="240" w:lineRule="auto"/>
        <w:ind w:left="709" w:hanging="284"/>
        <w:jc w:val="both"/>
        <w:rPr>
          <w:rFonts w:ascii="Times New Roman" w:eastAsia="Calibri" w:hAnsi="Times New Roman"/>
          <w:sz w:val="24"/>
          <w:szCs w:val="24"/>
        </w:rPr>
      </w:pPr>
      <w:r w:rsidRPr="00636C4E">
        <w:rPr>
          <w:rFonts w:ascii="Times New Roman" w:eastAsia="Calibri" w:hAnsi="Times New Roman"/>
          <w:sz w:val="24"/>
          <w:szCs w:val="24"/>
        </w:rPr>
        <w:t>a Szerencsi Szakképzési Centrum (továbbiakban: SZSZC) SZMSZ-e, továbbá a belső szabályzatok, valamint a hatályos jogszabályok, a kancellári utasítások keretei között a munkáltatói jog gyakorlójának és</w:t>
      </w:r>
      <w:r w:rsidRPr="00636C4E">
        <w:rPr>
          <w:rFonts w:ascii="Times New Roman" w:eastAsia="Calibri" w:hAnsi="Times New Roman"/>
          <w:color w:val="FF0000"/>
          <w:sz w:val="24"/>
          <w:szCs w:val="24"/>
        </w:rPr>
        <w:t xml:space="preserve"> </w:t>
      </w:r>
      <w:r w:rsidRPr="00636C4E">
        <w:rPr>
          <w:rFonts w:ascii="Times New Roman" w:eastAsia="Calibri" w:hAnsi="Times New Roman"/>
          <w:sz w:val="24"/>
          <w:szCs w:val="24"/>
        </w:rPr>
        <w:t>a közvetlen felettes utasításai szerint köteles végezni a munkáját;</w:t>
      </w:r>
    </w:p>
    <w:p w14:paraId="1D6B7060" w14:textId="77777777" w:rsidR="00636C4E" w:rsidRPr="00636C4E" w:rsidRDefault="00636C4E" w:rsidP="00636C4E">
      <w:pPr>
        <w:numPr>
          <w:ilvl w:val="0"/>
          <w:numId w:val="37"/>
        </w:numPr>
        <w:spacing w:after="0" w:line="240" w:lineRule="auto"/>
        <w:ind w:left="709" w:hanging="284"/>
        <w:jc w:val="both"/>
        <w:rPr>
          <w:rFonts w:ascii="Times New Roman" w:eastAsia="Calibri" w:hAnsi="Times New Roman"/>
          <w:sz w:val="24"/>
          <w:szCs w:val="24"/>
        </w:rPr>
      </w:pPr>
      <w:r w:rsidRPr="00636C4E">
        <w:rPr>
          <w:rFonts w:ascii="Times New Roman" w:eastAsia="Calibri" w:hAnsi="Times New Roman"/>
          <w:sz w:val="24"/>
          <w:szCs w:val="24"/>
        </w:rPr>
        <w:t>fegyelmi és kártérítési felelősséggel tartozik a munkaköri feladatai szabályos, maradéktalan és szakszerű ellátásáért;</w:t>
      </w:r>
    </w:p>
    <w:p w14:paraId="3DC2D3C3" w14:textId="77777777" w:rsidR="00636C4E" w:rsidRPr="00636C4E" w:rsidRDefault="00636C4E" w:rsidP="00636C4E">
      <w:pPr>
        <w:numPr>
          <w:ilvl w:val="0"/>
          <w:numId w:val="37"/>
        </w:numPr>
        <w:spacing w:after="0" w:line="240" w:lineRule="auto"/>
        <w:ind w:left="709" w:hanging="284"/>
        <w:jc w:val="both"/>
        <w:rPr>
          <w:rFonts w:ascii="Times New Roman" w:eastAsia="Calibri" w:hAnsi="Times New Roman"/>
          <w:sz w:val="24"/>
          <w:szCs w:val="24"/>
        </w:rPr>
      </w:pPr>
      <w:r w:rsidRPr="00636C4E">
        <w:rPr>
          <w:rFonts w:ascii="Times New Roman" w:eastAsia="Calibri" w:hAnsi="Times New Roman"/>
          <w:sz w:val="24"/>
          <w:szCs w:val="24"/>
        </w:rPr>
        <w:t>szakmai felelőssége kiterjed a munkakörében végzett szakmai ás általános feladatok végzésére;</w:t>
      </w:r>
    </w:p>
    <w:p w14:paraId="7642C537" w14:textId="77777777" w:rsidR="00636C4E" w:rsidRPr="00636C4E" w:rsidRDefault="00636C4E" w:rsidP="00636C4E">
      <w:pPr>
        <w:numPr>
          <w:ilvl w:val="0"/>
          <w:numId w:val="37"/>
        </w:numPr>
        <w:spacing w:after="0" w:line="240" w:lineRule="auto"/>
        <w:ind w:left="709" w:hanging="284"/>
        <w:jc w:val="both"/>
        <w:rPr>
          <w:rFonts w:ascii="Times New Roman" w:eastAsia="Calibri" w:hAnsi="Times New Roman"/>
          <w:sz w:val="24"/>
          <w:szCs w:val="24"/>
        </w:rPr>
      </w:pPr>
      <w:r w:rsidRPr="00636C4E">
        <w:rPr>
          <w:rFonts w:ascii="Times New Roman" w:eastAsia="Calibri" w:hAnsi="Times New Roman"/>
          <w:sz w:val="24"/>
          <w:szCs w:val="24"/>
        </w:rPr>
        <w:t>leltári felelősséggel tartozik a leltárkörzet és a személyes használatra átadott eszközök tekintetében;</w:t>
      </w:r>
    </w:p>
    <w:p w14:paraId="7A94C5F7" w14:textId="77777777" w:rsidR="00636C4E" w:rsidRPr="00636C4E" w:rsidRDefault="00636C4E" w:rsidP="00636C4E">
      <w:pPr>
        <w:numPr>
          <w:ilvl w:val="0"/>
          <w:numId w:val="37"/>
        </w:numPr>
        <w:spacing w:after="0" w:line="240" w:lineRule="auto"/>
        <w:ind w:left="709"/>
        <w:jc w:val="both"/>
        <w:rPr>
          <w:rFonts w:ascii="Times New Roman" w:eastAsia="Calibri" w:hAnsi="Times New Roman"/>
          <w:sz w:val="24"/>
          <w:szCs w:val="24"/>
        </w:rPr>
      </w:pPr>
      <w:r w:rsidRPr="00636C4E">
        <w:rPr>
          <w:rFonts w:ascii="Times New Roman" w:eastAsia="Calibri" w:hAnsi="Times New Roman"/>
          <w:sz w:val="24"/>
          <w:szCs w:val="24"/>
        </w:rPr>
        <w:t>felelősséggel tartozik azért, hogy megismerje a munkavédelmi, tűzvédelmi, személy-és vagyonvédelmi szabályzatokat, utasításokat és eljárásokat a vészhelyzet, a tűz-, személy- és vagyonvédelem, valamint az elsősegély-nyújtás vonatkozásában;</w:t>
      </w:r>
    </w:p>
    <w:p w14:paraId="387B7FA7" w14:textId="77777777" w:rsidR="00636C4E" w:rsidRPr="00636C4E" w:rsidRDefault="00636C4E" w:rsidP="00636C4E">
      <w:pPr>
        <w:numPr>
          <w:ilvl w:val="0"/>
          <w:numId w:val="37"/>
        </w:numPr>
        <w:spacing w:after="0" w:line="240" w:lineRule="auto"/>
        <w:ind w:left="709" w:hanging="284"/>
        <w:jc w:val="both"/>
        <w:rPr>
          <w:rFonts w:ascii="Times New Roman" w:eastAsia="Calibri" w:hAnsi="Times New Roman"/>
          <w:sz w:val="24"/>
          <w:szCs w:val="24"/>
        </w:rPr>
      </w:pPr>
      <w:r w:rsidRPr="00636C4E">
        <w:rPr>
          <w:rFonts w:ascii="Times New Roman" w:eastAsia="Calibri" w:hAnsi="Times New Roman"/>
          <w:sz w:val="24"/>
          <w:szCs w:val="24"/>
        </w:rPr>
        <w:t xml:space="preserve">köteles a munkaidő kezdetére, munkára képes állapotban megjelenni és a munkaidőt pontosan betartani, a munkaidőt munkával tölteni; </w:t>
      </w:r>
    </w:p>
    <w:p w14:paraId="74DD0B4C" w14:textId="77777777" w:rsidR="00636C4E" w:rsidRPr="00636C4E" w:rsidRDefault="00636C4E" w:rsidP="00636C4E">
      <w:pPr>
        <w:numPr>
          <w:ilvl w:val="0"/>
          <w:numId w:val="37"/>
        </w:numPr>
        <w:spacing w:after="0" w:line="240" w:lineRule="auto"/>
        <w:ind w:left="709" w:hanging="284"/>
        <w:jc w:val="both"/>
        <w:rPr>
          <w:rFonts w:ascii="Times New Roman" w:eastAsia="Calibri" w:hAnsi="Times New Roman"/>
          <w:sz w:val="24"/>
          <w:szCs w:val="24"/>
        </w:rPr>
      </w:pPr>
      <w:r w:rsidRPr="00636C4E">
        <w:rPr>
          <w:rFonts w:ascii="Times New Roman" w:eastAsia="Calibri" w:hAnsi="Times New Roman"/>
          <w:sz w:val="24"/>
          <w:szCs w:val="24"/>
        </w:rPr>
        <w:t>a bizalmas és korlátozott terjesztésű dokumentumokkal történő munkavégzés során köteles gondoskodni arról, hogy illetéktelen betekintéstől a dokumentumok védve legyenek</w:t>
      </w:r>
    </w:p>
    <w:p w14:paraId="5F075672" w14:textId="77777777" w:rsidR="00636C4E" w:rsidRPr="00636C4E" w:rsidRDefault="00636C4E" w:rsidP="00636C4E">
      <w:pPr>
        <w:numPr>
          <w:ilvl w:val="0"/>
          <w:numId w:val="37"/>
        </w:numPr>
        <w:spacing w:after="0" w:line="240" w:lineRule="auto"/>
        <w:ind w:left="709" w:hanging="284"/>
        <w:jc w:val="both"/>
        <w:rPr>
          <w:rFonts w:ascii="Times New Roman" w:eastAsia="Calibri" w:hAnsi="Times New Roman"/>
          <w:sz w:val="24"/>
          <w:szCs w:val="24"/>
        </w:rPr>
      </w:pPr>
      <w:r w:rsidRPr="00636C4E">
        <w:rPr>
          <w:rFonts w:ascii="Times New Roman" w:eastAsia="Calibri" w:hAnsi="Times New Roman"/>
          <w:sz w:val="24"/>
          <w:szCs w:val="24"/>
        </w:rPr>
        <w:lastRenderedPageBreak/>
        <w:t>akadályoztatása esetén távolléte okát, várható időtartamát aznap, de legkésőbb 12 órán belül jelentenie kell közvetlen felettesének.</w:t>
      </w:r>
    </w:p>
    <w:p w14:paraId="378C4CB9" w14:textId="77777777" w:rsidR="00636C4E" w:rsidRPr="00636C4E" w:rsidRDefault="00636C4E" w:rsidP="00636C4E">
      <w:pPr>
        <w:spacing w:after="0"/>
        <w:jc w:val="both"/>
        <w:rPr>
          <w:rFonts w:ascii="Times New Roman" w:hAnsi="Times New Roman"/>
          <w:sz w:val="23"/>
          <w:szCs w:val="23"/>
          <w:lang w:eastAsia="hu-HU"/>
        </w:rPr>
      </w:pPr>
      <w:r w:rsidRPr="00636C4E">
        <w:rPr>
          <w:rFonts w:ascii="Times New Roman" w:hAnsi="Times New Roman"/>
          <w:sz w:val="23"/>
          <w:szCs w:val="23"/>
          <w:lang w:eastAsia="hu-HU"/>
        </w:rPr>
        <w:t>Fentieken túlmenően köteles elvégezni minden olyan, a fentiekben fel nem sorolt feladatot, amely képzettségének és munkakörének megfelel, és amellyel közvetlen felettese(i) szóban vagy írásban megbízzák.</w:t>
      </w:r>
    </w:p>
    <w:p w14:paraId="1C6831F9" w14:textId="77777777" w:rsidR="00636C4E" w:rsidRPr="00636C4E" w:rsidRDefault="00636C4E" w:rsidP="00636C4E">
      <w:pPr>
        <w:numPr>
          <w:ilvl w:val="0"/>
          <w:numId w:val="35"/>
        </w:numPr>
        <w:shd w:val="clear" w:color="auto" w:fill="C6D9F1"/>
        <w:tabs>
          <w:tab w:val="clear" w:pos="1080"/>
          <w:tab w:val="num" w:pos="862"/>
        </w:tabs>
        <w:spacing w:before="240" w:after="240" w:line="240" w:lineRule="auto"/>
        <w:ind w:left="426" w:hanging="437"/>
        <w:jc w:val="both"/>
        <w:rPr>
          <w:rFonts w:ascii="Times New Roman" w:hAnsi="Times New Roman"/>
          <w:b/>
          <w:sz w:val="24"/>
          <w:szCs w:val="24"/>
          <w:lang w:eastAsia="hu-HU"/>
        </w:rPr>
      </w:pPr>
      <w:r w:rsidRPr="00636C4E">
        <w:rPr>
          <w:rFonts w:ascii="Times New Roman" w:hAnsi="Times New Roman"/>
          <w:b/>
          <w:sz w:val="24"/>
          <w:szCs w:val="24"/>
          <w:lang w:eastAsia="hu-HU"/>
        </w:rPr>
        <w:t>A munkavállaló munkaköri feladatai, hatásköre:</w:t>
      </w:r>
    </w:p>
    <w:p w14:paraId="6451CBFC" w14:textId="77777777" w:rsidR="00636C4E" w:rsidRPr="00636C4E" w:rsidRDefault="00636C4E" w:rsidP="00636C4E">
      <w:pPr>
        <w:numPr>
          <w:ilvl w:val="0"/>
          <w:numId w:val="36"/>
        </w:numPr>
        <w:spacing w:after="0" w:line="240" w:lineRule="auto"/>
        <w:ind w:left="284" w:hanging="284"/>
        <w:jc w:val="both"/>
        <w:rPr>
          <w:rFonts w:ascii="Times New Roman" w:eastAsia="Calibri" w:hAnsi="Times New Roman"/>
          <w:b/>
          <w:sz w:val="24"/>
          <w:szCs w:val="24"/>
        </w:rPr>
      </w:pPr>
      <w:r w:rsidRPr="00636C4E">
        <w:rPr>
          <w:rFonts w:ascii="Times New Roman" w:eastAsia="Calibri" w:hAnsi="Times New Roman"/>
          <w:b/>
          <w:sz w:val="24"/>
          <w:szCs w:val="24"/>
        </w:rPr>
        <w:t>Általános Feladatok:</w:t>
      </w:r>
    </w:p>
    <w:p w14:paraId="310B7B08" w14:textId="77777777" w:rsidR="00636C4E" w:rsidRPr="00636C4E" w:rsidRDefault="00636C4E" w:rsidP="00636C4E">
      <w:pPr>
        <w:spacing w:after="0"/>
        <w:ind w:left="284"/>
        <w:jc w:val="both"/>
        <w:rPr>
          <w:rFonts w:ascii="Times New Roman" w:eastAsia="Calibri" w:hAnsi="Times New Roman"/>
          <w:b/>
          <w:sz w:val="24"/>
          <w:szCs w:val="24"/>
        </w:rPr>
      </w:pPr>
      <w:r w:rsidRPr="00636C4E">
        <w:rPr>
          <w:rFonts w:ascii="Times New Roman" w:eastAsia="Calibri" w:hAnsi="Times New Roman"/>
          <w:b/>
          <w:sz w:val="24"/>
          <w:szCs w:val="24"/>
        </w:rPr>
        <w:t>A Szerencsi Szakképzési Centrum Tokaji Ferenc Technikum, Szakgimnázium és Gimnázium intézményében iskolatitkári feladatok ellátása.</w:t>
      </w:r>
    </w:p>
    <w:p w14:paraId="207BBEBF" w14:textId="77777777" w:rsidR="00636C4E" w:rsidRPr="00636C4E" w:rsidRDefault="00636C4E" w:rsidP="00636C4E">
      <w:pPr>
        <w:spacing w:after="0"/>
        <w:ind w:left="284"/>
        <w:jc w:val="both"/>
        <w:rPr>
          <w:rFonts w:ascii="Times New Roman" w:eastAsia="Calibri" w:hAnsi="Times New Roman"/>
          <w:b/>
          <w:sz w:val="24"/>
          <w:szCs w:val="24"/>
        </w:rPr>
      </w:pPr>
    </w:p>
    <w:p w14:paraId="46515AE3" w14:textId="77777777" w:rsidR="00636C4E" w:rsidRPr="00636C4E" w:rsidRDefault="00636C4E" w:rsidP="00636C4E">
      <w:pPr>
        <w:numPr>
          <w:ilvl w:val="0"/>
          <w:numId w:val="36"/>
        </w:numPr>
        <w:spacing w:after="0" w:line="240" w:lineRule="auto"/>
        <w:ind w:left="284" w:hanging="284"/>
        <w:jc w:val="both"/>
        <w:rPr>
          <w:rFonts w:ascii="Times New Roman" w:eastAsia="Calibri" w:hAnsi="Times New Roman"/>
          <w:b/>
          <w:sz w:val="24"/>
          <w:szCs w:val="24"/>
        </w:rPr>
      </w:pPr>
      <w:r w:rsidRPr="00636C4E">
        <w:rPr>
          <w:rFonts w:ascii="Times New Roman" w:eastAsia="Calibri" w:hAnsi="Times New Roman"/>
          <w:b/>
          <w:sz w:val="24"/>
          <w:szCs w:val="24"/>
        </w:rPr>
        <w:t xml:space="preserve">Szakmai alapfeladatai: </w:t>
      </w:r>
    </w:p>
    <w:p w14:paraId="3A188477"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cs="Calibri"/>
          <w:sz w:val="24"/>
          <w:szCs w:val="24"/>
        </w:rPr>
      </w:pPr>
      <w:r w:rsidRPr="00636C4E">
        <w:rPr>
          <w:rFonts w:ascii="Times New Roman" w:eastAsia="Calibri" w:hAnsi="Times New Roman" w:cs="Calibri"/>
          <w:sz w:val="24"/>
          <w:szCs w:val="24"/>
        </w:rPr>
        <w:t xml:space="preserve">Az intézményben felmerülő adminisztrációs feladatokat ellátja (gépírás, szövegszerkesztés, fénymásolás). </w:t>
      </w:r>
    </w:p>
    <w:p w14:paraId="599EA671"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cs="Calibri"/>
          <w:sz w:val="24"/>
          <w:szCs w:val="24"/>
        </w:rPr>
      </w:pPr>
      <w:r w:rsidRPr="00636C4E">
        <w:rPr>
          <w:rFonts w:ascii="Times New Roman" w:eastAsia="Calibri" w:hAnsi="Times New Roman" w:cs="Calibri"/>
          <w:sz w:val="24"/>
          <w:szCs w:val="24"/>
        </w:rPr>
        <w:t xml:space="preserve">Vezeti és gondozza a tanuló-nyilvántartást, programot kezel. </w:t>
      </w:r>
    </w:p>
    <w:p w14:paraId="36641564"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cs="Calibri"/>
          <w:sz w:val="24"/>
          <w:szCs w:val="24"/>
        </w:rPr>
      </w:pPr>
      <w:r w:rsidRPr="00636C4E">
        <w:rPr>
          <w:rFonts w:ascii="Times New Roman" w:eastAsia="Calibri" w:hAnsi="Times New Roman" w:cs="Calibri"/>
          <w:sz w:val="24"/>
          <w:szCs w:val="24"/>
        </w:rPr>
        <w:t xml:space="preserve">KRÉTA elektronikus napló kezelésében közreműködik, valamint kezeli POSSZEIDON, iktató programot, </w:t>
      </w:r>
    </w:p>
    <w:p w14:paraId="38957D16"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cs="Calibri"/>
          <w:sz w:val="24"/>
          <w:szCs w:val="24"/>
        </w:rPr>
      </w:pPr>
      <w:r w:rsidRPr="00636C4E">
        <w:rPr>
          <w:rFonts w:ascii="Times New Roman" w:eastAsia="Calibri" w:hAnsi="Times New Roman" w:cs="Calibri"/>
          <w:sz w:val="24"/>
          <w:szCs w:val="24"/>
        </w:rPr>
        <w:t>Kezeli a KIFIR, az OKTIG, az ÉRETTSÉGI, TÖRZSLAPNYILVÁNTARTÓ, VIZSGABEJELENTŐ,</w:t>
      </w:r>
      <w:r w:rsidRPr="00636C4E">
        <w:rPr>
          <w:rFonts w:ascii="Times New Roman" w:hAnsi="Times New Roman"/>
          <w:sz w:val="24"/>
          <w:szCs w:val="24"/>
          <w:lang w:eastAsia="hu-HU"/>
        </w:rPr>
        <w:t xml:space="preserve"> az  Országos mérések adatbegyűjtő és –kezelő rendszerét, a  fizikai fittségi mérés programjait.</w:t>
      </w:r>
    </w:p>
    <w:p w14:paraId="59EC9413"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cs="Calibri"/>
          <w:sz w:val="24"/>
          <w:szCs w:val="24"/>
        </w:rPr>
      </w:pPr>
      <w:r w:rsidRPr="00636C4E">
        <w:rPr>
          <w:rFonts w:ascii="Times New Roman" w:eastAsia="Calibri" w:hAnsi="Times New Roman" w:cs="Calibri"/>
          <w:sz w:val="24"/>
          <w:szCs w:val="24"/>
        </w:rPr>
        <w:t>Kötelessége az iskola hivatalos levelezéseinek lebonyolítása.</w:t>
      </w:r>
    </w:p>
    <w:p w14:paraId="63F989FF"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cs="Calibri"/>
          <w:sz w:val="24"/>
          <w:szCs w:val="24"/>
        </w:rPr>
      </w:pPr>
      <w:r w:rsidRPr="00636C4E">
        <w:rPr>
          <w:rFonts w:ascii="Times New Roman" w:eastAsia="Calibri" w:hAnsi="Times New Roman" w:cs="Calibri"/>
          <w:sz w:val="24"/>
          <w:szCs w:val="24"/>
        </w:rPr>
        <w:t>Az iskolatitkár intézi az igazgató, az igazgatóhelyettesek hivatalos levelezéseit.</w:t>
      </w:r>
    </w:p>
    <w:p w14:paraId="772FE775"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cs="Calibri"/>
          <w:sz w:val="24"/>
          <w:szCs w:val="24"/>
        </w:rPr>
      </w:pPr>
      <w:r w:rsidRPr="00636C4E">
        <w:rPr>
          <w:rFonts w:ascii="Times New Roman" w:eastAsia="Calibri" w:hAnsi="Times New Roman" w:cs="Calibri"/>
          <w:sz w:val="24"/>
          <w:szCs w:val="24"/>
        </w:rPr>
        <w:t>Részt vesz az iskolai értekezleteken és arról jegyzőkönyvet vezet.</w:t>
      </w:r>
    </w:p>
    <w:p w14:paraId="03CF5BF5"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cs="Calibri"/>
          <w:sz w:val="24"/>
          <w:szCs w:val="24"/>
        </w:rPr>
      </w:pPr>
      <w:r w:rsidRPr="00636C4E">
        <w:rPr>
          <w:rFonts w:ascii="Times New Roman" w:eastAsia="Calibri" w:hAnsi="Times New Roman" w:cs="Calibri"/>
          <w:sz w:val="24"/>
          <w:szCs w:val="24"/>
        </w:rPr>
        <w:t>Közreműködik az OSA statisztika elkészítésében.</w:t>
      </w:r>
    </w:p>
    <w:p w14:paraId="45078192"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cs="Calibri"/>
          <w:sz w:val="24"/>
          <w:szCs w:val="24"/>
        </w:rPr>
      </w:pPr>
      <w:r w:rsidRPr="00636C4E">
        <w:rPr>
          <w:rFonts w:ascii="Times New Roman" w:eastAsia="Calibri" w:hAnsi="Times New Roman" w:cs="Calibri"/>
          <w:sz w:val="24"/>
          <w:szCs w:val="24"/>
        </w:rPr>
        <w:t>Közreműködik az iskolai dokumentumok selejtezésében.</w:t>
      </w:r>
    </w:p>
    <w:p w14:paraId="4C02A763"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cs="Calibri"/>
          <w:sz w:val="24"/>
          <w:szCs w:val="24"/>
        </w:rPr>
      </w:pPr>
      <w:r w:rsidRPr="00636C4E">
        <w:rPr>
          <w:rFonts w:ascii="Times New Roman" w:eastAsia="Calibri" w:hAnsi="Times New Roman" w:cs="Calibri"/>
          <w:sz w:val="24"/>
          <w:szCs w:val="24"/>
        </w:rPr>
        <w:t>Igény szerint bizonyítvány másodlatokat állít ki az iskolában nyilvántartott törzslapok alapján.</w:t>
      </w:r>
    </w:p>
    <w:p w14:paraId="1CDC69A4"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cs="Calibri"/>
          <w:sz w:val="24"/>
          <w:szCs w:val="24"/>
        </w:rPr>
      </w:pPr>
      <w:r w:rsidRPr="00636C4E">
        <w:rPr>
          <w:rFonts w:ascii="Times New Roman" w:eastAsia="Calibri" w:hAnsi="Times New Roman" w:cs="Calibri"/>
          <w:sz w:val="24"/>
          <w:szCs w:val="24"/>
        </w:rPr>
        <w:t>Ellátja a postázással kapcsolatos teendőket.</w:t>
      </w:r>
    </w:p>
    <w:p w14:paraId="4ECD88E7"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cs="Calibri"/>
          <w:sz w:val="24"/>
          <w:szCs w:val="24"/>
        </w:rPr>
      </w:pPr>
      <w:r w:rsidRPr="00636C4E">
        <w:rPr>
          <w:rFonts w:ascii="Times New Roman" w:eastAsia="Calibri" w:hAnsi="Times New Roman" w:cs="Calibri"/>
          <w:sz w:val="24"/>
          <w:szCs w:val="24"/>
        </w:rPr>
        <w:t>A szükséges anyagigénylést időben jelzi az illetékes felé.</w:t>
      </w:r>
    </w:p>
    <w:p w14:paraId="3E09D4F8"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cs="Calibri"/>
          <w:sz w:val="24"/>
          <w:szCs w:val="24"/>
        </w:rPr>
      </w:pPr>
      <w:r w:rsidRPr="00636C4E">
        <w:rPr>
          <w:rFonts w:ascii="Times New Roman" w:eastAsia="Calibri" w:hAnsi="Times New Roman" w:cs="Calibri"/>
          <w:sz w:val="24"/>
          <w:szCs w:val="24"/>
        </w:rPr>
        <w:t>Tanügyi nyomtatványokat rendel meg és tart nyilván.</w:t>
      </w:r>
    </w:p>
    <w:p w14:paraId="1A3BF9C6"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cs="Calibri"/>
          <w:sz w:val="24"/>
          <w:szCs w:val="24"/>
        </w:rPr>
      </w:pPr>
      <w:r w:rsidRPr="00636C4E">
        <w:rPr>
          <w:rFonts w:ascii="Times New Roman" w:eastAsia="Calibri" w:hAnsi="Times New Roman" w:cs="Calibri"/>
          <w:sz w:val="24"/>
          <w:szCs w:val="24"/>
        </w:rPr>
        <w:t>Igény szerint iskolalátogatási igazolást állít ki a szülő, diák, vagy hivatalos szervek megkeresésére.</w:t>
      </w:r>
    </w:p>
    <w:p w14:paraId="09E9E5F1"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cs="Calibri"/>
          <w:sz w:val="24"/>
          <w:szCs w:val="24"/>
        </w:rPr>
      </w:pPr>
      <w:r w:rsidRPr="00636C4E">
        <w:rPr>
          <w:rFonts w:ascii="Times New Roman" w:eastAsia="Calibri" w:hAnsi="Times New Roman" w:cs="Calibri"/>
          <w:sz w:val="24"/>
          <w:szCs w:val="24"/>
        </w:rPr>
        <w:t>Szükség szerint közreműködik a felvételi eljárás, a beiratkozás, az érettségi és szakmai vizsgák, valamint egyéb iskolai rendezvények adminisztrációjában, lebonyolításában.</w:t>
      </w:r>
    </w:p>
    <w:p w14:paraId="6D270D30"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cs="Calibri"/>
          <w:sz w:val="24"/>
          <w:szCs w:val="24"/>
        </w:rPr>
      </w:pPr>
      <w:r w:rsidRPr="00636C4E">
        <w:rPr>
          <w:rFonts w:ascii="Times New Roman" w:eastAsia="Calibri" w:hAnsi="Times New Roman" w:cs="Calibri"/>
          <w:sz w:val="24"/>
          <w:szCs w:val="24"/>
        </w:rPr>
        <w:t>Analitikus nyilvántartásokat vezet.</w:t>
      </w:r>
    </w:p>
    <w:p w14:paraId="0E31E4F3"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sz w:val="24"/>
        </w:rPr>
      </w:pPr>
      <w:r w:rsidRPr="00636C4E">
        <w:rPr>
          <w:rFonts w:ascii="Times New Roman" w:eastAsia="Calibri" w:hAnsi="Times New Roman"/>
          <w:sz w:val="24"/>
        </w:rPr>
        <w:t>Vendégek fogadása</w:t>
      </w:r>
    </w:p>
    <w:p w14:paraId="2B28F128"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sz w:val="24"/>
        </w:rPr>
      </w:pPr>
      <w:r w:rsidRPr="00636C4E">
        <w:rPr>
          <w:rFonts w:ascii="Times New Roman" w:eastAsia="Calibri" w:hAnsi="Times New Roman"/>
          <w:sz w:val="24"/>
        </w:rPr>
        <w:t>Telefonközpont kezelése</w:t>
      </w:r>
    </w:p>
    <w:p w14:paraId="5CB84BD1"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sz w:val="24"/>
        </w:rPr>
      </w:pPr>
      <w:r w:rsidRPr="00636C4E">
        <w:rPr>
          <w:rFonts w:ascii="Times New Roman" w:eastAsia="Calibri" w:hAnsi="Times New Roman"/>
          <w:sz w:val="24"/>
        </w:rPr>
        <w:t>Diákigazolványok kiadása, nyilvántartása</w:t>
      </w:r>
    </w:p>
    <w:p w14:paraId="25418B49"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sz w:val="24"/>
        </w:rPr>
      </w:pPr>
      <w:r w:rsidRPr="00636C4E">
        <w:rPr>
          <w:rFonts w:ascii="Times New Roman" w:eastAsia="Calibri" w:hAnsi="Times New Roman"/>
          <w:sz w:val="24"/>
        </w:rPr>
        <w:t>Pedagógus igazolvány kiadása, nyilvántartása</w:t>
      </w:r>
    </w:p>
    <w:p w14:paraId="5E893ABF"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sz w:val="24"/>
        </w:rPr>
      </w:pPr>
      <w:r w:rsidRPr="00636C4E">
        <w:rPr>
          <w:rFonts w:ascii="Times New Roman" w:eastAsia="Calibri" w:hAnsi="Times New Roman"/>
          <w:sz w:val="24"/>
        </w:rPr>
        <w:t>Irodaszer beszerzés kezdeményezése</w:t>
      </w:r>
    </w:p>
    <w:p w14:paraId="519F9950"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sz w:val="24"/>
        </w:rPr>
      </w:pPr>
      <w:r w:rsidRPr="00636C4E">
        <w:rPr>
          <w:rFonts w:ascii="Times New Roman" w:eastAsia="Calibri" w:hAnsi="Times New Roman"/>
          <w:sz w:val="24"/>
        </w:rPr>
        <w:t>Tankönyvellátásban részvétel.</w:t>
      </w:r>
    </w:p>
    <w:p w14:paraId="72C9696D"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sz w:val="24"/>
        </w:rPr>
      </w:pPr>
      <w:r w:rsidRPr="00636C4E">
        <w:rPr>
          <w:rFonts w:ascii="Times New Roman" w:eastAsia="Calibri" w:hAnsi="Times New Roman"/>
          <w:sz w:val="24"/>
        </w:rPr>
        <w:t>Szabályzatok előkészítése.</w:t>
      </w:r>
    </w:p>
    <w:p w14:paraId="33DE72DC"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sz w:val="24"/>
        </w:rPr>
      </w:pPr>
      <w:r w:rsidRPr="00636C4E">
        <w:rPr>
          <w:rFonts w:ascii="Times New Roman" w:eastAsia="Calibri" w:hAnsi="Times New Roman"/>
          <w:sz w:val="24"/>
        </w:rPr>
        <w:t>A tanulók beiskolázása más szabályzatban lefektetettek illetve az előírások szerint</w:t>
      </w:r>
    </w:p>
    <w:p w14:paraId="77E929ED"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sz w:val="24"/>
        </w:rPr>
      </w:pPr>
      <w:r w:rsidRPr="00636C4E">
        <w:rPr>
          <w:rFonts w:ascii="Times New Roman" w:eastAsia="Calibri" w:hAnsi="Times New Roman"/>
          <w:sz w:val="24"/>
        </w:rPr>
        <w:t>A   tanulók létszámának naprakész nyilvántartása és a statisztikai jelentések elkészítése</w:t>
      </w:r>
    </w:p>
    <w:p w14:paraId="46FA584B"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sz w:val="24"/>
        </w:rPr>
      </w:pPr>
      <w:r w:rsidRPr="00636C4E">
        <w:rPr>
          <w:rFonts w:ascii="Times New Roman" w:eastAsia="Calibri" w:hAnsi="Times New Roman"/>
          <w:sz w:val="24"/>
        </w:rPr>
        <w:t>A jelentkezési lapok rögzítése, rendszerezése, a tanulók felvétellel kapcsolatos kiértesítése</w:t>
      </w:r>
    </w:p>
    <w:p w14:paraId="0D19FE01"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sz w:val="24"/>
        </w:rPr>
      </w:pPr>
      <w:r w:rsidRPr="00636C4E">
        <w:rPr>
          <w:rFonts w:ascii="Times New Roman" w:eastAsia="Calibri" w:hAnsi="Times New Roman"/>
          <w:sz w:val="24"/>
        </w:rPr>
        <w:lastRenderedPageBreak/>
        <w:t>Szervezi a beiratkozással kapcsolatos adminisztratív teendőket (jelentkezési lapok gyűjtése, feldolgozása, beírási naplók ellenőrzése)</w:t>
      </w:r>
    </w:p>
    <w:p w14:paraId="39322E27"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sz w:val="24"/>
        </w:rPr>
      </w:pPr>
      <w:r w:rsidRPr="00636C4E">
        <w:rPr>
          <w:rFonts w:ascii="Times New Roman" w:eastAsia="Calibri" w:hAnsi="Times New Roman"/>
          <w:sz w:val="24"/>
        </w:rPr>
        <w:t>Külső szerv kérésére a tanulói jogviszony igazolása</w:t>
      </w:r>
    </w:p>
    <w:p w14:paraId="55215413"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sz w:val="24"/>
        </w:rPr>
      </w:pPr>
      <w:r w:rsidRPr="00636C4E">
        <w:rPr>
          <w:rFonts w:ascii="Times New Roman" w:eastAsia="Calibri" w:hAnsi="Times New Roman"/>
          <w:sz w:val="24"/>
        </w:rPr>
        <w:t>Adatot szolgáltatni normatív, normatív kötött és központosított támogatások igényléséhez, elszámolásához</w:t>
      </w:r>
    </w:p>
    <w:p w14:paraId="7AA348CC"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sz w:val="24"/>
        </w:rPr>
      </w:pPr>
      <w:r w:rsidRPr="00636C4E">
        <w:rPr>
          <w:rFonts w:ascii="Times New Roman" w:eastAsia="Calibri" w:hAnsi="Times New Roman"/>
          <w:sz w:val="24"/>
        </w:rPr>
        <w:t>KIR rendszer kezelése</w:t>
      </w:r>
    </w:p>
    <w:p w14:paraId="652CA987" w14:textId="77777777" w:rsidR="00636C4E" w:rsidRPr="00636C4E" w:rsidRDefault="00636C4E" w:rsidP="00636C4E">
      <w:pPr>
        <w:numPr>
          <w:ilvl w:val="0"/>
          <w:numId w:val="47"/>
        </w:numPr>
        <w:spacing w:after="0" w:line="240" w:lineRule="auto"/>
        <w:contextualSpacing/>
        <w:jc w:val="both"/>
        <w:rPr>
          <w:rFonts w:ascii="Times New Roman" w:eastAsia="Calibri" w:hAnsi="Times New Roman"/>
          <w:sz w:val="24"/>
        </w:rPr>
      </w:pPr>
      <w:r w:rsidRPr="00636C4E">
        <w:rPr>
          <w:rFonts w:ascii="Times New Roman" w:eastAsia="Calibri" w:hAnsi="Times New Roman"/>
          <w:sz w:val="24"/>
        </w:rPr>
        <w:t>Igazgató, igazgatóhelyettessel egyeztetett köznevelési feladatok ellátása (beiskolázás, központi írásbeli vizsga, érettségi vizsga, szakmai vizsga, felvételi vizsga), jelentése, adminisztratív feladatok elvégzése, lebonyolításában történő közreműködés.</w:t>
      </w:r>
    </w:p>
    <w:p w14:paraId="7D707DC6" w14:textId="77777777" w:rsidR="00636C4E" w:rsidRPr="00636C4E" w:rsidRDefault="00636C4E" w:rsidP="00636C4E">
      <w:pPr>
        <w:spacing w:after="0" w:line="240" w:lineRule="auto"/>
        <w:contextualSpacing/>
        <w:jc w:val="both"/>
        <w:rPr>
          <w:rFonts w:ascii="Times New Roman" w:eastAsia="Calibri" w:hAnsi="Times New Roman" w:cs="Calibri"/>
          <w:sz w:val="24"/>
          <w:szCs w:val="24"/>
        </w:rPr>
      </w:pPr>
    </w:p>
    <w:p w14:paraId="5F961E0C" w14:textId="77777777" w:rsidR="00636C4E" w:rsidRPr="00636C4E" w:rsidRDefault="00636C4E" w:rsidP="00636C4E">
      <w:pPr>
        <w:numPr>
          <w:ilvl w:val="0"/>
          <w:numId w:val="36"/>
        </w:numPr>
        <w:spacing w:after="0" w:line="240" w:lineRule="auto"/>
        <w:ind w:left="284" w:hanging="284"/>
        <w:jc w:val="both"/>
        <w:rPr>
          <w:rFonts w:ascii="Times New Roman" w:eastAsia="Calibri" w:hAnsi="Times New Roman"/>
          <w:b/>
          <w:sz w:val="24"/>
          <w:szCs w:val="24"/>
        </w:rPr>
      </w:pPr>
      <w:r w:rsidRPr="00636C4E">
        <w:rPr>
          <w:rFonts w:ascii="Times New Roman" w:eastAsia="Calibri" w:hAnsi="Times New Roman"/>
          <w:b/>
          <w:sz w:val="24"/>
          <w:szCs w:val="24"/>
        </w:rPr>
        <w:t xml:space="preserve">Egyéb, alapfeladaton kívül rendes munkaidőben ellátandó feladatai: </w:t>
      </w:r>
    </w:p>
    <w:p w14:paraId="1D0B9BC9" w14:textId="77777777" w:rsidR="00636C4E" w:rsidRPr="00636C4E" w:rsidRDefault="00636C4E" w:rsidP="00636C4E">
      <w:pPr>
        <w:numPr>
          <w:ilvl w:val="1"/>
          <w:numId w:val="36"/>
        </w:numPr>
        <w:spacing w:after="0" w:line="240" w:lineRule="auto"/>
        <w:ind w:left="715"/>
        <w:jc w:val="both"/>
        <w:rPr>
          <w:rFonts w:ascii="Times New Roman" w:eastAsia="Calibri" w:hAnsi="Times New Roman"/>
          <w:sz w:val="24"/>
          <w:szCs w:val="24"/>
        </w:rPr>
      </w:pPr>
      <w:r w:rsidRPr="00636C4E">
        <w:rPr>
          <w:rFonts w:ascii="Times New Roman" w:eastAsia="Calibri" w:hAnsi="Times New Roman"/>
          <w:sz w:val="24"/>
          <w:szCs w:val="24"/>
        </w:rPr>
        <w:t>Egyéb feladatok ellátása, amellyel felettese alkalmanként megbízza.</w:t>
      </w:r>
    </w:p>
    <w:p w14:paraId="6164374C" w14:textId="77777777" w:rsidR="00636C4E" w:rsidRPr="00636C4E" w:rsidRDefault="00636C4E" w:rsidP="00636C4E">
      <w:pPr>
        <w:numPr>
          <w:ilvl w:val="0"/>
          <w:numId w:val="35"/>
        </w:numPr>
        <w:shd w:val="clear" w:color="auto" w:fill="C6D9F1"/>
        <w:tabs>
          <w:tab w:val="clear" w:pos="1080"/>
          <w:tab w:val="num" w:pos="862"/>
        </w:tabs>
        <w:spacing w:before="240" w:after="240" w:line="240" w:lineRule="auto"/>
        <w:ind w:left="426" w:hanging="437"/>
        <w:jc w:val="both"/>
        <w:rPr>
          <w:rFonts w:ascii="Times New Roman" w:hAnsi="Times New Roman"/>
          <w:b/>
          <w:sz w:val="24"/>
          <w:szCs w:val="24"/>
          <w:lang w:eastAsia="hu-HU"/>
        </w:rPr>
      </w:pPr>
      <w:r w:rsidRPr="00636C4E">
        <w:rPr>
          <w:rFonts w:ascii="Times New Roman" w:hAnsi="Times New Roman"/>
          <w:b/>
          <w:sz w:val="24"/>
          <w:szCs w:val="24"/>
          <w:lang w:eastAsia="hu-HU"/>
        </w:rPr>
        <w:t>Titoktartási nyilatkozat</w:t>
      </w:r>
    </w:p>
    <w:p w14:paraId="5CAA512C" w14:textId="77777777" w:rsidR="00636C4E" w:rsidRPr="00636C4E" w:rsidRDefault="00636C4E" w:rsidP="00636C4E">
      <w:pPr>
        <w:widowControl w:val="0"/>
        <w:suppressAutoHyphens/>
        <w:spacing w:after="0"/>
        <w:ind w:left="425"/>
        <w:jc w:val="both"/>
        <w:rPr>
          <w:rFonts w:ascii="Times New Roman" w:eastAsia="Calibri" w:hAnsi="Times New Roman"/>
          <w:sz w:val="24"/>
          <w:szCs w:val="24"/>
        </w:rPr>
      </w:pPr>
      <w:r w:rsidRPr="00636C4E">
        <w:rPr>
          <w:rFonts w:ascii="Times New Roman" w:eastAsia="Calibri" w:hAnsi="Times New Roman"/>
          <w:sz w:val="24"/>
          <w:szCs w:val="24"/>
        </w:rPr>
        <w:t xml:space="preserve">A munkavállaló kötelezettségeként köteles a SZSZC gazdasági érdekeinek védelmére, tiszteletben tartására. </w:t>
      </w:r>
    </w:p>
    <w:p w14:paraId="0CF8FAC6" w14:textId="77777777" w:rsidR="00636C4E" w:rsidRPr="00636C4E" w:rsidRDefault="00636C4E" w:rsidP="00636C4E">
      <w:pPr>
        <w:widowControl w:val="0"/>
        <w:numPr>
          <w:ilvl w:val="0"/>
          <w:numId w:val="38"/>
        </w:numPr>
        <w:suppressAutoHyphens/>
        <w:spacing w:after="0" w:line="240" w:lineRule="auto"/>
        <w:ind w:left="709" w:hanging="283"/>
        <w:jc w:val="both"/>
        <w:rPr>
          <w:rFonts w:ascii="Times New Roman" w:eastAsia="Calibri" w:hAnsi="Times New Roman"/>
          <w:sz w:val="24"/>
          <w:szCs w:val="24"/>
        </w:rPr>
      </w:pPr>
      <w:r w:rsidRPr="00636C4E">
        <w:rPr>
          <w:rFonts w:ascii="Times New Roman" w:eastAsia="Calibri" w:hAnsi="Times New Roman"/>
          <w:sz w:val="24"/>
          <w:szCs w:val="24"/>
        </w:rPr>
        <w:t>Köteles megőrizni a munkája során tudomására jutott bizalmas és korlátozott terjesztésű információt, amelyhez az SZSZC-nek méltányolható érdeke fűződik.</w:t>
      </w:r>
    </w:p>
    <w:p w14:paraId="46B94616" w14:textId="77777777" w:rsidR="00636C4E" w:rsidRPr="00636C4E" w:rsidRDefault="00636C4E" w:rsidP="00636C4E">
      <w:pPr>
        <w:widowControl w:val="0"/>
        <w:numPr>
          <w:ilvl w:val="0"/>
          <w:numId w:val="38"/>
        </w:numPr>
        <w:suppressAutoHyphens/>
        <w:spacing w:after="0" w:line="240" w:lineRule="auto"/>
        <w:ind w:left="709" w:hanging="283"/>
        <w:jc w:val="both"/>
        <w:rPr>
          <w:rFonts w:ascii="Times New Roman" w:eastAsia="Calibri" w:hAnsi="Times New Roman"/>
          <w:sz w:val="24"/>
          <w:szCs w:val="24"/>
        </w:rPr>
      </w:pPr>
      <w:r w:rsidRPr="00636C4E">
        <w:rPr>
          <w:rFonts w:ascii="Times New Roman" w:eastAsia="Calibri" w:hAnsi="Times New Roman"/>
          <w:sz w:val="24"/>
          <w:szCs w:val="24"/>
        </w:rPr>
        <w:t>Kötelezettséget vállal arra, hogy nem közöl illetéktelen 3. személlyel olyan adatot, tényt, amely munkaköre betöltésével összefüggésben jutott a tudomására, és amelynek közlése az SZSZC-re vagy annak munkavállalójára munkaviszonyával kapcsolatban hátrányos következménnyel járna.</w:t>
      </w:r>
    </w:p>
    <w:p w14:paraId="4CC290C2" w14:textId="77777777" w:rsidR="00636C4E" w:rsidRPr="00636C4E" w:rsidRDefault="00636C4E" w:rsidP="00636C4E">
      <w:pPr>
        <w:widowControl w:val="0"/>
        <w:suppressAutoHyphens/>
        <w:spacing w:after="0"/>
        <w:ind w:left="425"/>
        <w:jc w:val="both"/>
        <w:rPr>
          <w:rFonts w:ascii="Times New Roman" w:eastAsia="Calibri" w:hAnsi="Times New Roman"/>
          <w:sz w:val="24"/>
          <w:szCs w:val="24"/>
        </w:rPr>
      </w:pPr>
      <w:r w:rsidRPr="00636C4E">
        <w:rPr>
          <w:rFonts w:ascii="Times New Roman" w:eastAsia="Calibri" w:hAnsi="Times New Roman"/>
          <w:sz w:val="24"/>
          <w:szCs w:val="24"/>
        </w:rPr>
        <w:t>A munkavállaló bizalmas információinak megtartása nem terjed ki a közérdekű adatok nyilvánosságára és a közérdekből nyilvános adatra vonatkozó adatszolgáltatási és tájékoztatási kötelezettségre.</w:t>
      </w:r>
    </w:p>
    <w:p w14:paraId="5F38495A" w14:textId="77777777" w:rsidR="00636C4E" w:rsidRPr="00636C4E" w:rsidRDefault="00636C4E" w:rsidP="00636C4E">
      <w:pPr>
        <w:widowControl w:val="0"/>
        <w:suppressAutoHyphens/>
        <w:spacing w:after="0"/>
        <w:ind w:left="425"/>
        <w:jc w:val="both"/>
        <w:rPr>
          <w:rFonts w:ascii="Times New Roman" w:eastAsia="Calibri" w:hAnsi="Times New Roman"/>
          <w:sz w:val="24"/>
          <w:szCs w:val="24"/>
        </w:rPr>
      </w:pPr>
      <w:r w:rsidRPr="00636C4E">
        <w:rPr>
          <w:rFonts w:ascii="Times New Roman" w:eastAsia="Calibri" w:hAnsi="Times New Roman"/>
          <w:sz w:val="24"/>
          <w:szCs w:val="24"/>
        </w:rPr>
        <w:t>A munkavállaló bizalmas információ megtartási kötelezettsége a munkaviszony megszűnését követően is a vonatkozó munkajogi szabályok szerint fennáll, erről szóló külön megállapodás nélkül is.</w:t>
      </w:r>
    </w:p>
    <w:p w14:paraId="0D62EA99" w14:textId="77777777" w:rsidR="00636C4E" w:rsidRPr="00636C4E" w:rsidRDefault="00636C4E" w:rsidP="00636C4E">
      <w:pPr>
        <w:widowControl w:val="0"/>
        <w:suppressAutoHyphens/>
        <w:spacing w:after="0"/>
        <w:ind w:left="425"/>
        <w:jc w:val="both"/>
        <w:rPr>
          <w:rFonts w:ascii="Times New Roman" w:eastAsia="Calibri" w:hAnsi="Times New Roman"/>
          <w:sz w:val="24"/>
          <w:szCs w:val="24"/>
        </w:rPr>
      </w:pPr>
      <w:r w:rsidRPr="00636C4E">
        <w:rPr>
          <w:rFonts w:ascii="Times New Roman" w:eastAsia="Calibri" w:hAnsi="Times New Roman"/>
          <w:sz w:val="24"/>
          <w:szCs w:val="24"/>
        </w:rPr>
        <w:t>Felek rögzítik, hogy amennyiben a munkavállaló bizalmas információ megtartási kötelezettségét vétkesen vagy neki felróható módon megszegi, akkor az SZSZC a kötelezettségszegésből eredő károk megtérítésére kötelezheti a munkavállalót, az okozott kár értékének függvényében.</w:t>
      </w:r>
    </w:p>
    <w:p w14:paraId="26CEAE73" w14:textId="77777777" w:rsidR="00636C4E" w:rsidRPr="00636C4E" w:rsidRDefault="00636C4E" w:rsidP="00636C4E">
      <w:pPr>
        <w:numPr>
          <w:ilvl w:val="0"/>
          <w:numId w:val="35"/>
        </w:numPr>
        <w:shd w:val="clear" w:color="auto" w:fill="C6D9F1"/>
        <w:tabs>
          <w:tab w:val="clear" w:pos="1080"/>
          <w:tab w:val="num" w:pos="862"/>
        </w:tabs>
        <w:spacing w:before="240" w:after="240" w:line="240" w:lineRule="auto"/>
        <w:ind w:left="426" w:hanging="437"/>
        <w:jc w:val="both"/>
        <w:rPr>
          <w:rFonts w:ascii="Times New Roman" w:hAnsi="Times New Roman"/>
          <w:b/>
          <w:sz w:val="24"/>
          <w:szCs w:val="24"/>
          <w:lang w:eastAsia="hu-HU"/>
        </w:rPr>
      </w:pPr>
      <w:r w:rsidRPr="00636C4E">
        <w:rPr>
          <w:rFonts w:ascii="Times New Roman" w:hAnsi="Times New Roman"/>
          <w:b/>
          <w:sz w:val="24"/>
          <w:szCs w:val="24"/>
          <w:lang w:eastAsia="hu-HU"/>
        </w:rPr>
        <w:t>Egyéb nyilatkozatok:</w:t>
      </w:r>
    </w:p>
    <w:p w14:paraId="62073476" w14:textId="77777777" w:rsidR="00636C4E" w:rsidRPr="00636C4E" w:rsidRDefault="00636C4E" w:rsidP="00636C4E">
      <w:pPr>
        <w:widowControl w:val="0"/>
        <w:suppressAutoHyphens/>
        <w:spacing w:after="0"/>
        <w:ind w:left="425"/>
        <w:jc w:val="both"/>
        <w:rPr>
          <w:rFonts w:ascii="Times New Roman" w:eastAsia="Calibri" w:hAnsi="Times New Roman"/>
          <w:sz w:val="24"/>
          <w:szCs w:val="24"/>
        </w:rPr>
      </w:pPr>
      <w:r w:rsidRPr="00636C4E">
        <w:rPr>
          <w:rFonts w:ascii="Times New Roman" w:eastAsia="Calibri" w:hAnsi="Times New Roman"/>
          <w:sz w:val="24"/>
          <w:szCs w:val="24"/>
        </w:rPr>
        <w:t>A munkavállaló hozzájárul ahhoz, hogy az SZSZC, illetve valamely intézményének rendezvényein róla képmást tartalmazó fénykép, egyéb kép- és hangfelvétel készüljön és az így elkészült felvételt az SZSZC kiadványaiban vagy sajtóban megjelentethesse.</w:t>
      </w:r>
    </w:p>
    <w:p w14:paraId="49748608" w14:textId="77777777" w:rsidR="00636C4E" w:rsidRPr="00636C4E" w:rsidRDefault="00636C4E" w:rsidP="00636C4E">
      <w:pPr>
        <w:widowControl w:val="0"/>
        <w:suppressAutoHyphens/>
        <w:spacing w:after="0"/>
        <w:ind w:left="425"/>
        <w:jc w:val="both"/>
        <w:rPr>
          <w:rFonts w:ascii="Times New Roman" w:eastAsia="Calibri" w:hAnsi="Times New Roman"/>
          <w:sz w:val="24"/>
          <w:szCs w:val="24"/>
        </w:rPr>
      </w:pPr>
    </w:p>
    <w:p w14:paraId="1646C1B7" w14:textId="77777777" w:rsidR="00636C4E" w:rsidRPr="00636C4E" w:rsidRDefault="00636C4E" w:rsidP="00636C4E">
      <w:pPr>
        <w:widowControl w:val="0"/>
        <w:suppressAutoHyphens/>
        <w:spacing w:after="0"/>
        <w:ind w:left="425"/>
        <w:jc w:val="both"/>
        <w:rPr>
          <w:rFonts w:ascii="Times New Roman" w:eastAsia="Calibri" w:hAnsi="Times New Roman"/>
          <w:sz w:val="24"/>
          <w:szCs w:val="24"/>
        </w:rPr>
      </w:pPr>
      <w:r w:rsidRPr="00636C4E">
        <w:rPr>
          <w:rFonts w:ascii="Times New Roman" w:eastAsia="Calibri" w:hAnsi="Times New Roman"/>
          <w:sz w:val="24"/>
          <w:szCs w:val="24"/>
        </w:rPr>
        <w:t xml:space="preserve">A munkavállaló a feladatait a kancellár utasításának megfelelően látja el a mindenkor érvényes és hatályos jogszabályok, belső szabályok és kancellári utasítások figyelembevételével, a vonatkozó szabályok és rendelkezések betartásával. </w:t>
      </w:r>
    </w:p>
    <w:p w14:paraId="33825708" w14:textId="77777777" w:rsidR="00636C4E" w:rsidRPr="00636C4E" w:rsidRDefault="00636C4E" w:rsidP="00636C4E">
      <w:pPr>
        <w:widowControl w:val="0"/>
        <w:suppressAutoHyphens/>
        <w:spacing w:after="0"/>
        <w:ind w:left="425"/>
        <w:jc w:val="both"/>
        <w:rPr>
          <w:rFonts w:ascii="Times New Roman" w:eastAsia="Calibri" w:hAnsi="Times New Roman"/>
          <w:sz w:val="24"/>
          <w:szCs w:val="24"/>
        </w:rPr>
      </w:pPr>
      <w:r w:rsidRPr="00636C4E">
        <w:rPr>
          <w:rFonts w:ascii="Times New Roman" w:eastAsia="Calibri" w:hAnsi="Times New Roman"/>
          <w:sz w:val="24"/>
          <w:szCs w:val="24"/>
        </w:rPr>
        <w:t>Jelen munkaköri leírás az aláírás napján lép hatályba. A munkaköri leírás visszavonásig érvényes!</w:t>
      </w:r>
    </w:p>
    <w:p w14:paraId="2A51A7AC" w14:textId="77777777" w:rsidR="00636C4E" w:rsidRPr="00636C4E" w:rsidRDefault="00636C4E" w:rsidP="00636C4E">
      <w:pPr>
        <w:spacing w:before="240" w:after="0" w:line="240" w:lineRule="auto"/>
        <w:jc w:val="both"/>
        <w:rPr>
          <w:rFonts w:ascii="Times New Roman" w:hAnsi="Times New Roman"/>
          <w:sz w:val="24"/>
          <w:szCs w:val="24"/>
          <w:lang w:eastAsia="hu-HU"/>
        </w:rPr>
      </w:pPr>
      <w:r w:rsidRPr="00636C4E">
        <w:rPr>
          <w:rFonts w:ascii="Times New Roman" w:hAnsi="Times New Roman"/>
          <w:sz w:val="24"/>
          <w:szCs w:val="24"/>
          <w:lang w:eastAsia="hu-HU"/>
        </w:rPr>
        <w:lastRenderedPageBreak/>
        <w:t>Kelt: Szerencs, 2020. július 13.</w:t>
      </w:r>
    </w:p>
    <w:tbl>
      <w:tblPr>
        <w:tblW w:w="0" w:type="auto"/>
        <w:tblLook w:val="04A0" w:firstRow="1" w:lastRow="0" w:firstColumn="1" w:lastColumn="0" w:noHBand="0" w:noVBand="1"/>
      </w:tblPr>
      <w:tblGrid>
        <w:gridCol w:w="4606"/>
        <w:gridCol w:w="4606"/>
      </w:tblGrid>
      <w:tr w:rsidR="00636C4E" w:rsidRPr="00636C4E" w14:paraId="3C9041EC" w14:textId="77777777" w:rsidTr="00AD1912">
        <w:tc>
          <w:tcPr>
            <w:tcW w:w="4606" w:type="dxa"/>
            <w:shd w:val="clear" w:color="auto" w:fill="auto"/>
          </w:tcPr>
          <w:p w14:paraId="199A3C31" w14:textId="77777777" w:rsidR="00636C4E" w:rsidRPr="00636C4E" w:rsidRDefault="00636C4E" w:rsidP="00636C4E">
            <w:pPr>
              <w:spacing w:after="0" w:line="240" w:lineRule="auto"/>
              <w:jc w:val="both"/>
              <w:rPr>
                <w:rFonts w:ascii="Times New Roman" w:eastAsia="Calibri" w:hAnsi="Times New Roman"/>
                <w:sz w:val="24"/>
                <w:szCs w:val="24"/>
                <w:lang w:eastAsia="hu-HU"/>
              </w:rPr>
            </w:pPr>
          </w:p>
        </w:tc>
        <w:tc>
          <w:tcPr>
            <w:tcW w:w="4606" w:type="dxa"/>
            <w:shd w:val="clear" w:color="auto" w:fill="auto"/>
          </w:tcPr>
          <w:p w14:paraId="4D03DAF3" w14:textId="77777777" w:rsidR="00636C4E" w:rsidRPr="00636C4E" w:rsidRDefault="00636C4E" w:rsidP="00636C4E">
            <w:pPr>
              <w:spacing w:before="240" w:after="0" w:line="240" w:lineRule="auto"/>
              <w:jc w:val="center"/>
              <w:rPr>
                <w:rFonts w:ascii="Times New Roman" w:eastAsia="Calibri" w:hAnsi="Times New Roman"/>
                <w:sz w:val="24"/>
                <w:szCs w:val="24"/>
                <w:lang w:eastAsia="hu-HU"/>
              </w:rPr>
            </w:pPr>
            <w:r w:rsidRPr="00636C4E">
              <w:rPr>
                <w:rFonts w:ascii="Times New Roman" w:eastAsia="Calibri" w:hAnsi="Times New Roman"/>
                <w:sz w:val="24"/>
                <w:szCs w:val="24"/>
                <w:lang w:eastAsia="hu-HU"/>
              </w:rPr>
              <w:t>…………………………….</w:t>
            </w:r>
          </w:p>
          <w:p w14:paraId="27F36A21" w14:textId="77777777" w:rsidR="00636C4E" w:rsidRPr="00636C4E" w:rsidRDefault="00636C4E" w:rsidP="00636C4E">
            <w:pPr>
              <w:spacing w:before="240" w:after="0" w:line="240" w:lineRule="auto"/>
              <w:jc w:val="center"/>
              <w:rPr>
                <w:rFonts w:ascii="Times New Roman" w:eastAsia="Calibri" w:hAnsi="Times New Roman"/>
                <w:b/>
                <w:sz w:val="24"/>
                <w:szCs w:val="24"/>
                <w:lang w:eastAsia="hu-HU"/>
              </w:rPr>
            </w:pPr>
            <w:r w:rsidRPr="00636C4E">
              <w:rPr>
                <w:rFonts w:ascii="Times New Roman" w:eastAsia="Calibri" w:hAnsi="Times New Roman"/>
                <w:b/>
                <w:sz w:val="24"/>
                <w:szCs w:val="24"/>
                <w:lang w:eastAsia="hu-HU"/>
              </w:rPr>
              <w:t>kancellár</w:t>
            </w:r>
          </w:p>
          <w:p w14:paraId="403B4343" w14:textId="77777777" w:rsidR="00636C4E" w:rsidRPr="00636C4E" w:rsidRDefault="00636C4E" w:rsidP="00636C4E">
            <w:pPr>
              <w:spacing w:after="0" w:line="240" w:lineRule="auto"/>
              <w:jc w:val="center"/>
              <w:rPr>
                <w:rFonts w:ascii="Times New Roman" w:eastAsia="Calibri" w:hAnsi="Times New Roman"/>
                <w:sz w:val="24"/>
                <w:szCs w:val="24"/>
                <w:lang w:eastAsia="hu-HU"/>
              </w:rPr>
            </w:pPr>
            <w:r w:rsidRPr="00636C4E">
              <w:rPr>
                <w:rFonts w:ascii="Times New Roman" w:eastAsia="Calibri" w:hAnsi="Times New Roman"/>
                <w:sz w:val="24"/>
                <w:szCs w:val="24"/>
                <w:lang w:eastAsia="hu-HU"/>
              </w:rPr>
              <w:t>munkáltatói jogkör gyakorlója</w:t>
            </w:r>
          </w:p>
        </w:tc>
      </w:tr>
    </w:tbl>
    <w:p w14:paraId="053DD9BF" w14:textId="77777777" w:rsidR="00636C4E" w:rsidRPr="00636C4E" w:rsidRDefault="00636C4E" w:rsidP="00636C4E">
      <w:pPr>
        <w:spacing w:after="0" w:line="240" w:lineRule="auto"/>
        <w:jc w:val="both"/>
        <w:rPr>
          <w:rFonts w:ascii="Times New Roman" w:hAnsi="Times New Roman"/>
          <w:sz w:val="24"/>
          <w:szCs w:val="24"/>
          <w:lang w:eastAsia="hu-HU"/>
        </w:rPr>
      </w:pPr>
    </w:p>
    <w:p w14:paraId="30D73427" w14:textId="77777777" w:rsidR="00636C4E" w:rsidRPr="00636C4E" w:rsidRDefault="00636C4E" w:rsidP="00636C4E">
      <w:pPr>
        <w:shd w:val="clear" w:color="auto" w:fill="FFFFFF"/>
        <w:spacing w:after="0"/>
        <w:contextualSpacing/>
        <w:jc w:val="both"/>
        <w:rPr>
          <w:rFonts w:ascii="Times New Roman" w:eastAsia="Calibri" w:hAnsi="Times New Roman"/>
          <w:b/>
          <w:sz w:val="24"/>
          <w:szCs w:val="24"/>
        </w:rPr>
      </w:pPr>
      <w:r w:rsidRPr="00636C4E">
        <w:rPr>
          <w:rFonts w:ascii="Times New Roman" w:eastAsia="Calibri" w:hAnsi="Times New Roman"/>
          <w:b/>
          <w:sz w:val="24"/>
          <w:szCs w:val="24"/>
        </w:rPr>
        <w:t>Alulírott munkavállaló kijelentem és aláírásommal igazolom, hogy a munkaköri leírás tartalmát számomra ismertették, azt megértettem és személyemre vonatkozóan a benne foglaltakat kötelezőnek elismerem és a munkaköri leírás egy példányát átvettem.</w:t>
      </w:r>
    </w:p>
    <w:p w14:paraId="4AF885BF" w14:textId="77777777" w:rsidR="00636C4E" w:rsidRPr="00636C4E" w:rsidRDefault="00636C4E" w:rsidP="00636C4E">
      <w:pPr>
        <w:spacing w:before="240" w:after="0" w:line="240" w:lineRule="auto"/>
        <w:jc w:val="both"/>
        <w:rPr>
          <w:rFonts w:ascii="Times New Roman" w:hAnsi="Times New Roman"/>
          <w:sz w:val="24"/>
          <w:szCs w:val="24"/>
          <w:lang w:eastAsia="hu-HU"/>
        </w:rPr>
      </w:pPr>
      <w:r w:rsidRPr="00636C4E">
        <w:rPr>
          <w:rFonts w:ascii="Times New Roman" w:hAnsi="Times New Roman"/>
          <w:sz w:val="24"/>
          <w:szCs w:val="24"/>
          <w:lang w:eastAsia="hu-HU"/>
        </w:rPr>
        <w:t>Kelt: Szerencs, 2020. július 13.</w:t>
      </w:r>
    </w:p>
    <w:tbl>
      <w:tblPr>
        <w:tblW w:w="0" w:type="auto"/>
        <w:tblLook w:val="04A0" w:firstRow="1" w:lastRow="0" w:firstColumn="1" w:lastColumn="0" w:noHBand="0" w:noVBand="1"/>
      </w:tblPr>
      <w:tblGrid>
        <w:gridCol w:w="4606"/>
        <w:gridCol w:w="4606"/>
      </w:tblGrid>
      <w:tr w:rsidR="00636C4E" w:rsidRPr="00636C4E" w14:paraId="45E25930" w14:textId="77777777" w:rsidTr="00AD1912">
        <w:tc>
          <w:tcPr>
            <w:tcW w:w="4606" w:type="dxa"/>
            <w:shd w:val="clear" w:color="auto" w:fill="auto"/>
          </w:tcPr>
          <w:p w14:paraId="3B2FD876" w14:textId="77777777" w:rsidR="00636C4E" w:rsidRPr="00636C4E" w:rsidRDefault="00636C4E" w:rsidP="00636C4E">
            <w:pPr>
              <w:spacing w:after="0" w:line="240" w:lineRule="auto"/>
              <w:jc w:val="center"/>
              <w:rPr>
                <w:rFonts w:ascii="Times New Roman" w:eastAsia="Calibri" w:hAnsi="Times New Roman"/>
                <w:sz w:val="24"/>
                <w:szCs w:val="24"/>
                <w:lang w:eastAsia="hu-HU"/>
              </w:rPr>
            </w:pPr>
          </w:p>
        </w:tc>
        <w:tc>
          <w:tcPr>
            <w:tcW w:w="4606" w:type="dxa"/>
            <w:shd w:val="clear" w:color="auto" w:fill="auto"/>
          </w:tcPr>
          <w:p w14:paraId="35900C2C" w14:textId="77777777" w:rsidR="00636C4E" w:rsidRPr="00636C4E" w:rsidRDefault="00636C4E" w:rsidP="00636C4E">
            <w:pPr>
              <w:spacing w:before="240" w:after="0" w:line="240" w:lineRule="auto"/>
              <w:jc w:val="center"/>
              <w:rPr>
                <w:rFonts w:ascii="Times New Roman" w:eastAsia="Calibri" w:hAnsi="Times New Roman"/>
                <w:sz w:val="24"/>
                <w:szCs w:val="24"/>
                <w:lang w:eastAsia="hu-HU"/>
              </w:rPr>
            </w:pPr>
          </w:p>
          <w:p w14:paraId="722FBDA3" w14:textId="77777777" w:rsidR="00636C4E" w:rsidRPr="00636C4E" w:rsidRDefault="00636C4E" w:rsidP="00636C4E">
            <w:pPr>
              <w:spacing w:before="240" w:after="0" w:line="240" w:lineRule="auto"/>
              <w:jc w:val="center"/>
              <w:rPr>
                <w:rFonts w:ascii="Times New Roman" w:eastAsia="Calibri" w:hAnsi="Times New Roman"/>
                <w:sz w:val="24"/>
                <w:szCs w:val="24"/>
                <w:lang w:eastAsia="hu-HU"/>
              </w:rPr>
            </w:pPr>
            <w:r w:rsidRPr="00636C4E">
              <w:rPr>
                <w:rFonts w:ascii="Times New Roman" w:eastAsia="Calibri" w:hAnsi="Times New Roman"/>
                <w:sz w:val="24"/>
                <w:szCs w:val="24"/>
                <w:lang w:eastAsia="hu-HU"/>
              </w:rPr>
              <w:t>…………………………….</w:t>
            </w:r>
          </w:p>
          <w:p w14:paraId="2C8B0543" w14:textId="77777777" w:rsidR="00636C4E" w:rsidRPr="00636C4E" w:rsidRDefault="00636C4E" w:rsidP="00636C4E">
            <w:pPr>
              <w:spacing w:after="0" w:line="240" w:lineRule="auto"/>
              <w:jc w:val="center"/>
              <w:rPr>
                <w:rFonts w:ascii="Times New Roman" w:eastAsia="Calibri" w:hAnsi="Times New Roman"/>
                <w:b/>
                <w:sz w:val="24"/>
                <w:szCs w:val="24"/>
                <w:lang w:eastAsia="hu-HU"/>
              </w:rPr>
            </w:pPr>
          </w:p>
          <w:p w14:paraId="6C55964E" w14:textId="77777777" w:rsidR="00636C4E" w:rsidRPr="00636C4E" w:rsidRDefault="00636C4E" w:rsidP="00636C4E">
            <w:pPr>
              <w:spacing w:after="0" w:line="240" w:lineRule="auto"/>
              <w:jc w:val="center"/>
              <w:rPr>
                <w:rFonts w:ascii="Times New Roman" w:eastAsia="Calibri" w:hAnsi="Times New Roman"/>
                <w:sz w:val="24"/>
                <w:szCs w:val="24"/>
                <w:lang w:eastAsia="hu-HU"/>
              </w:rPr>
            </w:pPr>
            <w:r w:rsidRPr="00636C4E">
              <w:rPr>
                <w:rFonts w:ascii="Times New Roman" w:eastAsia="Calibri" w:hAnsi="Times New Roman"/>
                <w:sz w:val="24"/>
                <w:szCs w:val="24"/>
                <w:lang w:eastAsia="hu-HU"/>
              </w:rPr>
              <w:t>munkavállaló</w:t>
            </w:r>
          </w:p>
          <w:p w14:paraId="2A742CAB" w14:textId="77777777" w:rsidR="00636C4E" w:rsidRPr="00636C4E" w:rsidRDefault="00636C4E" w:rsidP="00636C4E">
            <w:pPr>
              <w:spacing w:after="0" w:line="240" w:lineRule="auto"/>
              <w:jc w:val="center"/>
              <w:rPr>
                <w:rFonts w:ascii="Times New Roman" w:eastAsia="Calibri" w:hAnsi="Times New Roman"/>
                <w:sz w:val="24"/>
                <w:szCs w:val="24"/>
                <w:lang w:eastAsia="hu-HU"/>
              </w:rPr>
            </w:pPr>
          </w:p>
        </w:tc>
      </w:tr>
    </w:tbl>
    <w:p w14:paraId="178461B4" w14:textId="77777777" w:rsidR="00543BEF" w:rsidRPr="00A3789B" w:rsidRDefault="0055335F" w:rsidP="009B2118">
      <w:pPr>
        <w:rPr>
          <w:rFonts w:ascii="Times New Roman" w:hAnsi="Times New Roman"/>
          <w:bCs/>
          <w:sz w:val="24"/>
          <w:szCs w:val="24"/>
          <w:lang w:eastAsia="hu-HU"/>
        </w:rPr>
      </w:pPr>
      <w:r w:rsidRPr="00A3789B">
        <w:br w:type="page"/>
      </w:r>
    </w:p>
    <w:p w14:paraId="4CA4F302" w14:textId="77777777" w:rsidR="007F30BD" w:rsidRPr="004065E9" w:rsidRDefault="007F30BD" w:rsidP="004065E9">
      <w:pPr>
        <w:pStyle w:val="Cmsor1"/>
        <w:jc w:val="center"/>
        <w:rPr>
          <w:color w:val="auto"/>
        </w:rPr>
      </w:pPr>
      <w:bookmarkStart w:id="79" w:name="_Toc189730626"/>
      <w:r w:rsidRPr="004065E9">
        <w:rPr>
          <w:color w:val="auto"/>
        </w:rPr>
        <w:lastRenderedPageBreak/>
        <w:t>A Szervezeti és Működési Szabályzat elfogadása, legitimáció</w:t>
      </w:r>
      <w:bookmarkEnd w:id="79"/>
    </w:p>
    <w:p w14:paraId="6F0B6B8A" w14:textId="77777777" w:rsidR="007F30BD" w:rsidRPr="007F30BD" w:rsidRDefault="007F30BD" w:rsidP="007F30BD">
      <w:pPr>
        <w:spacing w:after="160" w:line="259" w:lineRule="auto"/>
        <w:ind w:left="720"/>
        <w:contextualSpacing/>
        <w:jc w:val="center"/>
        <w:rPr>
          <w:rFonts w:eastAsia="Calibri"/>
          <w:sz w:val="24"/>
          <w:szCs w:val="24"/>
        </w:rPr>
      </w:pPr>
    </w:p>
    <w:p w14:paraId="242988D7" w14:textId="77777777" w:rsidR="007F30BD" w:rsidRPr="007F30BD" w:rsidRDefault="007F30BD" w:rsidP="007F30BD">
      <w:pPr>
        <w:spacing w:after="0" w:line="240" w:lineRule="auto"/>
        <w:jc w:val="both"/>
        <w:rPr>
          <w:rFonts w:eastAsia="Calibri"/>
          <w:sz w:val="24"/>
          <w:szCs w:val="24"/>
        </w:rPr>
      </w:pPr>
    </w:p>
    <w:p w14:paraId="687375BF" w14:textId="3EB0CF35" w:rsidR="007F30BD" w:rsidRPr="007F30BD" w:rsidRDefault="007F30BD" w:rsidP="6CC24808">
      <w:pPr>
        <w:spacing w:after="0" w:line="240" w:lineRule="auto"/>
        <w:jc w:val="both"/>
        <w:rPr>
          <w:rFonts w:ascii="Times New Roman" w:eastAsia="Calibri" w:hAnsi="Times New Roman"/>
          <w:b/>
          <w:bCs/>
          <w:sz w:val="24"/>
          <w:szCs w:val="24"/>
        </w:rPr>
      </w:pPr>
      <w:r w:rsidRPr="6CC24808">
        <w:rPr>
          <w:rFonts w:ascii="Times New Roman" w:eastAsia="Calibri" w:hAnsi="Times New Roman"/>
          <w:sz w:val="24"/>
          <w:szCs w:val="24"/>
        </w:rPr>
        <w:t xml:space="preserve">A Szerencsi SZC Tokaji Ferenc Technikum, Szakgimnázium és Gimnázium az intézmény Szervezeti és Működési Szabályzatát az </w:t>
      </w:r>
      <w:r w:rsidRPr="6CC24808">
        <w:rPr>
          <w:rFonts w:ascii="Times New Roman" w:eastAsia="Calibri" w:hAnsi="Times New Roman"/>
          <w:b/>
          <w:bCs/>
          <w:sz w:val="24"/>
          <w:szCs w:val="24"/>
        </w:rPr>
        <w:t>oktatói</w:t>
      </w:r>
      <w:r w:rsidRPr="6CC24808">
        <w:rPr>
          <w:rFonts w:ascii="Times New Roman" w:eastAsia="Calibri" w:hAnsi="Times New Roman"/>
          <w:sz w:val="24"/>
          <w:szCs w:val="24"/>
        </w:rPr>
        <w:t xml:space="preserve"> </w:t>
      </w:r>
      <w:r w:rsidRPr="6CC24808">
        <w:rPr>
          <w:rFonts w:ascii="Times New Roman" w:eastAsia="Calibri" w:hAnsi="Times New Roman"/>
          <w:b/>
          <w:bCs/>
          <w:sz w:val="24"/>
          <w:szCs w:val="24"/>
        </w:rPr>
        <w:t>testület 202</w:t>
      </w:r>
      <w:r w:rsidR="470C5C39" w:rsidRPr="6CC24808">
        <w:rPr>
          <w:rFonts w:ascii="Times New Roman" w:eastAsia="Calibri" w:hAnsi="Times New Roman"/>
          <w:b/>
          <w:bCs/>
          <w:sz w:val="24"/>
          <w:szCs w:val="24"/>
        </w:rPr>
        <w:t>4</w:t>
      </w:r>
      <w:r w:rsidRPr="6CC24808">
        <w:rPr>
          <w:rFonts w:ascii="Times New Roman" w:eastAsia="Calibri" w:hAnsi="Times New Roman"/>
          <w:b/>
          <w:bCs/>
          <w:sz w:val="24"/>
          <w:szCs w:val="24"/>
        </w:rPr>
        <w:t xml:space="preserve">. </w:t>
      </w:r>
      <w:r w:rsidR="69FADE75" w:rsidRPr="6CC24808">
        <w:rPr>
          <w:rFonts w:ascii="Times New Roman" w:eastAsia="Calibri" w:hAnsi="Times New Roman"/>
          <w:b/>
          <w:bCs/>
          <w:sz w:val="24"/>
          <w:szCs w:val="24"/>
        </w:rPr>
        <w:t>szeptember 23</w:t>
      </w:r>
      <w:r w:rsidRPr="6CC24808">
        <w:rPr>
          <w:rFonts w:ascii="Times New Roman" w:eastAsia="Calibri" w:hAnsi="Times New Roman"/>
          <w:b/>
          <w:bCs/>
          <w:sz w:val="24"/>
          <w:szCs w:val="24"/>
        </w:rPr>
        <w:t>. napján</w:t>
      </w:r>
      <w:r w:rsidRPr="6CC24808">
        <w:rPr>
          <w:rFonts w:ascii="Times New Roman" w:eastAsia="Calibri" w:hAnsi="Times New Roman"/>
          <w:sz w:val="24"/>
          <w:szCs w:val="24"/>
        </w:rPr>
        <w:t xml:space="preserve"> tartott ülésén véleményezte, a benne foglaltakkal egyetértett és elfogadta.</w:t>
      </w:r>
    </w:p>
    <w:p w14:paraId="307911D4" w14:textId="77777777" w:rsidR="007F30BD" w:rsidRPr="007F30BD" w:rsidRDefault="007F30BD" w:rsidP="007F30BD">
      <w:pPr>
        <w:spacing w:after="0" w:line="240" w:lineRule="auto"/>
        <w:jc w:val="both"/>
        <w:rPr>
          <w:rFonts w:ascii="Times New Roman" w:eastAsia="Calibri" w:hAnsi="Times New Roman"/>
          <w:sz w:val="24"/>
          <w:szCs w:val="24"/>
        </w:rPr>
      </w:pPr>
    </w:p>
    <w:p w14:paraId="2FADCC01" w14:textId="4215FD8D" w:rsidR="007F30BD" w:rsidRPr="007F30BD" w:rsidRDefault="007F30BD" w:rsidP="007F30BD">
      <w:pPr>
        <w:spacing w:after="0" w:line="240" w:lineRule="auto"/>
        <w:jc w:val="both"/>
        <w:rPr>
          <w:rFonts w:ascii="Times New Roman" w:eastAsia="Calibri" w:hAnsi="Times New Roman"/>
          <w:sz w:val="24"/>
          <w:szCs w:val="24"/>
        </w:rPr>
      </w:pPr>
      <w:r w:rsidRPr="6CC24808">
        <w:rPr>
          <w:rFonts w:ascii="Times New Roman" w:eastAsia="Calibri" w:hAnsi="Times New Roman"/>
          <w:sz w:val="24"/>
          <w:szCs w:val="24"/>
        </w:rPr>
        <w:t>Kelt, Tokaj, 202</w:t>
      </w:r>
      <w:r w:rsidR="00650B1A" w:rsidRPr="6CC24808">
        <w:rPr>
          <w:rFonts w:ascii="Times New Roman" w:eastAsia="Calibri" w:hAnsi="Times New Roman"/>
          <w:sz w:val="24"/>
          <w:szCs w:val="24"/>
        </w:rPr>
        <w:t>4</w:t>
      </w:r>
      <w:r w:rsidRPr="6CC24808">
        <w:rPr>
          <w:rFonts w:ascii="Times New Roman" w:eastAsia="Calibri" w:hAnsi="Times New Roman"/>
          <w:sz w:val="24"/>
          <w:szCs w:val="24"/>
        </w:rPr>
        <w:t xml:space="preserve">. </w:t>
      </w:r>
      <w:r w:rsidR="00650B1A" w:rsidRPr="6CC24808">
        <w:rPr>
          <w:rFonts w:ascii="Times New Roman" w:eastAsia="Calibri" w:hAnsi="Times New Roman"/>
          <w:sz w:val="24"/>
          <w:szCs w:val="24"/>
        </w:rPr>
        <w:t xml:space="preserve">szeptember </w:t>
      </w:r>
      <w:r w:rsidR="276720A9" w:rsidRPr="6CC24808">
        <w:rPr>
          <w:rFonts w:ascii="Times New Roman" w:eastAsia="Calibri" w:hAnsi="Times New Roman"/>
          <w:sz w:val="24"/>
          <w:szCs w:val="24"/>
        </w:rPr>
        <w:t>2</w:t>
      </w:r>
      <w:r w:rsidR="00650B1A" w:rsidRPr="6CC24808">
        <w:rPr>
          <w:rFonts w:ascii="Times New Roman" w:eastAsia="Calibri" w:hAnsi="Times New Roman"/>
          <w:sz w:val="24"/>
          <w:szCs w:val="24"/>
        </w:rPr>
        <w:t>3</w:t>
      </w:r>
      <w:r w:rsidRPr="6CC24808">
        <w:rPr>
          <w:rFonts w:ascii="Times New Roman" w:eastAsia="Calibri" w:hAnsi="Times New Roman"/>
          <w:sz w:val="24"/>
          <w:szCs w:val="24"/>
        </w:rPr>
        <w:t>.</w:t>
      </w:r>
    </w:p>
    <w:p w14:paraId="397821F9" w14:textId="77777777" w:rsidR="007F30BD" w:rsidRPr="007F30BD" w:rsidRDefault="007F30BD" w:rsidP="007F30BD">
      <w:pPr>
        <w:spacing w:after="0" w:line="240" w:lineRule="auto"/>
        <w:jc w:val="both"/>
        <w:rPr>
          <w:rFonts w:ascii="Times New Roman" w:eastAsia="Calibri" w:hAnsi="Times New Roman"/>
          <w:sz w:val="24"/>
          <w:szCs w:val="24"/>
        </w:rPr>
      </w:pPr>
    </w:p>
    <w:p w14:paraId="50BC1E9B" w14:textId="77777777" w:rsidR="007F30BD" w:rsidRPr="007F30BD" w:rsidRDefault="007F30BD" w:rsidP="007F30BD">
      <w:pPr>
        <w:spacing w:after="0" w:line="240" w:lineRule="auto"/>
        <w:jc w:val="both"/>
        <w:rPr>
          <w:rFonts w:ascii="Times New Roman" w:eastAsia="Calibri" w:hAnsi="Times New Roman"/>
          <w:sz w:val="24"/>
          <w:szCs w:val="24"/>
        </w:rPr>
      </w:pPr>
    </w:p>
    <w:p w14:paraId="5BEEEF48" w14:textId="77777777" w:rsidR="007F30BD" w:rsidRPr="007F30BD" w:rsidRDefault="007F30BD" w:rsidP="007F30BD">
      <w:pPr>
        <w:spacing w:after="0" w:line="240" w:lineRule="auto"/>
        <w:jc w:val="both"/>
        <w:rPr>
          <w:rFonts w:ascii="Times New Roman" w:eastAsia="Calibri" w:hAnsi="Times New Roman"/>
          <w:sz w:val="24"/>
          <w:szCs w:val="24"/>
        </w:rPr>
      </w:pP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t>Molnárné Tóth Erika</w:t>
      </w:r>
    </w:p>
    <w:p w14:paraId="785E883A" w14:textId="77777777" w:rsidR="007F30BD" w:rsidRPr="007F30BD" w:rsidRDefault="007F30BD" w:rsidP="007F30BD">
      <w:pPr>
        <w:spacing w:after="0" w:line="240" w:lineRule="auto"/>
        <w:jc w:val="both"/>
        <w:rPr>
          <w:rFonts w:ascii="Times New Roman" w:eastAsia="Calibri" w:hAnsi="Times New Roman"/>
          <w:sz w:val="24"/>
          <w:szCs w:val="24"/>
        </w:rPr>
      </w:pP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t>igazgató</w:t>
      </w:r>
    </w:p>
    <w:p w14:paraId="5D9D0890" w14:textId="77777777" w:rsidR="007F30BD" w:rsidRPr="007F30BD" w:rsidRDefault="007F30BD" w:rsidP="007F30BD">
      <w:pPr>
        <w:spacing w:after="160" w:line="259" w:lineRule="auto"/>
        <w:rPr>
          <w:rFonts w:ascii="Times New Roman" w:eastAsia="Calibri" w:hAnsi="Times New Roman"/>
          <w:b/>
          <w:sz w:val="32"/>
          <w:szCs w:val="32"/>
        </w:rPr>
      </w:pPr>
    </w:p>
    <w:p w14:paraId="6C5E60F0" w14:textId="3908B3EE" w:rsidR="007F30BD" w:rsidRPr="007F30BD" w:rsidRDefault="007F30BD" w:rsidP="6CC24808">
      <w:pPr>
        <w:spacing w:after="0" w:line="240" w:lineRule="auto"/>
        <w:jc w:val="both"/>
        <w:rPr>
          <w:rFonts w:ascii="Times New Roman" w:eastAsia="Calibri" w:hAnsi="Times New Roman"/>
          <w:b/>
          <w:bCs/>
          <w:sz w:val="24"/>
          <w:szCs w:val="24"/>
        </w:rPr>
      </w:pPr>
      <w:r w:rsidRPr="6CC24808">
        <w:rPr>
          <w:rFonts w:ascii="Times New Roman" w:eastAsia="Calibri" w:hAnsi="Times New Roman"/>
          <w:sz w:val="24"/>
          <w:szCs w:val="24"/>
        </w:rPr>
        <w:t xml:space="preserve">A Szerencsi SZC Tokaji Ferenc Technikum, Szakgimnázium és Gimnázium az intézmény Szervezeti és Működési Szabályzatát az </w:t>
      </w:r>
      <w:r w:rsidRPr="6CC24808">
        <w:rPr>
          <w:rFonts w:ascii="Times New Roman" w:eastAsia="Calibri" w:hAnsi="Times New Roman"/>
          <w:b/>
          <w:bCs/>
          <w:sz w:val="24"/>
          <w:szCs w:val="24"/>
        </w:rPr>
        <w:t>iskolai diákönkormányzat 202</w:t>
      </w:r>
      <w:r w:rsidR="3DDEB12B" w:rsidRPr="6CC24808">
        <w:rPr>
          <w:rFonts w:ascii="Times New Roman" w:eastAsia="Calibri" w:hAnsi="Times New Roman"/>
          <w:b/>
          <w:bCs/>
          <w:sz w:val="24"/>
          <w:szCs w:val="24"/>
        </w:rPr>
        <w:t>4</w:t>
      </w:r>
      <w:r w:rsidRPr="6CC24808">
        <w:rPr>
          <w:rFonts w:ascii="Times New Roman" w:eastAsia="Calibri" w:hAnsi="Times New Roman"/>
          <w:b/>
          <w:bCs/>
          <w:sz w:val="24"/>
          <w:szCs w:val="24"/>
        </w:rPr>
        <w:t xml:space="preserve">. </w:t>
      </w:r>
      <w:r w:rsidR="3DDF43D6" w:rsidRPr="6CC24808">
        <w:rPr>
          <w:rFonts w:ascii="Times New Roman" w:eastAsia="Calibri" w:hAnsi="Times New Roman"/>
          <w:b/>
          <w:bCs/>
          <w:sz w:val="24"/>
          <w:szCs w:val="24"/>
        </w:rPr>
        <w:t>szeptember 23</w:t>
      </w:r>
      <w:r w:rsidRPr="6CC24808">
        <w:rPr>
          <w:rFonts w:ascii="Times New Roman" w:eastAsia="Calibri" w:hAnsi="Times New Roman"/>
          <w:b/>
          <w:bCs/>
          <w:sz w:val="24"/>
          <w:szCs w:val="24"/>
        </w:rPr>
        <w:t>. napján</w:t>
      </w:r>
      <w:r w:rsidRPr="6CC24808">
        <w:rPr>
          <w:rFonts w:ascii="Times New Roman" w:eastAsia="Calibri" w:hAnsi="Times New Roman"/>
          <w:sz w:val="24"/>
          <w:szCs w:val="24"/>
        </w:rPr>
        <w:t xml:space="preserve"> tartott ülésén véleményezte, a benne foglaltakkal egyetértett és elfogadásra javasolta.</w:t>
      </w:r>
    </w:p>
    <w:p w14:paraId="7BB9D537" w14:textId="77777777" w:rsidR="007F30BD" w:rsidRPr="007F30BD" w:rsidRDefault="007F30BD" w:rsidP="007F30BD">
      <w:pPr>
        <w:spacing w:after="0" w:line="240" w:lineRule="auto"/>
        <w:jc w:val="both"/>
        <w:rPr>
          <w:rFonts w:ascii="Times New Roman" w:eastAsia="Calibri" w:hAnsi="Times New Roman"/>
          <w:sz w:val="24"/>
          <w:szCs w:val="24"/>
        </w:rPr>
      </w:pPr>
    </w:p>
    <w:p w14:paraId="23358CE7" w14:textId="4088B88B" w:rsidR="007F30BD" w:rsidRPr="007F30BD" w:rsidRDefault="007F30BD" w:rsidP="007F30BD">
      <w:pPr>
        <w:spacing w:after="0" w:line="240" w:lineRule="auto"/>
        <w:jc w:val="both"/>
        <w:rPr>
          <w:rFonts w:ascii="Times New Roman" w:eastAsia="Calibri" w:hAnsi="Times New Roman"/>
          <w:sz w:val="24"/>
          <w:szCs w:val="24"/>
        </w:rPr>
      </w:pPr>
      <w:r w:rsidRPr="6CC24808">
        <w:rPr>
          <w:rFonts w:ascii="Times New Roman" w:eastAsia="Calibri" w:hAnsi="Times New Roman"/>
          <w:sz w:val="24"/>
          <w:szCs w:val="24"/>
        </w:rPr>
        <w:t>Kelt, Tokaj, 202</w:t>
      </w:r>
      <w:r w:rsidR="00650B1A" w:rsidRPr="6CC24808">
        <w:rPr>
          <w:rFonts w:ascii="Times New Roman" w:eastAsia="Calibri" w:hAnsi="Times New Roman"/>
          <w:sz w:val="24"/>
          <w:szCs w:val="24"/>
        </w:rPr>
        <w:t>4</w:t>
      </w:r>
      <w:r w:rsidRPr="6CC24808">
        <w:rPr>
          <w:rFonts w:ascii="Times New Roman" w:eastAsia="Calibri" w:hAnsi="Times New Roman"/>
          <w:sz w:val="24"/>
          <w:szCs w:val="24"/>
        </w:rPr>
        <w:t xml:space="preserve">. </w:t>
      </w:r>
      <w:r w:rsidR="00650B1A" w:rsidRPr="6CC24808">
        <w:rPr>
          <w:rFonts w:ascii="Times New Roman" w:eastAsia="Calibri" w:hAnsi="Times New Roman"/>
          <w:sz w:val="24"/>
          <w:szCs w:val="24"/>
        </w:rPr>
        <w:t xml:space="preserve">szeptember </w:t>
      </w:r>
      <w:r w:rsidR="5009D230" w:rsidRPr="6CC24808">
        <w:rPr>
          <w:rFonts w:ascii="Times New Roman" w:eastAsia="Calibri" w:hAnsi="Times New Roman"/>
          <w:sz w:val="24"/>
          <w:szCs w:val="24"/>
        </w:rPr>
        <w:t>2</w:t>
      </w:r>
      <w:r w:rsidR="00650B1A" w:rsidRPr="6CC24808">
        <w:rPr>
          <w:rFonts w:ascii="Times New Roman" w:eastAsia="Calibri" w:hAnsi="Times New Roman"/>
          <w:sz w:val="24"/>
          <w:szCs w:val="24"/>
        </w:rPr>
        <w:t>3</w:t>
      </w:r>
      <w:r w:rsidRPr="6CC24808">
        <w:rPr>
          <w:rFonts w:ascii="Times New Roman" w:eastAsia="Calibri" w:hAnsi="Times New Roman"/>
          <w:sz w:val="24"/>
          <w:szCs w:val="24"/>
        </w:rPr>
        <w:t>.</w:t>
      </w:r>
    </w:p>
    <w:p w14:paraId="586B3F60" w14:textId="77777777" w:rsidR="007F30BD" w:rsidRPr="007F30BD" w:rsidRDefault="007F30BD" w:rsidP="007F30BD">
      <w:pPr>
        <w:spacing w:after="0" w:line="240" w:lineRule="auto"/>
        <w:jc w:val="both"/>
        <w:rPr>
          <w:rFonts w:ascii="Times New Roman" w:eastAsia="Calibri" w:hAnsi="Times New Roman"/>
          <w:sz w:val="24"/>
          <w:szCs w:val="24"/>
        </w:rPr>
      </w:pPr>
    </w:p>
    <w:p w14:paraId="256B2E54" w14:textId="77777777" w:rsidR="007F30BD" w:rsidRPr="007F30BD" w:rsidRDefault="007F30BD" w:rsidP="007F30BD">
      <w:pPr>
        <w:spacing w:after="0" w:line="240" w:lineRule="auto"/>
        <w:jc w:val="both"/>
        <w:rPr>
          <w:rFonts w:ascii="Times New Roman" w:eastAsia="Calibri" w:hAnsi="Times New Roman"/>
          <w:sz w:val="24"/>
          <w:szCs w:val="24"/>
        </w:rPr>
      </w:pPr>
    </w:p>
    <w:p w14:paraId="1BDD07F0" w14:textId="77777777" w:rsidR="007F30BD" w:rsidRPr="007F30BD" w:rsidRDefault="007F30BD" w:rsidP="007F30BD">
      <w:pPr>
        <w:spacing w:after="0" w:line="240" w:lineRule="auto"/>
        <w:jc w:val="both"/>
        <w:rPr>
          <w:rFonts w:ascii="Times New Roman" w:eastAsia="Calibri" w:hAnsi="Times New Roman"/>
          <w:sz w:val="24"/>
          <w:szCs w:val="24"/>
        </w:rPr>
      </w:pPr>
    </w:p>
    <w:p w14:paraId="0986373E" w14:textId="142553DF" w:rsidR="007F30BD" w:rsidRPr="007F30BD" w:rsidRDefault="007F30BD" w:rsidP="007F30BD">
      <w:pPr>
        <w:spacing w:after="0" w:line="240" w:lineRule="auto"/>
        <w:jc w:val="both"/>
        <w:rPr>
          <w:rFonts w:ascii="Times New Roman" w:eastAsia="Calibri" w:hAnsi="Times New Roman"/>
          <w:sz w:val="24"/>
          <w:szCs w:val="24"/>
        </w:rPr>
      </w:pP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00650B1A">
        <w:rPr>
          <w:rFonts w:ascii="Times New Roman" w:eastAsia="Calibri" w:hAnsi="Times New Roman"/>
          <w:sz w:val="24"/>
          <w:szCs w:val="24"/>
        </w:rPr>
        <w:t>Derecskei Miléna</w:t>
      </w:r>
    </w:p>
    <w:p w14:paraId="7D01E9B6" w14:textId="77777777" w:rsidR="007F30BD" w:rsidRPr="007F30BD" w:rsidRDefault="007F30BD" w:rsidP="007F30BD">
      <w:pPr>
        <w:spacing w:after="0" w:line="240" w:lineRule="auto"/>
        <w:jc w:val="both"/>
        <w:rPr>
          <w:rFonts w:ascii="Times New Roman" w:eastAsia="Calibri" w:hAnsi="Times New Roman"/>
          <w:sz w:val="24"/>
          <w:szCs w:val="24"/>
        </w:rPr>
      </w:pP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t xml:space="preserve"> DÖK titkár</w:t>
      </w:r>
    </w:p>
    <w:p w14:paraId="4D6FE10E" w14:textId="77777777" w:rsidR="007F30BD" w:rsidRPr="007F30BD" w:rsidRDefault="007F30BD" w:rsidP="007F30BD">
      <w:pPr>
        <w:spacing w:after="0" w:line="240" w:lineRule="auto"/>
        <w:jc w:val="both"/>
        <w:rPr>
          <w:rFonts w:ascii="Times New Roman" w:eastAsia="Calibri" w:hAnsi="Times New Roman"/>
          <w:sz w:val="24"/>
          <w:szCs w:val="24"/>
        </w:rPr>
      </w:pPr>
    </w:p>
    <w:p w14:paraId="5819AC54" w14:textId="77777777" w:rsidR="007F30BD" w:rsidRPr="007F30BD" w:rsidRDefault="007F30BD" w:rsidP="007F30BD">
      <w:pPr>
        <w:spacing w:after="160" w:line="259" w:lineRule="auto"/>
        <w:rPr>
          <w:rFonts w:ascii="Times New Roman" w:eastAsia="Calibri" w:hAnsi="Times New Roman"/>
          <w:b/>
          <w:sz w:val="32"/>
          <w:szCs w:val="32"/>
        </w:rPr>
      </w:pPr>
    </w:p>
    <w:p w14:paraId="6BF4EEFA" w14:textId="77777777" w:rsidR="007F30BD" w:rsidRPr="007F30BD" w:rsidRDefault="007F30BD" w:rsidP="007F30BD">
      <w:pPr>
        <w:spacing w:after="160" w:line="360" w:lineRule="auto"/>
        <w:jc w:val="both"/>
        <w:rPr>
          <w:rFonts w:ascii="Times New Roman" w:eastAsia="Calibri" w:hAnsi="Times New Roman"/>
          <w:sz w:val="24"/>
          <w:szCs w:val="24"/>
        </w:rPr>
      </w:pPr>
    </w:p>
    <w:p w14:paraId="2E80CC35" w14:textId="77777777" w:rsidR="007F30BD" w:rsidRPr="007F30BD" w:rsidRDefault="007F30BD" w:rsidP="007F30BD">
      <w:pPr>
        <w:spacing w:after="0" w:line="240" w:lineRule="auto"/>
        <w:jc w:val="both"/>
        <w:rPr>
          <w:rFonts w:ascii="Times New Roman" w:eastAsia="Calibri" w:hAnsi="Times New Roman"/>
          <w:sz w:val="24"/>
          <w:szCs w:val="24"/>
        </w:rPr>
      </w:pPr>
      <w:r w:rsidRPr="007F30BD">
        <w:rPr>
          <w:rFonts w:ascii="Times New Roman" w:eastAsia="Calibri" w:hAnsi="Times New Roman"/>
          <w:sz w:val="24"/>
          <w:szCs w:val="24"/>
        </w:rPr>
        <w:t xml:space="preserve">A Szerencsi Szakképzési Centrum mint a Szerencsi SZC Tokaji Ferenc Technikum, Szakgimnázium és Gimnázium fenntartója az intézmény </w:t>
      </w:r>
      <w:r w:rsidRPr="004065E9">
        <w:rPr>
          <w:rFonts w:ascii="Times New Roman" w:eastAsia="Calibri" w:hAnsi="Times New Roman"/>
          <w:sz w:val="24"/>
          <w:szCs w:val="24"/>
        </w:rPr>
        <w:t>Szervezeti és Működési Szabályzatát</w:t>
      </w:r>
      <w:r w:rsidRPr="007F30BD">
        <w:rPr>
          <w:rFonts w:ascii="Times New Roman" w:eastAsia="Calibri" w:hAnsi="Times New Roman"/>
          <w:sz w:val="24"/>
          <w:szCs w:val="24"/>
        </w:rPr>
        <w:t xml:space="preserve"> jóváhagyom.</w:t>
      </w:r>
    </w:p>
    <w:p w14:paraId="1E26C993" w14:textId="77777777" w:rsidR="007F30BD" w:rsidRPr="007F30BD" w:rsidRDefault="007F30BD" w:rsidP="007F30BD">
      <w:pPr>
        <w:spacing w:after="0" w:line="240" w:lineRule="auto"/>
        <w:jc w:val="both"/>
        <w:rPr>
          <w:rFonts w:ascii="Times New Roman" w:eastAsia="Calibri" w:hAnsi="Times New Roman"/>
          <w:b/>
          <w:sz w:val="24"/>
          <w:szCs w:val="24"/>
        </w:rPr>
      </w:pPr>
    </w:p>
    <w:p w14:paraId="510FC858" w14:textId="0E2F0153" w:rsidR="007F30BD" w:rsidRPr="007F30BD" w:rsidRDefault="007F30BD" w:rsidP="007F30BD">
      <w:pPr>
        <w:spacing w:after="0" w:line="240" w:lineRule="auto"/>
        <w:jc w:val="both"/>
        <w:rPr>
          <w:rFonts w:ascii="Times New Roman" w:eastAsia="Calibri" w:hAnsi="Times New Roman"/>
          <w:sz w:val="24"/>
          <w:szCs w:val="24"/>
        </w:rPr>
      </w:pPr>
      <w:r w:rsidRPr="004065E9">
        <w:rPr>
          <w:rFonts w:ascii="Times New Roman" w:eastAsia="Calibri" w:hAnsi="Times New Roman"/>
          <w:sz w:val="24"/>
          <w:szCs w:val="24"/>
        </w:rPr>
        <w:t>Kelt, Szerencs, 202</w:t>
      </w:r>
      <w:r w:rsidR="00650B1A">
        <w:rPr>
          <w:rFonts w:ascii="Times New Roman" w:eastAsia="Calibri" w:hAnsi="Times New Roman"/>
          <w:sz w:val="24"/>
          <w:szCs w:val="24"/>
        </w:rPr>
        <w:t>4</w:t>
      </w:r>
      <w:r w:rsidRPr="007F30BD">
        <w:rPr>
          <w:rFonts w:ascii="Times New Roman" w:eastAsia="Calibri" w:hAnsi="Times New Roman"/>
          <w:sz w:val="24"/>
          <w:szCs w:val="24"/>
        </w:rPr>
        <w:t>. ………………………………………….</w:t>
      </w:r>
    </w:p>
    <w:p w14:paraId="6585BDCB" w14:textId="77777777" w:rsidR="007F30BD" w:rsidRPr="007F30BD" w:rsidRDefault="007F30BD" w:rsidP="007F30BD">
      <w:pPr>
        <w:spacing w:after="0" w:line="240" w:lineRule="auto"/>
        <w:jc w:val="both"/>
        <w:rPr>
          <w:rFonts w:ascii="Times New Roman" w:eastAsia="Calibri" w:hAnsi="Times New Roman"/>
          <w:sz w:val="24"/>
          <w:szCs w:val="24"/>
        </w:rPr>
      </w:pPr>
    </w:p>
    <w:p w14:paraId="56CF0F2E" w14:textId="77777777" w:rsidR="007F30BD" w:rsidRPr="007F30BD" w:rsidRDefault="007F30BD" w:rsidP="007F30BD">
      <w:pPr>
        <w:spacing w:after="0" w:line="240" w:lineRule="auto"/>
        <w:jc w:val="both"/>
        <w:rPr>
          <w:rFonts w:ascii="Times New Roman" w:eastAsia="Calibri" w:hAnsi="Times New Roman"/>
          <w:sz w:val="24"/>
          <w:szCs w:val="24"/>
        </w:rPr>
      </w:pPr>
    </w:p>
    <w:p w14:paraId="608629E8" w14:textId="77777777" w:rsidR="007F30BD" w:rsidRPr="007F30BD" w:rsidRDefault="007F30BD" w:rsidP="007F30BD">
      <w:pPr>
        <w:spacing w:after="0" w:line="240" w:lineRule="auto"/>
        <w:jc w:val="both"/>
        <w:rPr>
          <w:rFonts w:ascii="Times New Roman" w:eastAsia="Calibri" w:hAnsi="Times New Roman"/>
          <w:sz w:val="24"/>
          <w:szCs w:val="24"/>
        </w:rPr>
      </w:pP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t xml:space="preserve">Bukta Márta </w:t>
      </w:r>
    </w:p>
    <w:p w14:paraId="16028D17" w14:textId="77777777" w:rsidR="007F30BD" w:rsidRPr="007F30BD" w:rsidRDefault="007F30BD" w:rsidP="007F30BD">
      <w:pPr>
        <w:spacing w:after="0" w:line="240" w:lineRule="auto"/>
        <w:jc w:val="both"/>
        <w:rPr>
          <w:rFonts w:ascii="Times New Roman" w:eastAsia="Calibri" w:hAnsi="Times New Roman"/>
          <w:sz w:val="24"/>
          <w:szCs w:val="24"/>
        </w:rPr>
      </w:pP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t>Szerencsi Szakképzési Centrum, főigazgató</w:t>
      </w:r>
    </w:p>
    <w:p w14:paraId="7AEB5CBB" w14:textId="77777777" w:rsidR="007F30BD" w:rsidRPr="007F30BD" w:rsidRDefault="007F30BD" w:rsidP="007F30BD">
      <w:pPr>
        <w:spacing w:after="160" w:line="259" w:lineRule="auto"/>
        <w:rPr>
          <w:rFonts w:ascii="Times New Roman" w:eastAsia="Calibri" w:hAnsi="Times New Roman"/>
          <w:sz w:val="20"/>
          <w:szCs w:val="20"/>
        </w:rPr>
      </w:pPr>
    </w:p>
    <w:p w14:paraId="325166AC" w14:textId="77777777" w:rsidR="007F30BD" w:rsidRPr="007F30BD" w:rsidRDefault="007F30BD" w:rsidP="007F30BD">
      <w:pPr>
        <w:spacing w:after="160" w:line="259" w:lineRule="auto"/>
        <w:rPr>
          <w:rFonts w:ascii="Times New Roman" w:eastAsia="Calibri" w:hAnsi="Times New Roman"/>
          <w:sz w:val="24"/>
          <w:szCs w:val="24"/>
        </w:rPr>
      </w:pPr>
      <w:r w:rsidRPr="007F30BD">
        <w:rPr>
          <w:rFonts w:ascii="Times New Roman" w:eastAsia="Calibri" w:hAnsi="Times New Roman"/>
          <w:sz w:val="24"/>
          <w:szCs w:val="24"/>
        </w:rPr>
        <w:t>Ellenjegyezte</w:t>
      </w:r>
    </w:p>
    <w:p w14:paraId="77DCAE52" w14:textId="77777777" w:rsidR="007F30BD" w:rsidRPr="007F30BD" w:rsidRDefault="007F30BD" w:rsidP="007F30BD">
      <w:pPr>
        <w:spacing w:after="160" w:line="259" w:lineRule="auto"/>
        <w:rPr>
          <w:rFonts w:ascii="Times New Roman" w:eastAsia="Calibri" w:hAnsi="Times New Roman"/>
          <w:sz w:val="24"/>
          <w:szCs w:val="24"/>
        </w:rPr>
      </w:pPr>
    </w:p>
    <w:p w14:paraId="681877D2" w14:textId="77777777" w:rsidR="007F30BD" w:rsidRPr="007F30BD" w:rsidRDefault="007F30BD" w:rsidP="007F30BD">
      <w:pPr>
        <w:spacing w:after="0" w:line="240" w:lineRule="auto"/>
        <w:rPr>
          <w:rFonts w:ascii="Times New Roman" w:eastAsia="Calibri" w:hAnsi="Times New Roman"/>
          <w:sz w:val="24"/>
          <w:szCs w:val="24"/>
        </w:rPr>
      </w:pP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t>Rubi Zsoltné</w:t>
      </w:r>
    </w:p>
    <w:p w14:paraId="0DB9B332" w14:textId="77777777" w:rsidR="00543BEF" w:rsidRPr="004065E9" w:rsidRDefault="007F30BD" w:rsidP="007F30BD">
      <w:pPr>
        <w:spacing w:after="0" w:line="240" w:lineRule="auto"/>
        <w:rPr>
          <w:rFonts w:ascii="Times New Roman" w:eastAsia="Calibri" w:hAnsi="Times New Roman"/>
          <w:sz w:val="24"/>
          <w:szCs w:val="24"/>
        </w:rPr>
      </w:pP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r>
      <w:r w:rsidRPr="007F30BD">
        <w:rPr>
          <w:rFonts w:ascii="Times New Roman" w:eastAsia="Calibri" w:hAnsi="Times New Roman"/>
          <w:sz w:val="24"/>
          <w:szCs w:val="24"/>
        </w:rPr>
        <w:tab/>
        <w:t xml:space="preserve">  kancellár</w:t>
      </w:r>
      <w:r w:rsidR="00150A17" w:rsidRPr="004065E9">
        <w:rPr>
          <w:rFonts w:ascii="Times New Roman" w:eastAsia="Calibri" w:hAnsi="Times New Roman"/>
          <w:color w:val="000000"/>
          <w:sz w:val="23"/>
          <w:szCs w:val="23"/>
          <w:lang w:eastAsia="hu-HU"/>
        </w:rPr>
        <w:t xml:space="preserve"> </w:t>
      </w:r>
    </w:p>
    <w:sectPr w:rsidR="00543BEF" w:rsidRPr="004065E9" w:rsidSect="0063238F">
      <w:pgSz w:w="11906" w:h="16838"/>
      <w:pgMar w:top="1417" w:right="1274" w:bottom="1718"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766E30" w16cex:dateUtc="2024-10-28T09:45:00Z"/>
  <w16cex:commentExtensible w16cex:durableId="040DF5F1" w16cex:dateUtc="2024-10-28T09:47:00Z"/>
  <w16cex:commentExtensible w16cex:durableId="7A3FF03E" w16cex:dateUtc="2024-10-28T09:51:00Z"/>
  <w16cex:commentExtensible w16cex:durableId="48831F7B" w16cex:dateUtc="2024-10-28T09:59:00Z"/>
  <w16cex:commentExtensible w16cex:durableId="33486683" w16cex:dateUtc="2024-09-30T12:17:00Z"/>
  <w16cex:commentExtensible w16cex:durableId="6C1F1363" w16cex:dateUtc="2024-10-28T10:02:00Z"/>
  <w16cex:commentExtensible w16cex:durableId="4C9FC584" w16cex:dateUtc="2024-09-30T12:37:00Z"/>
  <w16cex:commentExtensible w16cex:durableId="46843485" w16cex:dateUtc="2024-09-30T12:40:00Z"/>
  <w16cex:commentExtensible w16cex:durableId="7B42EC16" w16cex:dateUtc="2024-10-28T10:07:00Z"/>
  <w16cex:commentExtensible w16cex:durableId="15FE628F" w16cex:dateUtc="2024-09-30T06:21:00Z">
    <w16cex:extLst>
      <w16:ext w16:uri="{CE6994B0-6A32-4C9F-8C6B-6E91EDA988CE}">
        <cr:reactions xmlns:cr="http://schemas.microsoft.com/office/comments/2020/reactions">
          <cr:reaction reactionType="1">
            <cr:reactionInfo dateUtc="2024-10-28T10:08:26Z">
              <cr:user userId="S::bukta.marta@szerencsiszc.hu::0d2d2f28-00fb-4e29-8297-653fc56404e9" userProvider="AD" userName="Bukta Márta"/>
            </cr:reactionInfo>
          </cr:reaction>
        </cr:reactions>
      </w16:ext>
    </w16cex:extLst>
  </w16cex:commentExtensible>
  <w16cex:commentExtensible w16cex:durableId="2A9D9B1E">
    <w16cex:extLst>
      <w16:ext w16:uri="{CE6994B0-6A32-4C9F-8C6B-6E91EDA988CE}">
        <cr:reactions xmlns:cr="http://schemas.microsoft.com/office/comments/2020/reactions">
          <cr:reaction reactionType="1">
            <cr:reactionInfo dateUtc="2024-10-28T10:10:16Z">
              <cr:user userId="S::bukta.marta@szerencsiszc.hu::0d2d2f28-00fb-4e29-8297-653fc56404e9" userProvider="AD" userName="Bukta Márta"/>
            </cr:reactionInfo>
          </cr:reaction>
        </cr:reactions>
      </w16:ext>
    </w16cex:extLst>
  </w16cex:commentExtensible>
  <w16cex:commentExtensible w16cex:durableId="09D004F9" w16cex:dateUtc="2024-09-30T12:41:00Z"/>
  <w16cex:commentExtensible w16cex:durableId="0C134FAA" w16cex:dateUtc="2024-10-28T10:12:00Z"/>
  <w16cex:commentExtensible w16cex:durableId="460A3AF3" w16cex:dateUtc="2024-10-28T10:13:00Z"/>
  <w16cex:commentExtensible w16cex:durableId="456D5002" w16cex:dateUtc="2024-10-28T10:19:00Z"/>
  <w16cex:commentExtensible w16cex:durableId="7CB11A06" w16cex:dateUtc="2024-10-28T10:18:00Z"/>
  <w16cex:commentExtensible w16cex:durableId="3B5585A2" w16cex:dateUtc="2024-09-30T12:45:00Z"/>
  <w16cex:commentExtensible w16cex:durableId="5249BC96" w16cex:dateUtc="2024-10-28T10:21:00Z"/>
  <w16cex:commentExtensible w16cex:durableId="4F18D744" w16cex:dateUtc="2024-09-30T12:49:00Z"/>
  <w16cex:commentExtensible w16cex:durableId="7AF7CD25" w16cex:dateUtc="2024-09-30T12:56:00Z"/>
  <w16cex:commentExtensible w16cex:durableId="70BA83BB" w16cex:dateUtc="2024-09-30T12:58:00Z"/>
  <w16cex:commentExtensible w16cex:durableId="20F84A40" w16cex:dateUtc="2024-10-28T10:29:00Z"/>
  <w16cex:commentExtensible w16cex:durableId="5DD3B9BF" w16cex:dateUtc="2024-10-28T10:30:00Z"/>
  <w16cex:commentExtensible w16cex:durableId="30CD93B7" w16cex:dateUtc="2024-10-28T10:34:00Z"/>
  <w16cex:commentExtensible w16cex:durableId="045D7166" w16cex:dateUtc="2024-10-28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2495AE" w16cid:durableId="68766E30"/>
  <w16cid:commentId w16cid:paraId="121288A3" w16cid:durableId="040DF5F1"/>
  <w16cid:commentId w16cid:paraId="5E0ED93D" w16cid:durableId="2A898009"/>
  <w16cid:commentId w16cid:paraId="7AB0EC3F" w16cid:durableId="2A9D962B"/>
  <w16cid:commentId w16cid:paraId="69F7302C" w16cid:durableId="7A3FF03E"/>
  <w16cid:commentId w16cid:paraId="797CA868" w16cid:durableId="48831F7B"/>
  <w16cid:commentId w16cid:paraId="70642D16" w16cid:durableId="0B6C3BDA"/>
  <w16cid:commentId w16cid:paraId="7BAD8258" w16cid:durableId="33486683"/>
  <w16cid:commentId w16cid:paraId="4E229D1A" w16cid:durableId="2A9D9714"/>
  <w16cid:commentId w16cid:paraId="2FBCFBE0" w16cid:durableId="6C1F1363"/>
  <w16cid:commentId w16cid:paraId="20F1CEE1" w16cid:durableId="2A9D981B"/>
  <w16cid:commentId w16cid:paraId="3F29E002" w16cid:durableId="4C9FC584"/>
  <w16cid:commentId w16cid:paraId="779A5ECF" w16cid:durableId="2A9D98B3"/>
  <w16cid:commentId w16cid:paraId="6B8DDE5F" w16cid:durableId="46843485"/>
  <w16cid:commentId w16cid:paraId="120F582D" w16cid:durableId="7B42EC16"/>
  <w16cid:commentId w16cid:paraId="6A7869BD" w16cid:durableId="15FE628F"/>
  <w16cid:commentId w16cid:paraId="78341991" w16cid:durableId="2A9D9B1E"/>
  <w16cid:commentId w16cid:paraId="5A95B588" w16cid:durableId="09D004F9"/>
  <w16cid:commentId w16cid:paraId="56218454" w16cid:durableId="0C134FAA"/>
  <w16cid:commentId w16cid:paraId="0DB7E2E1" w16cid:durableId="460A3AF3"/>
  <w16cid:commentId w16cid:paraId="7996B2EE" w16cid:durableId="456D5002"/>
  <w16cid:commentId w16cid:paraId="62CDA9D8" w16cid:durableId="7CB11A06"/>
  <w16cid:commentId w16cid:paraId="1A3B19B7" w16cid:durableId="2A9D9C60"/>
  <w16cid:commentId w16cid:paraId="65384303" w16cid:durableId="3B5585A2"/>
  <w16cid:commentId w16cid:paraId="3BCE2FB2" w16cid:durableId="5249BC96"/>
  <w16cid:commentId w16cid:paraId="7A7F2CB2" w16cid:durableId="4F18D744"/>
  <w16cid:commentId w16cid:paraId="6856461D" w16cid:durableId="2A9D9D7D"/>
  <w16cid:commentId w16cid:paraId="50CCC610" w16cid:durableId="2A9DA1CD"/>
  <w16cid:commentId w16cid:paraId="5AD7337F" w16cid:durableId="2A9DA1D8"/>
  <w16cid:commentId w16cid:paraId="79FE884B" w16cid:durableId="7AF7CD25"/>
  <w16cid:commentId w16cid:paraId="0CDF6741" w16cid:durableId="2A9DA2E1"/>
  <w16cid:commentId w16cid:paraId="6681B8D9" w16cid:durableId="70BA83BB"/>
  <w16cid:commentId w16cid:paraId="78E9E458" w16cid:durableId="20F84A40"/>
  <w16cid:commentId w16cid:paraId="1C80686A" w16cid:durableId="5DD3B9BF"/>
  <w16cid:commentId w16cid:paraId="7DD6BAC4" w16cid:durableId="30CD93B7"/>
  <w16cid:commentId w16cid:paraId="099C3F90" w16cid:durableId="045D71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055A1" w14:textId="77777777" w:rsidR="00002996" w:rsidRDefault="00002996">
      <w:r>
        <w:separator/>
      </w:r>
    </w:p>
  </w:endnote>
  <w:endnote w:type="continuationSeparator" w:id="0">
    <w:p w14:paraId="469B2E14" w14:textId="77777777" w:rsidR="00002996" w:rsidRDefault="0000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821593"/>
      <w:docPartObj>
        <w:docPartGallery w:val="Page Numbers (Bottom of Page)"/>
        <w:docPartUnique/>
      </w:docPartObj>
    </w:sdtPr>
    <w:sdtContent>
      <w:p w14:paraId="3B52C1CA" w14:textId="547FAA10" w:rsidR="006128DC" w:rsidRDefault="006128DC">
        <w:pPr>
          <w:pStyle w:val="llb"/>
          <w:jc w:val="right"/>
        </w:pPr>
        <w:r>
          <w:fldChar w:fldCharType="begin"/>
        </w:r>
        <w:r>
          <w:instrText>PAGE   \* MERGEFORMAT</w:instrText>
        </w:r>
        <w:r>
          <w:fldChar w:fldCharType="separate"/>
        </w:r>
        <w:r w:rsidR="007003B2">
          <w:rPr>
            <w:noProof/>
          </w:rPr>
          <w:t>4</w:t>
        </w:r>
        <w:r>
          <w:fldChar w:fldCharType="end"/>
        </w:r>
      </w:p>
    </w:sdtContent>
  </w:sdt>
  <w:p w14:paraId="70E130C1" w14:textId="77777777" w:rsidR="006128DC" w:rsidRDefault="006128DC">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E8DF1" w14:textId="77777777" w:rsidR="00002996" w:rsidRDefault="00002996">
      <w:r>
        <w:separator/>
      </w:r>
    </w:p>
  </w:footnote>
  <w:footnote w:type="continuationSeparator" w:id="0">
    <w:p w14:paraId="7195B620" w14:textId="77777777" w:rsidR="00002996" w:rsidRDefault="00002996">
      <w:r>
        <w:continuationSeparator/>
      </w:r>
    </w:p>
  </w:footnote>
  <w:footnote w:id="1">
    <w:p w14:paraId="3BEFFAB3" w14:textId="77777777" w:rsidR="006128DC" w:rsidRDefault="006128DC" w:rsidP="00400BB2">
      <w:pPr>
        <w:pStyle w:val="Lbjegyzetszveg"/>
      </w:pPr>
      <w:r>
        <w:rPr>
          <w:rStyle w:val="Lbjegyzet-hivatkozs"/>
        </w:rPr>
        <w:footnoteRef/>
      </w:r>
      <w:r>
        <w:t xml:space="preserve"> Szerencsi Szakképzési Centrum Szervezeti és Működési Szabályzata 3-5. oldal </w:t>
      </w:r>
    </w:p>
    <w:p w14:paraId="00717A13" w14:textId="77777777" w:rsidR="006128DC" w:rsidRDefault="006128DC" w:rsidP="00400BB2">
      <w:pPr>
        <w:pStyle w:val="Lbjegyzetszveg"/>
        <w:ind w:left="142"/>
      </w:pPr>
      <w:r>
        <w:t>Iktatószám: NSZFH/636/000003-1/2022.</w:t>
      </w:r>
    </w:p>
  </w:footnote>
  <w:footnote w:id="2">
    <w:p w14:paraId="1C64E49A" w14:textId="77777777" w:rsidR="006128DC" w:rsidRDefault="006128DC">
      <w:pPr>
        <w:pStyle w:val="Lbjegyzetszveg"/>
      </w:pPr>
      <w:r>
        <w:rPr>
          <w:rStyle w:val="Lbjegyzet-hivatkozs"/>
        </w:rPr>
        <w:footnoteRef/>
      </w:r>
      <w:r>
        <w:t xml:space="preserve"> 7/2020. számú Főigazgatói-Kancellári utasítás 3. oldal</w:t>
      </w:r>
    </w:p>
  </w:footnote>
  <w:footnote w:id="3">
    <w:p w14:paraId="65A2962D" w14:textId="77777777" w:rsidR="006128DC" w:rsidRDefault="006128DC">
      <w:pPr>
        <w:pStyle w:val="Lbjegyzetszveg"/>
      </w:pPr>
      <w:r>
        <w:rPr>
          <w:rStyle w:val="Lbjegyzet-hivatkozs"/>
        </w:rPr>
        <w:footnoteRef/>
      </w:r>
      <w:r>
        <w:t xml:space="preserve"> Szerencsi Szakképzési Centrum Szervezeti és Működési Szabályzat 16-19. oldal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927BF" w14:textId="77777777" w:rsidR="006128DC" w:rsidRDefault="006128DC" w:rsidP="00543BEF">
    <w:pPr>
      <w:pStyle w:val="lfej"/>
      <w:pBdr>
        <w:bottom w:val="thickThinSmallGap" w:sz="24" w:space="1" w:color="622423"/>
      </w:pBdr>
      <w:jc w:val="center"/>
    </w:pPr>
    <w:r>
      <w:rPr>
        <w:rFonts w:ascii="Cambria" w:eastAsia="Times New Roman" w:hAnsi="Cambria"/>
        <w:sz w:val="32"/>
        <w:szCs w:val="32"/>
      </w:rPr>
      <w:t>Szervezeti és Működési Szabályzat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E12"/>
    <w:multiLevelType w:val="hybridMultilevel"/>
    <w:tmpl w:val="C02844B2"/>
    <w:lvl w:ilvl="0" w:tplc="040E0003">
      <w:start w:val="1"/>
      <w:numFmt w:val="bullet"/>
      <w:lvlText w:val="o"/>
      <w:lvlJc w:val="left"/>
      <w:pPr>
        <w:tabs>
          <w:tab w:val="num" w:pos="1080"/>
        </w:tabs>
        <w:ind w:left="1080" w:hanging="360"/>
      </w:pPr>
      <w:rPr>
        <w:rFonts w:ascii="Courier New" w:hAnsi="Courier New"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6C3E20"/>
    <w:multiLevelType w:val="hybridMultilevel"/>
    <w:tmpl w:val="264A3FCC"/>
    <w:lvl w:ilvl="0" w:tplc="1A266C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9F422E"/>
    <w:multiLevelType w:val="hybridMultilevel"/>
    <w:tmpl w:val="41A4956C"/>
    <w:lvl w:ilvl="0" w:tplc="53FC4836">
      <w:start w:val="1"/>
      <w:numFmt w:val="bullet"/>
      <w:lvlText w:val=""/>
      <w:lvlJc w:val="left"/>
      <w:pPr>
        <w:ind w:left="99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61A4D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0CB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2FD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CDA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5047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81F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C22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BEAE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545BF1"/>
    <w:multiLevelType w:val="hybridMultilevel"/>
    <w:tmpl w:val="F80EFB9A"/>
    <w:lvl w:ilvl="0" w:tplc="53FC483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8107BED"/>
    <w:multiLevelType w:val="hybridMultilevel"/>
    <w:tmpl w:val="0C100A70"/>
    <w:lvl w:ilvl="0" w:tplc="3BA6D5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8902492"/>
    <w:multiLevelType w:val="hybridMultilevel"/>
    <w:tmpl w:val="F07EBFF6"/>
    <w:lvl w:ilvl="0" w:tplc="53FC4836">
      <w:start w:val="1"/>
      <w:numFmt w:val="bullet"/>
      <w:lvlText w:val=""/>
      <w:lvlJc w:val="left"/>
      <w:pPr>
        <w:tabs>
          <w:tab w:val="num" w:pos="1080"/>
        </w:tabs>
        <w:ind w:left="1080" w:hanging="360"/>
      </w:pPr>
      <w:rPr>
        <w:rFonts w:ascii="Symbol" w:hAnsi="Symbol" w:hint="default"/>
      </w:rPr>
    </w:lvl>
    <w:lvl w:ilvl="1" w:tplc="E8048D4C">
      <w:start w:val="6"/>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98669E"/>
    <w:multiLevelType w:val="hybridMultilevel"/>
    <w:tmpl w:val="6CEACB2A"/>
    <w:lvl w:ilvl="0" w:tplc="9CE69F08">
      <w:start w:val="7"/>
      <w:numFmt w:val="bullet"/>
      <w:lvlText w:val="-"/>
      <w:lvlJc w:val="left"/>
      <w:pPr>
        <w:ind w:left="786" w:hanging="360"/>
      </w:pPr>
      <w:rPr>
        <w:rFonts w:ascii="Cambria" w:eastAsia="Calibri" w:hAnsi="Cambria" w:cs="Calibri"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7" w15:restartNumberingAfterBreak="0">
    <w:nsid w:val="09BA5902"/>
    <w:multiLevelType w:val="multilevel"/>
    <w:tmpl w:val="D640EF46"/>
    <w:styleLink w:val="Stlus1"/>
    <w:lvl w:ilvl="0">
      <w:start w:val="2"/>
      <w:numFmt w:val="decimal"/>
      <w:lvlText w:val="%1."/>
      <w:lvlJc w:val="left"/>
      <w:pPr>
        <w:ind w:left="720" w:hanging="360"/>
      </w:pPr>
      <w:rPr>
        <w:rFonts w:cs="Times New Roman" w:hint="default"/>
        <w:b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101D50C6"/>
    <w:multiLevelType w:val="hybridMultilevel"/>
    <w:tmpl w:val="04DCEABA"/>
    <w:lvl w:ilvl="0" w:tplc="BAB8CA6C">
      <w:numFmt w:val="bullet"/>
      <w:lvlText w:val="-"/>
      <w:lvlJc w:val="left"/>
      <w:pPr>
        <w:ind w:left="720" w:hanging="360"/>
      </w:pPr>
      <w:rPr>
        <w:rFonts w:ascii="Times New Roman" w:eastAsia="Times New Roman" w:hAnsi="Times New Roman" w:cs="Times New Roman" w:hint="default"/>
      </w:rPr>
    </w:lvl>
    <w:lvl w:ilvl="1" w:tplc="6BD667C8">
      <w:start w:val="1"/>
      <w:numFmt w:val="lowerLetter"/>
      <w:lvlText w:val="%2."/>
      <w:lvlJc w:val="left"/>
      <w:pPr>
        <w:ind w:left="1440" w:hanging="360"/>
      </w:pPr>
    </w:lvl>
    <w:lvl w:ilvl="2" w:tplc="EA623A40">
      <w:start w:val="1"/>
      <w:numFmt w:val="lowerRoman"/>
      <w:lvlText w:val="%3."/>
      <w:lvlJc w:val="right"/>
      <w:pPr>
        <w:ind w:left="2160" w:hanging="180"/>
      </w:pPr>
    </w:lvl>
    <w:lvl w:ilvl="3" w:tplc="21449E66">
      <w:start w:val="1"/>
      <w:numFmt w:val="decimal"/>
      <w:lvlText w:val="%4."/>
      <w:lvlJc w:val="left"/>
      <w:pPr>
        <w:ind w:left="2880" w:hanging="360"/>
      </w:pPr>
    </w:lvl>
    <w:lvl w:ilvl="4" w:tplc="376A3406">
      <w:start w:val="1"/>
      <w:numFmt w:val="lowerLetter"/>
      <w:lvlText w:val="%5."/>
      <w:lvlJc w:val="left"/>
      <w:pPr>
        <w:ind w:left="3600" w:hanging="360"/>
      </w:pPr>
    </w:lvl>
    <w:lvl w:ilvl="5" w:tplc="308840E0">
      <w:start w:val="1"/>
      <w:numFmt w:val="lowerRoman"/>
      <w:lvlText w:val="%6."/>
      <w:lvlJc w:val="right"/>
      <w:pPr>
        <w:ind w:left="4320" w:hanging="180"/>
      </w:pPr>
    </w:lvl>
    <w:lvl w:ilvl="6" w:tplc="59F6AD68">
      <w:start w:val="1"/>
      <w:numFmt w:val="decimal"/>
      <w:lvlText w:val="%7."/>
      <w:lvlJc w:val="left"/>
      <w:pPr>
        <w:ind w:left="5040" w:hanging="360"/>
      </w:pPr>
    </w:lvl>
    <w:lvl w:ilvl="7" w:tplc="050CDE58">
      <w:start w:val="1"/>
      <w:numFmt w:val="lowerLetter"/>
      <w:lvlText w:val="%8."/>
      <w:lvlJc w:val="left"/>
      <w:pPr>
        <w:ind w:left="5760" w:hanging="360"/>
      </w:pPr>
    </w:lvl>
    <w:lvl w:ilvl="8" w:tplc="5FD034A4">
      <w:start w:val="1"/>
      <w:numFmt w:val="lowerRoman"/>
      <w:lvlText w:val="%9."/>
      <w:lvlJc w:val="right"/>
      <w:pPr>
        <w:ind w:left="6480" w:hanging="180"/>
      </w:pPr>
    </w:lvl>
  </w:abstractNum>
  <w:abstractNum w:abstractNumId="9" w15:restartNumberingAfterBreak="0">
    <w:nsid w:val="110D5D87"/>
    <w:multiLevelType w:val="hybridMultilevel"/>
    <w:tmpl w:val="B52A9920"/>
    <w:lvl w:ilvl="0" w:tplc="BAB8CA6C">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11977F2D"/>
    <w:multiLevelType w:val="hybridMultilevel"/>
    <w:tmpl w:val="7C0E8BF6"/>
    <w:lvl w:ilvl="0" w:tplc="1A266C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2515F7A"/>
    <w:multiLevelType w:val="hybridMultilevel"/>
    <w:tmpl w:val="2DA8F75E"/>
    <w:lvl w:ilvl="0" w:tplc="53FC4836">
      <w:start w:val="1"/>
      <w:numFmt w:val="bullet"/>
      <w:lvlText w:val=""/>
      <w:lvlJc w:val="left"/>
      <w:pPr>
        <w:ind w:left="100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426EB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EAFE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5444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4420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EAE0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B685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8485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42AF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3E447EC"/>
    <w:multiLevelType w:val="hybridMultilevel"/>
    <w:tmpl w:val="D55CD738"/>
    <w:lvl w:ilvl="0" w:tplc="040E0001">
      <w:start w:val="1"/>
      <w:numFmt w:val="bullet"/>
      <w:lvlText w:val=""/>
      <w:lvlJc w:val="left"/>
      <w:pPr>
        <w:ind w:left="1210" w:hanging="360"/>
      </w:pPr>
      <w:rPr>
        <w:rFonts w:ascii="Symbol" w:hAnsi="Symbol" w:hint="default"/>
      </w:rPr>
    </w:lvl>
    <w:lvl w:ilvl="1" w:tplc="040E0003" w:tentative="1">
      <w:start w:val="1"/>
      <w:numFmt w:val="bullet"/>
      <w:lvlText w:val="o"/>
      <w:lvlJc w:val="left"/>
      <w:pPr>
        <w:ind w:left="1930" w:hanging="360"/>
      </w:pPr>
      <w:rPr>
        <w:rFonts w:ascii="Courier New" w:hAnsi="Courier New" w:cs="Courier New" w:hint="default"/>
      </w:rPr>
    </w:lvl>
    <w:lvl w:ilvl="2" w:tplc="040E0005" w:tentative="1">
      <w:start w:val="1"/>
      <w:numFmt w:val="bullet"/>
      <w:lvlText w:val=""/>
      <w:lvlJc w:val="left"/>
      <w:pPr>
        <w:ind w:left="2650" w:hanging="360"/>
      </w:pPr>
      <w:rPr>
        <w:rFonts w:ascii="Wingdings" w:hAnsi="Wingdings" w:hint="default"/>
      </w:rPr>
    </w:lvl>
    <w:lvl w:ilvl="3" w:tplc="040E0001" w:tentative="1">
      <w:start w:val="1"/>
      <w:numFmt w:val="bullet"/>
      <w:lvlText w:val=""/>
      <w:lvlJc w:val="left"/>
      <w:pPr>
        <w:ind w:left="3370" w:hanging="360"/>
      </w:pPr>
      <w:rPr>
        <w:rFonts w:ascii="Symbol" w:hAnsi="Symbol" w:hint="default"/>
      </w:rPr>
    </w:lvl>
    <w:lvl w:ilvl="4" w:tplc="040E0003" w:tentative="1">
      <w:start w:val="1"/>
      <w:numFmt w:val="bullet"/>
      <w:lvlText w:val="o"/>
      <w:lvlJc w:val="left"/>
      <w:pPr>
        <w:ind w:left="4090" w:hanging="360"/>
      </w:pPr>
      <w:rPr>
        <w:rFonts w:ascii="Courier New" w:hAnsi="Courier New" w:cs="Courier New" w:hint="default"/>
      </w:rPr>
    </w:lvl>
    <w:lvl w:ilvl="5" w:tplc="040E0005" w:tentative="1">
      <w:start w:val="1"/>
      <w:numFmt w:val="bullet"/>
      <w:lvlText w:val=""/>
      <w:lvlJc w:val="left"/>
      <w:pPr>
        <w:ind w:left="4810" w:hanging="360"/>
      </w:pPr>
      <w:rPr>
        <w:rFonts w:ascii="Wingdings" w:hAnsi="Wingdings" w:hint="default"/>
      </w:rPr>
    </w:lvl>
    <w:lvl w:ilvl="6" w:tplc="040E0001" w:tentative="1">
      <w:start w:val="1"/>
      <w:numFmt w:val="bullet"/>
      <w:lvlText w:val=""/>
      <w:lvlJc w:val="left"/>
      <w:pPr>
        <w:ind w:left="5530" w:hanging="360"/>
      </w:pPr>
      <w:rPr>
        <w:rFonts w:ascii="Symbol" w:hAnsi="Symbol" w:hint="default"/>
      </w:rPr>
    </w:lvl>
    <w:lvl w:ilvl="7" w:tplc="040E0003" w:tentative="1">
      <w:start w:val="1"/>
      <w:numFmt w:val="bullet"/>
      <w:lvlText w:val="o"/>
      <w:lvlJc w:val="left"/>
      <w:pPr>
        <w:ind w:left="6250" w:hanging="360"/>
      </w:pPr>
      <w:rPr>
        <w:rFonts w:ascii="Courier New" w:hAnsi="Courier New" w:cs="Courier New" w:hint="default"/>
      </w:rPr>
    </w:lvl>
    <w:lvl w:ilvl="8" w:tplc="040E0005" w:tentative="1">
      <w:start w:val="1"/>
      <w:numFmt w:val="bullet"/>
      <w:lvlText w:val=""/>
      <w:lvlJc w:val="left"/>
      <w:pPr>
        <w:ind w:left="6970" w:hanging="360"/>
      </w:pPr>
      <w:rPr>
        <w:rFonts w:ascii="Wingdings" w:hAnsi="Wingdings" w:hint="default"/>
      </w:rPr>
    </w:lvl>
  </w:abstractNum>
  <w:abstractNum w:abstractNumId="13" w15:restartNumberingAfterBreak="0">
    <w:nsid w:val="14A3621D"/>
    <w:multiLevelType w:val="hybridMultilevel"/>
    <w:tmpl w:val="65F84602"/>
    <w:lvl w:ilvl="0" w:tplc="53FC483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4DA16DF"/>
    <w:multiLevelType w:val="hybridMultilevel"/>
    <w:tmpl w:val="2B62C9F4"/>
    <w:lvl w:ilvl="0" w:tplc="53FC483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55340B6"/>
    <w:multiLevelType w:val="multilevel"/>
    <w:tmpl w:val="477853C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168D486B"/>
    <w:multiLevelType w:val="hybridMultilevel"/>
    <w:tmpl w:val="DE920F0E"/>
    <w:lvl w:ilvl="0" w:tplc="4A7C0C58">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182D38DE"/>
    <w:multiLevelType w:val="hybridMultilevel"/>
    <w:tmpl w:val="198EBCDE"/>
    <w:lvl w:ilvl="0" w:tplc="53FC4836">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193E9DF0">
      <w:numFmt w:val="bullet"/>
      <w:lvlText w:val="–"/>
      <w:lvlJc w:val="left"/>
      <w:pPr>
        <w:ind w:left="2160" w:hanging="360"/>
      </w:pPr>
      <w:rPr>
        <w:rFonts w:ascii="Times New Roman" w:eastAsia="Times New Roman" w:hAnsi="Times New Roman" w:cs="Times New Roman"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FF730B"/>
    <w:multiLevelType w:val="hybridMultilevel"/>
    <w:tmpl w:val="7B68A148"/>
    <w:lvl w:ilvl="0" w:tplc="4A7C0C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B930560"/>
    <w:multiLevelType w:val="hybridMultilevel"/>
    <w:tmpl w:val="C96E081A"/>
    <w:lvl w:ilvl="0" w:tplc="4A7C0C58">
      <w:start w:val="1"/>
      <w:numFmt w:val="bullet"/>
      <w:lvlText w:val=""/>
      <w:lvlJc w:val="left"/>
      <w:pPr>
        <w:ind w:left="2487" w:hanging="360"/>
      </w:pPr>
      <w:rPr>
        <w:rFonts w:ascii="Symbol" w:hAnsi="Symbol" w:hint="default"/>
      </w:rPr>
    </w:lvl>
    <w:lvl w:ilvl="1" w:tplc="040E0003" w:tentative="1">
      <w:start w:val="1"/>
      <w:numFmt w:val="bullet"/>
      <w:lvlText w:val="o"/>
      <w:lvlJc w:val="left"/>
      <w:pPr>
        <w:ind w:left="3207" w:hanging="360"/>
      </w:pPr>
      <w:rPr>
        <w:rFonts w:ascii="Courier New" w:hAnsi="Courier New" w:hint="default"/>
      </w:rPr>
    </w:lvl>
    <w:lvl w:ilvl="2" w:tplc="040E0005" w:tentative="1">
      <w:start w:val="1"/>
      <w:numFmt w:val="bullet"/>
      <w:lvlText w:val=""/>
      <w:lvlJc w:val="left"/>
      <w:pPr>
        <w:ind w:left="3927" w:hanging="360"/>
      </w:pPr>
      <w:rPr>
        <w:rFonts w:ascii="Wingdings" w:hAnsi="Wingdings" w:hint="default"/>
      </w:rPr>
    </w:lvl>
    <w:lvl w:ilvl="3" w:tplc="040E0001" w:tentative="1">
      <w:start w:val="1"/>
      <w:numFmt w:val="bullet"/>
      <w:lvlText w:val=""/>
      <w:lvlJc w:val="left"/>
      <w:pPr>
        <w:ind w:left="4647" w:hanging="360"/>
      </w:pPr>
      <w:rPr>
        <w:rFonts w:ascii="Symbol" w:hAnsi="Symbol" w:hint="default"/>
      </w:rPr>
    </w:lvl>
    <w:lvl w:ilvl="4" w:tplc="040E0003" w:tentative="1">
      <w:start w:val="1"/>
      <w:numFmt w:val="bullet"/>
      <w:lvlText w:val="o"/>
      <w:lvlJc w:val="left"/>
      <w:pPr>
        <w:ind w:left="5367" w:hanging="360"/>
      </w:pPr>
      <w:rPr>
        <w:rFonts w:ascii="Courier New" w:hAnsi="Courier New" w:hint="default"/>
      </w:rPr>
    </w:lvl>
    <w:lvl w:ilvl="5" w:tplc="040E0005" w:tentative="1">
      <w:start w:val="1"/>
      <w:numFmt w:val="bullet"/>
      <w:lvlText w:val=""/>
      <w:lvlJc w:val="left"/>
      <w:pPr>
        <w:ind w:left="6087" w:hanging="360"/>
      </w:pPr>
      <w:rPr>
        <w:rFonts w:ascii="Wingdings" w:hAnsi="Wingdings" w:hint="default"/>
      </w:rPr>
    </w:lvl>
    <w:lvl w:ilvl="6" w:tplc="040E0001" w:tentative="1">
      <w:start w:val="1"/>
      <w:numFmt w:val="bullet"/>
      <w:lvlText w:val=""/>
      <w:lvlJc w:val="left"/>
      <w:pPr>
        <w:ind w:left="6807" w:hanging="360"/>
      </w:pPr>
      <w:rPr>
        <w:rFonts w:ascii="Symbol" w:hAnsi="Symbol" w:hint="default"/>
      </w:rPr>
    </w:lvl>
    <w:lvl w:ilvl="7" w:tplc="040E0003" w:tentative="1">
      <w:start w:val="1"/>
      <w:numFmt w:val="bullet"/>
      <w:lvlText w:val="o"/>
      <w:lvlJc w:val="left"/>
      <w:pPr>
        <w:ind w:left="7527" w:hanging="360"/>
      </w:pPr>
      <w:rPr>
        <w:rFonts w:ascii="Courier New" w:hAnsi="Courier New" w:hint="default"/>
      </w:rPr>
    </w:lvl>
    <w:lvl w:ilvl="8" w:tplc="040E0005" w:tentative="1">
      <w:start w:val="1"/>
      <w:numFmt w:val="bullet"/>
      <w:lvlText w:val=""/>
      <w:lvlJc w:val="left"/>
      <w:pPr>
        <w:ind w:left="8247" w:hanging="360"/>
      </w:pPr>
      <w:rPr>
        <w:rFonts w:ascii="Wingdings" w:hAnsi="Wingdings" w:hint="default"/>
      </w:rPr>
    </w:lvl>
  </w:abstractNum>
  <w:abstractNum w:abstractNumId="20" w15:restartNumberingAfterBreak="0">
    <w:nsid w:val="1D5E61D8"/>
    <w:multiLevelType w:val="hybridMultilevel"/>
    <w:tmpl w:val="BE1E0A96"/>
    <w:lvl w:ilvl="0" w:tplc="4A7C0C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DEB77B4"/>
    <w:multiLevelType w:val="hybridMultilevel"/>
    <w:tmpl w:val="29D2D8E8"/>
    <w:lvl w:ilvl="0" w:tplc="040E0003">
      <w:start w:val="1"/>
      <w:numFmt w:val="bullet"/>
      <w:lvlText w:val="o"/>
      <w:lvlJc w:val="left"/>
      <w:pPr>
        <w:tabs>
          <w:tab w:val="num" w:pos="1069"/>
        </w:tabs>
        <w:ind w:left="1069" w:hanging="360"/>
      </w:pPr>
      <w:rPr>
        <w:rFonts w:ascii="Courier New" w:hAnsi="Courier New" w:cs="Courier New" w:hint="default"/>
      </w:rPr>
    </w:lvl>
    <w:lvl w:ilvl="1" w:tplc="040E0003" w:tentative="1">
      <w:start w:val="1"/>
      <w:numFmt w:val="bullet"/>
      <w:lvlText w:val="o"/>
      <w:lvlJc w:val="left"/>
      <w:pPr>
        <w:tabs>
          <w:tab w:val="num" w:pos="1789"/>
        </w:tabs>
        <w:ind w:left="1789" w:hanging="360"/>
      </w:pPr>
      <w:rPr>
        <w:rFonts w:ascii="Courier New" w:hAnsi="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27E8328B"/>
    <w:multiLevelType w:val="hybridMultilevel"/>
    <w:tmpl w:val="782EF8D6"/>
    <w:lvl w:ilvl="0" w:tplc="1A266C5C">
      <w:start w:val="1"/>
      <w:numFmt w:val="bullet"/>
      <w:lvlText w:val=""/>
      <w:lvlJc w:val="left"/>
      <w:pPr>
        <w:ind w:left="720" w:hanging="360"/>
      </w:pPr>
      <w:rPr>
        <w:rFonts w:ascii="Symbol" w:hAnsi="Symbol" w:hint="default"/>
      </w:rPr>
    </w:lvl>
    <w:lvl w:ilvl="1" w:tplc="74BEFB1C">
      <w:start w:val="1"/>
      <w:numFmt w:val="bullet"/>
      <w:lvlText w:val="o"/>
      <w:lvlJc w:val="left"/>
      <w:pPr>
        <w:ind w:left="1440" w:hanging="360"/>
      </w:pPr>
      <w:rPr>
        <w:rFonts w:ascii="Courier New" w:hAnsi="Courier New" w:hint="default"/>
      </w:rPr>
    </w:lvl>
    <w:lvl w:ilvl="2" w:tplc="173A95D2">
      <w:start w:val="1"/>
      <w:numFmt w:val="bullet"/>
      <w:lvlText w:val=""/>
      <w:lvlJc w:val="left"/>
      <w:pPr>
        <w:ind w:left="2160" w:hanging="360"/>
      </w:pPr>
      <w:rPr>
        <w:rFonts w:ascii="Wingdings" w:hAnsi="Wingdings" w:hint="default"/>
      </w:rPr>
    </w:lvl>
    <w:lvl w:ilvl="3" w:tplc="1C8681F8">
      <w:start w:val="1"/>
      <w:numFmt w:val="bullet"/>
      <w:lvlText w:val=""/>
      <w:lvlJc w:val="left"/>
      <w:pPr>
        <w:ind w:left="2880" w:hanging="360"/>
      </w:pPr>
      <w:rPr>
        <w:rFonts w:ascii="Symbol" w:hAnsi="Symbol" w:hint="default"/>
      </w:rPr>
    </w:lvl>
    <w:lvl w:ilvl="4" w:tplc="758862F0">
      <w:start w:val="1"/>
      <w:numFmt w:val="bullet"/>
      <w:lvlText w:val="o"/>
      <w:lvlJc w:val="left"/>
      <w:pPr>
        <w:ind w:left="3600" w:hanging="360"/>
      </w:pPr>
      <w:rPr>
        <w:rFonts w:ascii="Courier New" w:hAnsi="Courier New" w:hint="default"/>
      </w:rPr>
    </w:lvl>
    <w:lvl w:ilvl="5" w:tplc="FA02E7B0">
      <w:start w:val="1"/>
      <w:numFmt w:val="bullet"/>
      <w:lvlText w:val=""/>
      <w:lvlJc w:val="left"/>
      <w:pPr>
        <w:ind w:left="4320" w:hanging="360"/>
      </w:pPr>
      <w:rPr>
        <w:rFonts w:ascii="Wingdings" w:hAnsi="Wingdings" w:hint="default"/>
      </w:rPr>
    </w:lvl>
    <w:lvl w:ilvl="6" w:tplc="090664AA">
      <w:start w:val="1"/>
      <w:numFmt w:val="bullet"/>
      <w:lvlText w:val=""/>
      <w:lvlJc w:val="left"/>
      <w:pPr>
        <w:ind w:left="5040" w:hanging="360"/>
      </w:pPr>
      <w:rPr>
        <w:rFonts w:ascii="Symbol" w:hAnsi="Symbol" w:hint="default"/>
      </w:rPr>
    </w:lvl>
    <w:lvl w:ilvl="7" w:tplc="5934A960">
      <w:start w:val="1"/>
      <w:numFmt w:val="bullet"/>
      <w:lvlText w:val="o"/>
      <w:lvlJc w:val="left"/>
      <w:pPr>
        <w:ind w:left="5760" w:hanging="360"/>
      </w:pPr>
      <w:rPr>
        <w:rFonts w:ascii="Courier New" w:hAnsi="Courier New" w:hint="default"/>
      </w:rPr>
    </w:lvl>
    <w:lvl w:ilvl="8" w:tplc="64B63066">
      <w:start w:val="1"/>
      <w:numFmt w:val="bullet"/>
      <w:lvlText w:val=""/>
      <w:lvlJc w:val="left"/>
      <w:pPr>
        <w:ind w:left="6480" w:hanging="360"/>
      </w:pPr>
      <w:rPr>
        <w:rFonts w:ascii="Wingdings" w:hAnsi="Wingdings" w:hint="default"/>
      </w:rPr>
    </w:lvl>
  </w:abstractNum>
  <w:abstractNum w:abstractNumId="23" w15:restartNumberingAfterBreak="0">
    <w:nsid w:val="335C1DE3"/>
    <w:multiLevelType w:val="hybridMultilevel"/>
    <w:tmpl w:val="94F871FA"/>
    <w:lvl w:ilvl="0" w:tplc="1A266C5C">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4" w15:restartNumberingAfterBreak="0">
    <w:nsid w:val="37951CDF"/>
    <w:multiLevelType w:val="hybridMultilevel"/>
    <w:tmpl w:val="91141130"/>
    <w:lvl w:ilvl="0" w:tplc="3BA6D550">
      <w:start w:val="1"/>
      <w:numFmt w:val="bullet"/>
      <w:lvlText w:val=""/>
      <w:lvlJc w:val="left"/>
      <w:pPr>
        <w:ind w:left="720" w:hanging="360"/>
      </w:pPr>
      <w:rPr>
        <w:rFonts w:ascii="Symbol" w:hAnsi="Symbol" w:hint="default"/>
      </w:rPr>
    </w:lvl>
    <w:lvl w:ilvl="1" w:tplc="9CE69F08">
      <w:start w:val="7"/>
      <w:numFmt w:val="bullet"/>
      <w:lvlText w:val="-"/>
      <w:lvlJc w:val="left"/>
      <w:pPr>
        <w:ind w:left="1440" w:hanging="360"/>
      </w:pPr>
      <w:rPr>
        <w:rFonts w:ascii="Cambria" w:eastAsia="Calibri" w:hAnsi="Cambria"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7CE1994"/>
    <w:multiLevelType w:val="hybridMultilevel"/>
    <w:tmpl w:val="E90036A4"/>
    <w:lvl w:ilvl="0" w:tplc="1A266C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BFF5D19"/>
    <w:multiLevelType w:val="hybridMultilevel"/>
    <w:tmpl w:val="2F86AC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C5553B7"/>
    <w:multiLevelType w:val="hybridMultilevel"/>
    <w:tmpl w:val="9078F348"/>
    <w:lvl w:ilvl="0" w:tplc="4A7C0C5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5B1DB3"/>
    <w:multiLevelType w:val="hybridMultilevel"/>
    <w:tmpl w:val="0DE6B28A"/>
    <w:lvl w:ilvl="0" w:tplc="4A7C0C58">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3636288"/>
    <w:multiLevelType w:val="hybridMultilevel"/>
    <w:tmpl w:val="99003498"/>
    <w:lvl w:ilvl="0" w:tplc="BAB8CA6C">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15:restartNumberingAfterBreak="0">
    <w:nsid w:val="45465DA6"/>
    <w:multiLevelType w:val="singleLevel"/>
    <w:tmpl w:val="1F102BA8"/>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46377457"/>
    <w:multiLevelType w:val="hybridMultilevel"/>
    <w:tmpl w:val="FC0CE612"/>
    <w:lvl w:ilvl="0" w:tplc="1A266C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80C2F8F"/>
    <w:multiLevelType w:val="hybridMultilevel"/>
    <w:tmpl w:val="6EF66460"/>
    <w:lvl w:ilvl="0" w:tplc="53FC4836">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E82B2D"/>
    <w:multiLevelType w:val="hybridMultilevel"/>
    <w:tmpl w:val="53704E50"/>
    <w:lvl w:ilvl="0" w:tplc="53FC4836">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34" w15:restartNumberingAfterBreak="0">
    <w:nsid w:val="4D894D54"/>
    <w:multiLevelType w:val="hybridMultilevel"/>
    <w:tmpl w:val="9DBCCD68"/>
    <w:lvl w:ilvl="0" w:tplc="4A7C0C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1822AB7"/>
    <w:multiLevelType w:val="hybridMultilevel"/>
    <w:tmpl w:val="E1368B6C"/>
    <w:lvl w:ilvl="0" w:tplc="1248D932">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2292639"/>
    <w:multiLevelType w:val="multilevel"/>
    <w:tmpl w:val="08D053EC"/>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2C80EC9"/>
    <w:multiLevelType w:val="multilevel"/>
    <w:tmpl w:val="4ACCE380"/>
    <w:lvl w:ilvl="0">
      <w:start w:val="1"/>
      <w:numFmt w:val="decimal"/>
      <w:lvlText w:val="%1."/>
      <w:lvlJc w:val="left"/>
      <w:pPr>
        <w:ind w:left="1520" w:hanging="81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55031A83"/>
    <w:multiLevelType w:val="hybridMultilevel"/>
    <w:tmpl w:val="7A5C768E"/>
    <w:lvl w:ilvl="0" w:tplc="1A266C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A995EC6"/>
    <w:multiLevelType w:val="hybridMultilevel"/>
    <w:tmpl w:val="3F5409AC"/>
    <w:lvl w:ilvl="0" w:tplc="53FC483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F3C5B90"/>
    <w:multiLevelType w:val="hybridMultilevel"/>
    <w:tmpl w:val="FA1A5D62"/>
    <w:lvl w:ilvl="0" w:tplc="1A266C5C">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1" w15:restartNumberingAfterBreak="0">
    <w:nsid w:val="5FE1052B"/>
    <w:multiLevelType w:val="hybridMultilevel"/>
    <w:tmpl w:val="C7B0366A"/>
    <w:lvl w:ilvl="0" w:tplc="3BA6D55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0712638"/>
    <w:multiLevelType w:val="hybridMultilevel"/>
    <w:tmpl w:val="CD90A028"/>
    <w:lvl w:ilvl="0" w:tplc="1A266C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1640CB6"/>
    <w:multiLevelType w:val="hybridMultilevel"/>
    <w:tmpl w:val="8C40F68C"/>
    <w:lvl w:ilvl="0" w:tplc="040E0003">
      <w:start w:val="1"/>
      <w:numFmt w:val="bullet"/>
      <w:lvlText w:val="o"/>
      <w:lvlJc w:val="left"/>
      <w:pPr>
        <w:tabs>
          <w:tab w:val="num" w:pos="1069"/>
        </w:tabs>
        <w:ind w:left="1069" w:hanging="360"/>
      </w:pPr>
      <w:rPr>
        <w:rFonts w:ascii="Courier New" w:hAnsi="Courier New" w:cs="Courier New" w:hint="default"/>
      </w:rPr>
    </w:lvl>
    <w:lvl w:ilvl="1" w:tplc="040E0003" w:tentative="1">
      <w:start w:val="1"/>
      <w:numFmt w:val="bullet"/>
      <w:lvlText w:val="o"/>
      <w:lvlJc w:val="left"/>
      <w:pPr>
        <w:tabs>
          <w:tab w:val="num" w:pos="1789"/>
        </w:tabs>
        <w:ind w:left="1789" w:hanging="360"/>
      </w:pPr>
      <w:rPr>
        <w:rFonts w:ascii="Courier New" w:hAnsi="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44" w15:restartNumberingAfterBreak="0">
    <w:nsid w:val="64A00BCC"/>
    <w:multiLevelType w:val="hybridMultilevel"/>
    <w:tmpl w:val="7FC4F9D0"/>
    <w:lvl w:ilvl="0" w:tplc="53FC483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9E368D7"/>
    <w:multiLevelType w:val="hybridMultilevel"/>
    <w:tmpl w:val="53008AF2"/>
    <w:lvl w:ilvl="0" w:tplc="4A7C0C58">
      <w:start w:val="1"/>
      <w:numFmt w:val="bullet"/>
      <w:lvlText w:val=""/>
      <w:lvlJc w:val="left"/>
      <w:pPr>
        <w:ind w:left="1440" w:hanging="360"/>
      </w:pPr>
      <w:rPr>
        <w:rFonts w:ascii="Symbol" w:hAnsi="Symbol" w:hint="default"/>
        <w:color w:val="auto"/>
      </w:rPr>
    </w:lvl>
    <w:lvl w:ilvl="1" w:tplc="FFB67D8C">
      <w:start w:val="1"/>
      <w:numFmt w:val="bullet"/>
      <w:lvlText w:val="−"/>
      <w:lvlJc w:val="left"/>
      <w:pPr>
        <w:ind w:left="2160" w:hanging="360"/>
      </w:pPr>
      <w:rPr>
        <w:rFonts w:ascii="Times New Roman" w:eastAsia="Times New Roman" w:hAnsi="Times New Roman" w:cs="Times New Roman"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6" w15:restartNumberingAfterBreak="0">
    <w:nsid w:val="6B810B28"/>
    <w:multiLevelType w:val="hybridMultilevel"/>
    <w:tmpl w:val="5734D246"/>
    <w:lvl w:ilvl="0" w:tplc="4A7C0C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6CAD64D8"/>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D63412D"/>
    <w:multiLevelType w:val="hybridMultilevel"/>
    <w:tmpl w:val="538EFCAC"/>
    <w:lvl w:ilvl="0" w:tplc="4A7C0C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FC641C6"/>
    <w:multiLevelType w:val="hybridMultilevel"/>
    <w:tmpl w:val="24D0B3CE"/>
    <w:lvl w:ilvl="0" w:tplc="040E000F">
      <w:start w:val="1"/>
      <w:numFmt w:val="decimal"/>
      <w:lvlText w:val="%1."/>
      <w:lvlJc w:val="left"/>
      <w:pPr>
        <w:tabs>
          <w:tab w:val="num" w:pos="720"/>
        </w:tabs>
        <w:ind w:left="720" w:hanging="360"/>
      </w:pPr>
      <w:rPr>
        <w:rFonts w:cs="Times New Roman"/>
      </w:rPr>
    </w:lvl>
    <w:lvl w:ilvl="1" w:tplc="4A7C0C58">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68949B3"/>
    <w:multiLevelType w:val="hybridMultilevel"/>
    <w:tmpl w:val="3982BA36"/>
    <w:lvl w:ilvl="0" w:tplc="1A266C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9A758B9"/>
    <w:multiLevelType w:val="hybridMultilevel"/>
    <w:tmpl w:val="E75E896C"/>
    <w:lvl w:ilvl="0" w:tplc="1A266C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7A0C7D4E"/>
    <w:multiLevelType w:val="multilevel"/>
    <w:tmpl w:val="4ACCE380"/>
    <w:lvl w:ilvl="0">
      <w:start w:val="1"/>
      <w:numFmt w:val="decimal"/>
      <w:lvlText w:val="%1."/>
      <w:lvlJc w:val="left"/>
      <w:pPr>
        <w:ind w:left="810" w:hanging="810"/>
      </w:pPr>
      <w:rPr>
        <w:rFonts w:cs="Times New Roman" w:hint="default"/>
      </w:rPr>
    </w:lvl>
    <w:lvl w:ilvl="1">
      <w:start w:val="1"/>
      <w:numFmt w:val="decimal"/>
      <w:isLgl/>
      <w:lvlText w:val="%1.%2."/>
      <w:lvlJc w:val="left"/>
      <w:pPr>
        <w:ind w:left="497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15:restartNumberingAfterBreak="0">
    <w:nsid w:val="7BEF622E"/>
    <w:multiLevelType w:val="hybridMultilevel"/>
    <w:tmpl w:val="A520350A"/>
    <w:lvl w:ilvl="0" w:tplc="1A266C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7E321F1C"/>
    <w:multiLevelType w:val="hybridMultilevel"/>
    <w:tmpl w:val="5CB0341A"/>
    <w:lvl w:ilvl="0" w:tplc="1A266C5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5"/>
  </w:num>
  <w:num w:numId="2">
    <w:abstractNumId w:val="17"/>
  </w:num>
  <w:num w:numId="3">
    <w:abstractNumId w:val="32"/>
  </w:num>
  <w:num w:numId="4">
    <w:abstractNumId w:val="0"/>
  </w:num>
  <w:num w:numId="5">
    <w:abstractNumId w:val="20"/>
  </w:num>
  <w:num w:numId="6">
    <w:abstractNumId w:val="28"/>
  </w:num>
  <w:num w:numId="7">
    <w:abstractNumId w:val="30"/>
  </w:num>
  <w:num w:numId="8">
    <w:abstractNumId w:val="7"/>
  </w:num>
  <w:num w:numId="9">
    <w:abstractNumId w:val="16"/>
  </w:num>
  <w:num w:numId="10">
    <w:abstractNumId w:val="49"/>
  </w:num>
  <w:num w:numId="11">
    <w:abstractNumId w:val="18"/>
  </w:num>
  <w:num w:numId="12">
    <w:abstractNumId w:val="34"/>
  </w:num>
  <w:num w:numId="13">
    <w:abstractNumId w:val="48"/>
  </w:num>
  <w:num w:numId="14">
    <w:abstractNumId w:val="27"/>
  </w:num>
  <w:num w:numId="15">
    <w:abstractNumId w:val="19"/>
  </w:num>
  <w:num w:numId="16">
    <w:abstractNumId w:val="46"/>
  </w:num>
  <w:num w:numId="17">
    <w:abstractNumId w:val="37"/>
  </w:num>
  <w:num w:numId="18">
    <w:abstractNumId w:val="4"/>
  </w:num>
  <w:num w:numId="19">
    <w:abstractNumId w:val="45"/>
  </w:num>
  <w:num w:numId="20">
    <w:abstractNumId w:val="13"/>
  </w:num>
  <w:num w:numId="21">
    <w:abstractNumId w:val="3"/>
  </w:num>
  <w:num w:numId="22">
    <w:abstractNumId w:val="14"/>
  </w:num>
  <w:num w:numId="23">
    <w:abstractNumId w:val="39"/>
  </w:num>
  <w:num w:numId="24">
    <w:abstractNumId w:val="44"/>
  </w:num>
  <w:num w:numId="25">
    <w:abstractNumId w:val="2"/>
  </w:num>
  <w:num w:numId="26">
    <w:abstractNumId w:val="33"/>
  </w:num>
  <w:num w:numId="27">
    <w:abstractNumId w:val="11"/>
  </w:num>
  <w:num w:numId="28">
    <w:abstractNumId w:val="21"/>
  </w:num>
  <w:num w:numId="29">
    <w:abstractNumId w:val="43"/>
  </w:num>
  <w:num w:numId="30">
    <w:abstractNumId w:val="38"/>
  </w:num>
  <w:num w:numId="31">
    <w:abstractNumId w:val="31"/>
  </w:num>
  <w:num w:numId="32">
    <w:abstractNumId w:val="22"/>
  </w:num>
  <w:num w:numId="33">
    <w:abstractNumId w:val="25"/>
  </w:num>
  <w:num w:numId="34">
    <w:abstractNumId w:val="52"/>
  </w:num>
  <w:num w:numId="35">
    <w:abstractNumId w:val="15"/>
  </w:num>
  <w:num w:numId="36">
    <w:abstractNumId w:val="47"/>
  </w:num>
  <w:num w:numId="37">
    <w:abstractNumId w:val="6"/>
  </w:num>
  <w:num w:numId="38">
    <w:abstractNumId w:val="12"/>
  </w:num>
  <w:num w:numId="39">
    <w:abstractNumId w:val="41"/>
  </w:num>
  <w:num w:numId="40">
    <w:abstractNumId w:val="24"/>
  </w:num>
  <w:num w:numId="4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29"/>
  </w:num>
  <w:num w:numId="45">
    <w:abstractNumId w:val="8"/>
  </w:num>
  <w:num w:numId="46">
    <w:abstractNumId w:val="36"/>
  </w:num>
  <w:num w:numId="47">
    <w:abstractNumId w:val="26"/>
  </w:num>
  <w:num w:numId="48">
    <w:abstractNumId w:val="35"/>
  </w:num>
  <w:num w:numId="49">
    <w:abstractNumId w:val="42"/>
  </w:num>
  <w:num w:numId="50">
    <w:abstractNumId w:val="54"/>
  </w:num>
  <w:num w:numId="51">
    <w:abstractNumId w:val="40"/>
  </w:num>
  <w:num w:numId="52">
    <w:abstractNumId w:val="23"/>
  </w:num>
  <w:num w:numId="53">
    <w:abstractNumId w:val="1"/>
  </w:num>
  <w:num w:numId="54">
    <w:abstractNumId w:val="53"/>
  </w:num>
  <w:num w:numId="55">
    <w:abstractNumId w:val="50"/>
  </w:num>
  <w:num w:numId="56">
    <w:abstractNumId w:val="10"/>
  </w:num>
  <w:num w:numId="57">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EF"/>
    <w:rsid w:val="00002645"/>
    <w:rsid w:val="00002996"/>
    <w:rsid w:val="00003B02"/>
    <w:rsid w:val="000045D1"/>
    <w:rsid w:val="00015C7F"/>
    <w:rsid w:val="00021FB2"/>
    <w:rsid w:val="00025513"/>
    <w:rsid w:val="0002629A"/>
    <w:rsid w:val="000328D2"/>
    <w:rsid w:val="00034C9B"/>
    <w:rsid w:val="00041A9F"/>
    <w:rsid w:val="00042FBB"/>
    <w:rsid w:val="000436E8"/>
    <w:rsid w:val="00043CC1"/>
    <w:rsid w:val="0005207C"/>
    <w:rsid w:val="00055DEE"/>
    <w:rsid w:val="00057B69"/>
    <w:rsid w:val="000604F2"/>
    <w:rsid w:val="00061399"/>
    <w:rsid w:val="00070FBD"/>
    <w:rsid w:val="00070FEF"/>
    <w:rsid w:val="000717BA"/>
    <w:rsid w:val="000747AD"/>
    <w:rsid w:val="00080D22"/>
    <w:rsid w:val="00084A26"/>
    <w:rsid w:val="0008547C"/>
    <w:rsid w:val="000862A0"/>
    <w:rsid w:val="0009326B"/>
    <w:rsid w:val="00096346"/>
    <w:rsid w:val="0009650D"/>
    <w:rsid w:val="000A1337"/>
    <w:rsid w:val="000A2B1F"/>
    <w:rsid w:val="000A30C3"/>
    <w:rsid w:val="000A4450"/>
    <w:rsid w:val="000B1988"/>
    <w:rsid w:val="000B2055"/>
    <w:rsid w:val="000B46AB"/>
    <w:rsid w:val="000C3AF5"/>
    <w:rsid w:val="000C6F6D"/>
    <w:rsid w:val="000D4D64"/>
    <w:rsid w:val="000D5F4A"/>
    <w:rsid w:val="000E2D74"/>
    <w:rsid w:val="000F0B0E"/>
    <w:rsid w:val="000F436E"/>
    <w:rsid w:val="000F4833"/>
    <w:rsid w:val="000F526F"/>
    <w:rsid w:val="000F5636"/>
    <w:rsid w:val="00104C88"/>
    <w:rsid w:val="00111283"/>
    <w:rsid w:val="0011169E"/>
    <w:rsid w:val="00113062"/>
    <w:rsid w:val="00114C11"/>
    <w:rsid w:val="00117A41"/>
    <w:rsid w:val="00121CDA"/>
    <w:rsid w:val="00125D2F"/>
    <w:rsid w:val="001263D2"/>
    <w:rsid w:val="0013137E"/>
    <w:rsid w:val="00133D30"/>
    <w:rsid w:val="00135AC1"/>
    <w:rsid w:val="00137E2E"/>
    <w:rsid w:val="00150A17"/>
    <w:rsid w:val="001510E4"/>
    <w:rsid w:val="001512E9"/>
    <w:rsid w:val="001520FA"/>
    <w:rsid w:val="00152E84"/>
    <w:rsid w:val="0015315E"/>
    <w:rsid w:val="001704CC"/>
    <w:rsid w:val="001717D2"/>
    <w:rsid w:val="00177272"/>
    <w:rsid w:val="001878E2"/>
    <w:rsid w:val="0019748D"/>
    <w:rsid w:val="001A0C29"/>
    <w:rsid w:val="001A69E7"/>
    <w:rsid w:val="001B30BE"/>
    <w:rsid w:val="001C3119"/>
    <w:rsid w:val="001C612F"/>
    <w:rsid w:val="001C661F"/>
    <w:rsid w:val="001D69D7"/>
    <w:rsid w:val="001E1E1A"/>
    <w:rsid w:val="001E3FE8"/>
    <w:rsid w:val="001E73D5"/>
    <w:rsid w:val="00200ECD"/>
    <w:rsid w:val="00202283"/>
    <w:rsid w:val="0020264C"/>
    <w:rsid w:val="00202FF2"/>
    <w:rsid w:val="00203938"/>
    <w:rsid w:val="002065E0"/>
    <w:rsid w:val="00207164"/>
    <w:rsid w:val="0021609F"/>
    <w:rsid w:val="00216476"/>
    <w:rsid w:val="00224F87"/>
    <w:rsid w:val="0022656C"/>
    <w:rsid w:val="00227409"/>
    <w:rsid w:val="00230614"/>
    <w:rsid w:val="00230F02"/>
    <w:rsid w:val="00237A09"/>
    <w:rsid w:val="0024208A"/>
    <w:rsid w:val="0024397F"/>
    <w:rsid w:val="00243E9A"/>
    <w:rsid w:val="00250AD1"/>
    <w:rsid w:val="00252B1A"/>
    <w:rsid w:val="002549DC"/>
    <w:rsid w:val="00255400"/>
    <w:rsid w:val="00257B24"/>
    <w:rsid w:val="00257C86"/>
    <w:rsid w:val="00262D7C"/>
    <w:rsid w:val="00271218"/>
    <w:rsid w:val="00271257"/>
    <w:rsid w:val="002754ED"/>
    <w:rsid w:val="00276E99"/>
    <w:rsid w:val="00280E04"/>
    <w:rsid w:val="00280F86"/>
    <w:rsid w:val="00287A04"/>
    <w:rsid w:val="002A0226"/>
    <w:rsid w:val="002A25BF"/>
    <w:rsid w:val="002A27BC"/>
    <w:rsid w:val="002A630D"/>
    <w:rsid w:val="002A69D2"/>
    <w:rsid w:val="002B19C7"/>
    <w:rsid w:val="002B490C"/>
    <w:rsid w:val="002C207F"/>
    <w:rsid w:val="002C3AE1"/>
    <w:rsid w:val="002C4C20"/>
    <w:rsid w:val="002C4D40"/>
    <w:rsid w:val="002C6001"/>
    <w:rsid w:val="002D0042"/>
    <w:rsid w:val="002D215A"/>
    <w:rsid w:val="002D5E02"/>
    <w:rsid w:val="002D731B"/>
    <w:rsid w:val="002E1197"/>
    <w:rsid w:val="002E168E"/>
    <w:rsid w:val="002E2D91"/>
    <w:rsid w:val="002E3BDC"/>
    <w:rsid w:val="002E6971"/>
    <w:rsid w:val="002F338B"/>
    <w:rsid w:val="002F76DB"/>
    <w:rsid w:val="002F7F2D"/>
    <w:rsid w:val="002F7FF3"/>
    <w:rsid w:val="0030685A"/>
    <w:rsid w:val="0031356B"/>
    <w:rsid w:val="00315886"/>
    <w:rsid w:val="00320183"/>
    <w:rsid w:val="003219E4"/>
    <w:rsid w:val="00326D96"/>
    <w:rsid w:val="00330587"/>
    <w:rsid w:val="0034025C"/>
    <w:rsid w:val="003405BC"/>
    <w:rsid w:val="00340B91"/>
    <w:rsid w:val="00342268"/>
    <w:rsid w:val="00343C4E"/>
    <w:rsid w:val="00352768"/>
    <w:rsid w:val="003535A6"/>
    <w:rsid w:val="0035593E"/>
    <w:rsid w:val="00357022"/>
    <w:rsid w:val="00357EB1"/>
    <w:rsid w:val="00365D8E"/>
    <w:rsid w:val="00370C81"/>
    <w:rsid w:val="00373429"/>
    <w:rsid w:val="00374EB6"/>
    <w:rsid w:val="003840DF"/>
    <w:rsid w:val="003860C6"/>
    <w:rsid w:val="00387163"/>
    <w:rsid w:val="00391DAE"/>
    <w:rsid w:val="00391E6D"/>
    <w:rsid w:val="00392C44"/>
    <w:rsid w:val="00394AB5"/>
    <w:rsid w:val="003A06DF"/>
    <w:rsid w:val="003A0750"/>
    <w:rsid w:val="003A16AD"/>
    <w:rsid w:val="003A5D21"/>
    <w:rsid w:val="003B001D"/>
    <w:rsid w:val="003B3A57"/>
    <w:rsid w:val="003B6534"/>
    <w:rsid w:val="003C0772"/>
    <w:rsid w:val="003C29B5"/>
    <w:rsid w:val="003C38B9"/>
    <w:rsid w:val="003C46B1"/>
    <w:rsid w:val="003C69AB"/>
    <w:rsid w:val="003C7026"/>
    <w:rsid w:val="003C7B05"/>
    <w:rsid w:val="003C7B1F"/>
    <w:rsid w:val="003D1CA7"/>
    <w:rsid w:val="003D53BA"/>
    <w:rsid w:val="003E316D"/>
    <w:rsid w:val="003E469C"/>
    <w:rsid w:val="003E774F"/>
    <w:rsid w:val="003E7C97"/>
    <w:rsid w:val="003F01B7"/>
    <w:rsid w:val="00400BB2"/>
    <w:rsid w:val="00401B43"/>
    <w:rsid w:val="004065E9"/>
    <w:rsid w:val="00414888"/>
    <w:rsid w:val="00425674"/>
    <w:rsid w:val="00427138"/>
    <w:rsid w:val="00427FAB"/>
    <w:rsid w:val="0043093C"/>
    <w:rsid w:val="00431119"/>
    <w:rsid w:val="00432A1D"/>
    <w:rsid w:val="00437302"/>
    <w:rsid w:val="00443D21"/>
    <w:rsid w:val="0044469D"/>
    <w:rsid w:val="0045226E"/>
    <w:rsid w:val="00452D19"/>
    <w:rsid w:val="004603BE"/>
    <w:rsid w:val="00463ADC"/>
    <w:rsid w:val="0046620D"/>
    <w:rsid w:val="00467410"/>
    <w:rsid w:val="004736CE"/>
    <w:rsid w:val="004743C7"/>
    <w:rsid w:val="00476746"/>
    <w:rsid w:val="00485C40"/>
    <w:rsid w:val="00490D45"/>
    <w:rsid w:val="00490FC9"/>
    <w:rsid w:val="00493FE3"/>
    <w:rsid w:val="004A0CE5"/>
    <w:rsid w:val="004A1305"/>
    <w:rsid w:val="004A3C98"/>
    <w:rsid w:val="004A4445"/>
    <w:rsid w:val="004B1237"/>
    <w:rsid w:val="004B426F"/>
    <w:rsid w:val="004B44EA"/>
    <w:rsid w:val="004C4BEF"/>
    <w:rsid w:val="004C519F"/>
    <w:rsid w:val="004C5639"/>
    <w:rsid w:val="004C576E"/>
    <w:rsid w:val="004D0F55"/>
    <w:rsid w:val="004D329E"/>
    <w:rsid w:val="004E19BF"/>
    <w:rsid w:val="004E36C5"/>
    <w:rsid w:val="004E5920"/>
    <w:rsid w:val="004E6118"/>
    <w:rsid w:val="004F6BF3"/>
    <w:rsid w:val="00500CFB"/>
    <w:rsid w:val="00502EAA"/>
    <w:rsid w:val="00503158"/>
    <w:rsid w:val="0050635D"/>
    <w:rsid w:val="005065E1"/>
    <w:rsid w:val="00512044"/>
    <w:rsid w:val="00513D49"/>
    <w:rsid w:val="0052445E"/>
    <w:rsid w:val="00527F2B"/>
    <w:rsid w:val="00530981"/>
    <w:rsid w:val="005313C8"/>
    <w:rsid w:val="00531D94"/>
    <w:rsid w:val="005409DF"/>
    <w:rsid w:val="00541D74"/>
    <w:rsid w:val="00542499"/>
    <w:rsid w:val="005427F3"/>
    <w:rsid w:val="00543BEF"/>
    <w:rsid w:val="00544841"/>
    <w:rsid w:val="00546772"/>
    <w:rsid w:val="00552FDF"/>
    <w:rsid w:val="0055335F"/>
    <w:rsid w:val="0055D110"/>
    <w:rsid w:val="00563B45"/>
    <w:rsid w:val="00565292"/>
    <w:rsid w:val="00567706"/>
    <w:rsid w:val="00573D59"/>
    <w:rsid w:val="0057469D"/>
    <w:rsid w:val="00582414"/>
    <w:rsid w:val="005828EB"/>
    <w:rsid w:val="00583328"/>
    <w:rsid w:val="00595D11"/>
    <w:rsid w:val="00595FEB"/>
    <w:rsid w:val="005A2CAD"/>
    <w:rsid w:val="005A7B46"/>
    <w:rsid w:val="005A7F91"/>
    <w:rsid w:val="005B360F"/>
    <w:rsid w:val="005B75B3"/>
    <w:rsid w:val="005C242C"/>
    <w:rsid w:val="005C43A2"/>
    <w:rsid w:val="005C4E2C"/>
    <w:rsid w:val="005D2C7D"/>
    <w:rsid w:val="005D2D2D"/>
    <w:rsid w:val="005E2651"/>
    <w:rsid w:val="005E52FA"/>
    <w:rsid w:val="005E561F"/>
    <w:rsid w:val="005E64E7"/>
    <w:rsid w:val="005E7A22"/>
    <w:rsid w:val="00604858"/>
    <w:rsid w:val="00605C17"/>
    <w:rsid w:val="00606F96"/>
    <w:rsid w:val="00612755"/>
    <w:rsid w:val="006128DC"/>
    <w:rsid w:val="00614BCF"/>
    <w:rsid w:val="006151C2"/>
    <w:rsid w:val="006169DB"/>
    <w:rsid w:val="0062147D"/>
    <w:rsid w:val="0062493A"/>
    <w:rsid w:val="00627D47"/>
    <w:rsid w:val="0063070F"/>
    <w:rsid w:val="00630DD3"/>
    <w:rsid w:val="00631FDE"/>
    <w:rsid w:val="0063238F"/>
    <w:rsid w:val="00632678"/>
    <w:rsid w:val="006340AE"/>
    <w:rsid w:val="00635AA8"/>
    <w:rsid w:val="006362FA"/>
    <w:rsid w:val="00636C4E"/>
    <w:rsid w:val="006423C9"/>
    <w:rsid w:val="00646517"/>
    <w:rsid w:val="00647FD0"/>
    <w:rsid w:val="0065038F"/>
    <w:rsid w:val="00650B1A"/>
    <w:rsid w:val="0065354C"/>
    <w:rsid w:val="00657C00"/>
    <w:rsid w:val="006607F5"/>
    <w:rsid w:val="0066114A"/>
    <w:rsid w:val="006621BA"/>
    <w:rsid w:val="006622BF"/>
    <w:rsid w:val="006630A0"/>
    <w:rsid w:val="00663FDD"/>
    <w:rsid w:val="00665EAE"/>
    <w:rsid w:val="00670293"/>
    <w:rsid w:val="00670BB2"/>
    <w:rsid w:val="0068387E"/>
    <w:rsid w:val="00684F0E"/>
    <w:rsid w:val="00687EAF"/>
    <w:rsid w:val="00687FB3"/>
    <w:rsid w:val="00693B91"/>
    <w:rsid w:val="006951FF"/>
    <w:rsid w:val="00695731"/>
    <w:rsid w:val="006975FC"/>
    <w:rsid w:val="00697C36"/>
    <w:rsid w:val="006A2EE2"/>
    <w:rsid w:val="006A6045"/>
    <w:rsid w:val="006B3E05"/>
    <w:rsid w:val="006C0F66"/>
    <w:rsid w:val="006C628F"/>
    <w:rsid w:val="006D434B"/>
    <w:rsid w:val="006D7CDB"/>
    <w:rsid w:val="006E0252"/>
    <w:rsid w:val="006E1033"/>
    <w:rsid w:val="006E24C9"/>
    <w:rsid w:val="006F0638"/>
    <w:rsid w:val="006F3B54"/>
    <w:rsid w:val="007003B2"/>
    <w:rsid w:val="00703BCD"/>
    <w:rsid w:val="007046A0"/>
    <w:rsid w:val="007131D7"/>
    <w:rsid w:val="0074061F"/>
    <w:rsid w:val="00743D51"/>
    <w:rsid w:val="00746E0B"/>
    <w:rsid w:val="00747557"/>
    <w:rsid w:val="0075755A"/>
    <w:rsid w:val="00757B9F"/>
    <w:rsid w:val="007614E0"/>
    <w:rsid w:val="00763500"/>
    <w:rsid w:val="0076587A"/>
    <w:rsid w:val="007704C0"/>
    <w:rsid w:val="00773B85"/>
    <w:rsid w:val="00773F73"/>
    <w:rsid w:val="007758FF"/>
    <w:rsid w:val="00777DC1"/>
    <w:rsid w:val="00780806"/>
    <w:rsid w:val="00785BC7"/>
    <w:rsid w:val="00786284"/>
    <w:rsid w:val="00786A72"/>
    <w:rsid w:val="0079135E"/>
    <w:rsid w:val="0079330F"/>
    <w:rsid w:val="00795FDC"/>
    <w:rsid w:val="007A51AA"/>
    <w:rsid w:val="007A6B01"/>
    <w:rsid w:val="007C459C"/>
    <w:rsid w:val="007D1109"/>
    <w:rsid w:val="007D31BB"/>
    <w:rsid w:val="007D5D92"/>
    <w:rsid w:val="007E32A5"/>
    <w:rsid w:val="007F30BD"/>
    <w:rsid w:val="007F47D6"/>
    <w:rsid w:val="007F75D6"/>
    <w:rsid w:val="008035D9"/>
    <w:rsid w:val="00804024"/>
    <w:rsid w:val="00805604"/>
    <w:rsid w:val="00807133"/>
    <w:rsid w:val="00810C6B"/>
    <w:rsid w:val="00817B18"/>
    <w:rsid w:val="00824481"/>
    <w:rsid w:val="008252C5"/>
    <w:rsid w:val="00831C9A"/>
    <w:rsid w:val="00832C69"/>
    <w:rsid w:val="00835006"/>
    <w:rsid w:val="00835202"/>
    <w:rsid w:val="00835952"/>
    <w:rsid w:val="00836700"/>
    <w:rsid w:val="008441C4"/>
    <w:rsid w:val="008444E5"/>
    <w:rsid w:val="0084782E"/>
    <w:rsid w:val="00852604"/>
    <w:rsid w:val="00861A6E"/>
    <w:rsid w:val="008652FF"/>
    <w:rsid w:val="00871C94"/>
    <w:rsid w:val="00872A20"/>
    <w:rsid w:val="0087431A"/>
    <w:rsid w:val="00876E07"/>
    <w:rsid w:val="00880970"/>
    <w:rsid w:val="00880B59"/>
    <w:rsid w:val="00886563"/>
    <w:rsid w:val="00886A06"/>
    <w:rsid w:val="00887662"/>
    <w:rsid w:val="008902A1"/>
    <w:rsid w:val="0089293D"/>
    <w:rsid w:val="008A0C35"/>
    <w:rsid w:val="008A3E05"/>
    <w:rsid w:val="008A64EB"/>
    <w:rsid w:val="008B33BF"/>
    <w:rsid w:val="008C4732"/>
    <w:rsid w:val="008C4DAC"/>
    <w:rsid w:val="008C71DA"/>
    <w:rsid w:val="008D64F3"/>
    <w:rsid w:val="008E1722"/>
    <w:rsid w:val="008F5826"/>
    <w:rsid w:val="008F6E73"/>
    <w:rsid w:val="008F73C5"/>
    <w:rsid w:val="00901C6D"/>
    <w:rsid w:val="00910CA8"/>
    <w:rsid w:val="0091407F"/>
    <w:rsid w:val="00916440"/>
    <w:rsid w:val="00920204"/>
    <w:rsid w:val="00922F5B"/>
    <w:rsid w:val="00926CEF"/>
    <w:rsid w:val="00927747"/>
    <w:rsid w:val="009300C5"/>
    <w:rsid w:val="00932905"/>
    <w:rsid w:val="0093509A"/>
    <w:rsid w:val="009406D3"/>
    <w:rsid w:val="00947DE1"/>
    <w:rsid w:val="009550FF"/>
    <w:rsid w:val="00965D6F"/>
    <w:rsid w:val="009676F7"/>
    <w:rsid w:val="00973A37"/>
    <w:rsid w:val="00974915"/>
    <w:rsid w:val="00975755"/>
    <w:rsid w:val="00977E17"/>
    <w:rsid w:val="00986A01"/>
    <w:rsid w:val="00987423"/>
    <w:rsid w:val="0099219B"/>
    <w:rsid w:val="00994907"/>
    <w:rsid w:val="009A08FF"/>
    <w:rsid w:val="009A6433"/>
    <w:rsid w:val="009B2118"/>
    <w:rsid w:val="009B2AA0"/>
    <w:rsid w:val="009B2EB8"/>
    <w:rsid w:val="009B47F4"/>
    <w:rsid w:val="009B7B74"/>
    <w:rsid w:val="009C2EE0"/>
    <w:rsid w:val="009C32FB"/>
    <w:rsid w:val="009C5F6E"/>
    <w:rsid w:val="009D043B"/>
    <w:rsid w:val="009D126D"/>
    <w:rsid w:val="009D1F6F"/>
    <w:rsid w:val="009D2458"/>
    <w:rsid w:val="009E4170"/>
    <w:rsid w:val="009E6178"/>
    <w:rsid w:val="009E6856"/>
    <w:rsid w:val="009E6DBE"/>
    <w:rsid w:val="009F4411"/>
    <w:rsid w:val="009F5269"/>
    <w:rsid w:val="009F75F9"/>
    <w:rsid w:val="00A00328"/>
    <w:rsid w:val="00A03B95"/>
    <w:rsid w:val="00A0638C"/>
    <w:rsid w:val="00A07A4A"/>
    <w:rsid w:val="00A128F7"/>
    <w:rsid w:val="00A1614F"/>
    <w:rsid w:val="00A1750D"/>
    <w:rsid w:val="00A229A8"/>
    <w:rsid w:val="00A25D2C"/>
    <w:rsid w:val="00A303CA"/>
    <w:rsid w:val="00A3497A"/>
    <w:rsid w:val="00A3789B"/>
    <w:rsid w:val="00A404D5"/>
    <w:rsid w:val="00A460D4"/>
    <w:rsid w:val="00A46CAE"/>
    <w:rsid w:val="00A51501"/>
    <w:rsid w:val="00A67637"/>
    <w:rsid w:val="00A70650"/>
    <w:rsid w:val="00A96FE7"/>
    <w:rsid w:val="00AA4A32"/>
    <w:rsid w:val="00AA6EB8"/>
    <w:rsid w:val="00AB049F"/>
    <w:rsid w:val="00AB65B8"/>
    <w:rsid w:val="00AC132C"/>
    <w:rsid w:val="00AC298E"/>
    <w:rsid w:val="00AC3DEA"/>
    <w:rsid w:val="00AC7C52"/>
    <w:rsid w:val="00AC7DE5"/>
    <w:rsid w:val="00AD1912"/>
    <w:rsid w:val="00AD52E5"/>
    <w:rsid w:val="00AE13F1"/>
    <w:rsid w:val="00AE34EE"/>
    <w:rsid w:val="00AE3A31"/>
    <w:rsid w:val="00AE3B96"/>
    <w:rsid w:val="00AE4277"/>
    <w:rsid w:val="00AE70AF"/>
    <w:rsid w:val="00AE7BC0"/>
    <w:rsid w:val="00AF00C2"/>
    <w:rsid w:val="00AF235A"/>
    <w:rsid w:val="00AF7E50"/>
    <w:rsid w:val="00B004DA"/>
    <w:rsid w:val="00B03F8D"/>
    <w:rsid w:val="00B04AE0"/>
    <w:rsid w:val="00B16267"/>
    <w:rsid w:val="00B16681"/>
    <w:rsid w:val="00B21C60"/>
    <w:rsid w:val="00B244BE"/>
    <w:rsid w:val="00B25213"/>
    <w:rsid w:val="00B257C9"/>
    <w:rsid w:val="00B328C8"/>
    <w:rsid w:val="00B365ED"/>
    <w:rsid w:val="00B37155"/>
    <w:rsid w:val="00B4086C"/>
    <w:rsid w:val="00B45C23"/>
    <w:rsid w:val="00B45EE8"/>
    <w:rsid w:val="00B47EB5"/>
    <w:rsid w:val="00B50E57"/>
    <w:rsid w:val="00B513B8"/>
    <w:rsid w:val="00B5383B"/>
    <w:rsid w:val="00B538F3"/>
    <w:rsid w:val="00B57551"/>
    <w:rsid w:val="00B6293B"/>
    <w:rsid w:val="00B64C86"/>
    <w:rsid w:val="00B664A1"/>
    <w:rsid w:val="00B66E0F"/>
    <w:rsid w:val="00B70337"/>
    <w:rsid w:val="00B7044A"/>
    <w:rsid w:val="00B70979"/>
    <w:rsid w:val="00B74843"/>
    <w:rsid w:val="00B74881"/>
    <w:rsid w:val="00B77C2F"/>
    <w:rsid w:val="00B817E1"/>
    <w:rsid w:val="00B818EE"/>
    <w:rsid w:val="00B83BF4"/>
    <w:rsid w:val="00B85A93"/>
    <w:rsid w:val="00B97EB0"/>
    <w:rsid w:val="00BA4BD8"/>
    <w:rsid w:val="00BA59E9"/>
    <w:rsid w:val="00BA7E8D"/>
    <w:rsid w:val="00BB22F5"/>
    <w:rsid w:val="00BB2812"/>
    <w:rsid w:val="00BB2BBE"/>
    <w:rsid w:val="00BB5979"/>
    <w:rsid w:val="00BB634D"/>
    <w:rsid w:val="00BC0133"/>
    <w:rsid w:val="00BC1C03"/>
    <w:rsid w:val="00BC31C1"/>
    <w:rsid w:val="00BC5832"/>
    <w:rsid w:val="00BC6B6A"/>
    <w:rsid w:val="00BD6C37"/>
    <w:rsid w:val="00BD732B"/>
    <w:rsid w:val="00BE01BC"/>
    <w:rsid w:val="00BE03E6"/>
    <w:rsid w:val="00BE04E0"/>
    <w:rsid w:val="00BE4134"/>
    <w:rsid w:val="00C02AEE"/>
    <w:rsid w:val="00C04209"/>
    <w:rsid w:val="00C04254"/>
    <w:rsid w:val="00C05CC5"/>
    <w:rsid w:val="00C11766"/>
    <w:rsid w:val="00C1367C"/>
    <w:rsid w:val="00C158C5"/>
    <w:rsid w:val="00C1673A"/>
    <w:rsid w:val="00C16A1A"/>
    <w:rsid w:val="00C24377"/>
    <w:rsid w:val="00C26590"/>
    <w:rsid w:val="00C26A18"/>
    <w:rsid w:val="00C27C73"/>
    <w:rsid w:val="00C31714"/>
    <w:rsid w:val="00C3268E"/>
    <w:rsid w:val="00C5181F"/>
    <w:rsid w:val="00C532A0"/>
    <w:rsid w:val="00C60274"/>
    <w:rsid w:val="00C60D71"/>
    <w:rsid w:val="00C728B5"/>
    <w:rsid w:val="00C72982"/>
    <w:rsid w:val="00C747C5"/>
    <w:rsid w:val="00C76659"/>
    <w:rsid w:val="00C81C1D"/>
    <w:rsid w:val="00C86A10"/>
    <w:rsid w:val="00C96516"/>
    <w:rsid w:val="00CA0364"/>
    <w:rsid w:val="00CA7F76"/>
    <w:rsid w:val="00CB05C7"/>
    <w:rsid w:val="00CB12E8"/>
    <w:rsid w:val="00CB7A28"/>
    <w:rsid w:val="00CC3F92"/>
    <w:rsid w:val="00CC7464"/>
    <w:rsid w:val="00CD1BD6"/>
    <w:rsid w:val="00CD4CEA"/>
    <w:rsid w:val="00CD5A71"/>
    <w:rsid w:val="00CE6B0B"/>
    <w:rsid w:val="00CE7A33"/>
    <w:rsid w:val="00CF01B0"/>
    <w:rsid w:val="00CF3D14"/>
    <w:rsid w:val="00CF7CE1"/>
    <w:rsid w:val="00D02EEE"/>
    <w:rsid w:val="00D143EC"/>
    <w:rsid w:val="00D20734"/>
    <w:rsid w:val="00D25798"/>
    <w:rsid w:val="00D3123F"/>
    <w:rsid w:val="00D315B9"/>
    <w:rsid w:val="00D35A92"/>
    <w:rsid w:val="00D377EB"/>
    <w:rsid w:val="00D426AC"/>
    <w:rsid w:val="00D43E06"/>
    <w:rsid w:val="00D44971"/>
    <w:rsid w:val="00D45128"/>
    <w:rsid w:val="00D46346"/>
    <w:rsid w:val="00D47F4E"/>
    <w:rsid w:val="00D53585"/>
    <w:rsid w:val="00D56DA4"/>
    <w:rsid w:val="00D57BCA"/>
    <w:rsid w:val="00D606E0"/>
    <w:rsid w:val="00D61AF1"/>
    <w:rsid w:val="00D62DA8"/>
    <w:rsid w:val="00D7111A"/>
    <w:rsid w:val="00D722BD"/>
    <w:rsid w:val="00D73B5E"/>
    <w:rsid w:val="00D76B43"/>
    <w:rsid w:val="00D806B5"/>
    <w:rsid w:val="00D8794A"/>
    <w:rsid w:val="00D93DAE"/>
    <w:rsid w:val="00D95330"/>
    <w:rsid w:val="00D95C0B"/>
    <w:rsid w:val="00DA0B01"/>
    <w:rsid w:val="00DA0D21"/>
    <w:rsid w:val="00DA19CE"/>
    <w:rsid w:val="00DA2C61"/>
    <w:rsid w:val="00DB1FA3"/>
    <w:rsid w:val="00DB2024"/>
    <w:rsid w:val="00DB763E"/>
    <w:rsid w:val="00DC0805"/>
    <w:rsid w:val="00DC57B8"/>
    <w:rsid w:val="00DC67CD"/>
    <w:rsid w:val="00DD0482"/>
    <w:rsid w:val="00DD422D"/>
    <w:rsid w:val="00DE2C6C"/>
    <w:rsid w:val="00DE31E9"/>
    <w:rsid w:val="00DE4041"/>
    <w:rsid w:val="00DE51C5"/>
    <w:rsid w:val="00DF51E0"/>
    <w:rsid w:val="00E00089"/>
    <w:rsid w:val="00E00557"/>
    <w:rsid w:val="00E00F52"/>
    <w:rsid w:val="00E0287F"/>
    <w:rsid w:val="00E03CC7"/>
    <w:rsid w:val="00E066BA"/>
    <w:rsid w:val="00E07536"/>
    <w:rsid w:val="00E07F77"/>
    <w:rsid w:val="00E151EA"/>
    <w:rsid w:val="00E205B2"/>
    <w:rsid w:val="00E20DE5"/>
    <w:rsid w:val="00E377C4"/>
    <w:rsid w:val="00E37C7A"/>
    <w:rsid w:val="00E402BB"/>
    <w:rsid w:val="00E40C06"/>
    <w:rsid w:val="00E41C97"/>
    <w:rsid w:val="00E423B4"/>
    <w:rsid w:val="00E426E1"/>
    <w:rsid w:val="00E44479"/>
    <w:rsid w:val="00E44653"/>
    <w:rsid w:val="00E53BD0"/>
    <w:rsid w:val="00E55703"/>
    <w:rsid w:val="00E55B8E"/>
    <w:rsid w:val="00E62C0F"/>
    <w:rsid w:val="00E70FA9"/>
    <w:rsid w:val="00E81413"/>
    <w:rsid w:val="00E85591"/>
    <w:rsid w:val="00E930CF"/>
    <w:rsid w:val="00E93375"/>
    <w:rsid w:val="00E94414"/>
    <w:rsid w:val="00E95346"/>
    <w:rsid w:val="00E96805"/>
    <w:rsid w:val="00EA0360"/>
    <w:rsid w:val="00EA06E9"/>
    <w:rsid w:val="00EA442F"/>
    <w:rsid w:val="00EB0A68"/>
    <w:rsid w:val="00EB1237"/>
    <w:rsid w:val="00EB307C"/>
    <w:rsid w:val="00EB398F"/>
    <w:rsid w:val="00EC0AED"/>
    <w:rsid w:val="00EC57ED"/>
    <w:rsid w:val="00EC77CA"/>
    <w:rsid w:val="00ED0A50"/>
    <w:rsid w:val="00ED0AC1"/>
    <w:rsid w:val="00ED64D8"/>
    <w:rsid w:val="00EE376A"/>
    <w:rsid w:val="00EE4DA7"/>
    <w:rsid w:val="00EE7D22"/>
    <w:rsid w:val="00EF6C61"/>
    <w:rsid w:val="00F03F4A"/>
    <w:rsid w:val="00F04084"/>
    <w:rsid w:val="00F11DE2"/>
    <w:rsid w:val="00F14EE7"/>
    <w:rsid w:val="00F23127"/>
    <w:rsid w:val="00F253FF"/>
    <w:rsid w:val="00F25665"/>
    <w:rsid w:val="00F3450D"/>
    <w:rsid w:val="00F359A5"/>
    <w:rsid w:val="00F364A2"/>
    <w:rsid w:val="00F458DE"/>
    <w:rsid w:val="00F46C7B"/>
    <w:rsid w:val="00F52776"/>
    <w:rsid w:val="00F67C7D"/>
    <w:rsid w:val="00F76F2D"/>
    <w:rsid w:val="00F84E6A"/>
    <w:rsid w:val="00F953A6"/>
    <w:rsid w:val="00F96E85"/>
    <w:rsid w:val="00FA73CD"/>
    <w:rsid w:val="00FB378A"/>
    <w:rsid w:val="00FB526D"/>
    <w:rsid w:val="00FC0F50"/>
    <w:rsid w:val="00FC2221"/>
    <w:rsid w:val="00FC41CB"/>
    <w:rsid w:val="00FD69C1"/>
    <w:rsid w:val="00FE05E8"/>
    <w:rsid w:val="00FE0876"/>
    <w:rsid w:val="00FE1CB4"/>
    <w:rsid w:val="0209B7BB"/>
    <w:rsid w:val="02E7A3C2"/>
    <w:rsid w:val="03C6EBA4"/>
    <w:rsid w:val="047197E0"/>
    <w:rsid w:val="06898418"/>
    <w:rsid w:val="068B6F2F"/>
    <w:rsid w:val="06F354CF"/>
    <w:rsid w:val="096D18A2"/>
    <w:rsid w:val="098546F6"/>
    <w:rsid w:val="0AE87AF3"/>
    <w:rsid w:val="0B05CA8F"/>
    <w:rsid w:val="0B8DC22E"/>
    <w:rsid w:val="0C953798"/>
    <w:rsid w:val="0DEA111F"/>
    <w:rsid w:val="0EAFC61C"/>
    <w:rsid w:val="0F3793B5"/>
    <w:rsid w:val="1000CB3F"/>
    <w:rsid w:val="10BBB1A1"/>
    <w:rsid w:val="11233705"/>
    <w:rsid w:val="12A1C6FC"/>
    <w:rsid w:val="15BAE119"/>
    <w:rsid w:val="1742AFDC"/>
    <w:rsid w:val="17CB14C9"/>
    <w:rsid w:val="183E727B"/>
    <w:rsid w:val="187CA80E"/>
    <w:rsid w:val="1A16C3A1"/>
    <w:rsid w:val="1AD8BD33"/>
    <w:rsid w:val="1B0285EC"/>
    <w:rsid w:val="1B24892D"/>
    <w:rsid w:val="1C6634B5"/>
    <w:rsid w:val="1E5188A2"/>
    <w:rsid w:val="1F9B71FC"/>
    <w:rsid w:val="207CE97B"/>
    <w:rsid w:val="20B16335"/>
    <w:rsid w:val="20D2F941"/>
    <w:rsid w:val="20FD29C8"/>
    <w:rsid w:val="2100DEBE"/>
    <w:rsid w:val="213AE523"/>
    <w:rsid w:val="22484FF2"/>
    <w:rsid w:val="227F6C5C"/>
    <w:rsid w:val="237E68C6"/>
    <w:rsid w:val="23B51BAF"/>
    <w:rsid w:val="2417C926"/>
    <w:rsid w:val="272C0D7B"/>
    <w:rsid w:val="275845FD"/>
    <w:rsid w:val="276720A9"/>
    <w:rsid w:val="276FD366"/>
    <w:rsid w:val="283182F6"/>
    <w:rsid w:val="28DF6594"/>
    <w:rsid w:val="29CD36D7"/>
    <w:rsid w:val="2CB0A398"/>
    <w:rsid w:val="2D5E59B7"/>
    <w:rsid w:val="2DA09662"/>
    <w:rsid w:val="2DE68E58"/>
    <w:rsid w:val="2E79F09D"/>
    <w:rsid w:val="2EB8CCEC"/>
    <w:rsid w:val="2F5C28AA"/>
    <w:rsid w:val="2F5CFE16"/>
    <w:rsid w:val="2FAD7778"/>
    <w:rsid w:val="2FD655C7"/>
    <w:rsid w:val="31BBC136"/>
    <w:rsid w:val="322EDA3C"/>
    <w:rsid w:val="32BD8B6E"/>
    <w:rsid w:val="3367769D"/>
    <w:rsid w:val="34DA8AA6"/>
    <w:rsid w:val="3599186D"/>
    <w:rsid w:val="3636B1DC"/>
    <w:rsid w:val="36903F03"/>
    <w:rsid w:val="3788621A"/>
    <w:rsid w:val="37946A3E"/>
    <w:rsid w:val="379AC1BC"/>
    <w:rsid w:val="38566E61"/>
    <w:rsid w:val="387FD19D"/>
    <w:rsid w:val="38AB15E6"/>
    <w:rsid w:val="3D3491E7"/>
    <w:rsid w:val="3DC0518E"/>
    <w:rsid w:val="3DDEB12B"/>
    <w:rsid w:val="3DDF43D6"/>
    <w:rsid w:val="3E2DF87B"/>
    <w:rsid w:val="3E92FAE0"/>
    <w:rsid w:val="3F9034B4"/>
    <w:rsid w:val="3FCB515E"/>
    <w:rsid w:val="40514A44"/>
    <w:rsid w:val="40C650C0"/>
    <w:rsid w:val="40D7A0FC"/>
    <w:rsid w:val="40F32CD1"/>
    <w:rsid w:val="423008C3"/>
    <w:rsid w:val="425DEF57"/>
    <w:rsid w:val="428C14A0"/>
    <w:rsid w:val="42BDB741"/>
    <w:rsid w:val="4448F4BE"/>
    <w:rsid w:val="446F1ED1"/>
    <w:rsid w:val="44C80762"/>
    <w:rsid w:val="470C5C39"/>
    <w:rsid w:val="4904C74E"/>
    <w:rsid w:val="49938885"/>
    <w:rsid w:val="49E231F8"/>
    <w:rsid w:val="4AB0A584"/>
    <w:rsid w:val="4C211528"/>
    <w:rsid w:val="4C8F0033"/>
    <w:rsid w:val="4DD2FDC7"/>
    <w:rsid w:val="4DF87D8D"/>
    <w:rsid w:val="4EA70178"/>
    <w:rsid w:val="4EEE9621"/>
    <w:rsid w:val="4F00F006"/>
    <w:rsid w:val="4F14C2C7"/>
    <w:rsid w:val="5009D230"/>
    <w:rsid w:val="50B47E60"/>
    <w:rsid w:val="50EDC197"/>
    <w:rsid w:val="512D502B"/>
    <w:rsid w:val="52310C7E"/>
    <w:rsid w:val="5304E208"/>
    <w:rsid w:val="530D5AC5"/>
    <w:rsid w:val="5365405F"/>
    <w:rsid w:val="54080DC6"/>
    <w:rsid w:val="5487304E"/>
    <w:rsid w:val="54F7D4D6"/>
    <w:rsid w:val="551385F0"/>
    <w:rsid w:val="567DDEE6"/>
    <w:rsid w:val="57D15F6D"/>
    <w:rsid w:val="594A9778"/>
    <w:rsid w:val="59652847"/>
    <w:rsid w:val="5A1FF5C6"/>
    <w:rsid w:val="5B26893A"/>
    <w:rsid w:val="5B389C8E"/>
    <w:rsid w:val="5C793A37"/>
    <w:rsid w:val="5CA8BC67"/>
    <w:rsid w:val="5D55624C"/>
    <w:rsid w:val="5F086B86"/>
    <w:rsid w:val="6034E6B6"/>
    <w:rsid w:val="6093FA76"/>
    <w:rsid w:val="610CF890"/>
    <w:rsid w:val="62ACDFC7"/>
    <w:rsid w:val="62B3AD54"/>
    <w:rsid w:val="63193015"/>
    <w:rsid w:val="63EA8818"/>
    <w:rsid w:val="6462F71D"/>
    <w:rsid w:val="6762223C"/>
    <w:rsid w:val="67698840"/>
    <w:rsid w:val="68FFC640"/>
    <w:rsid w:val="696DA68A"/>
    <w:rsid w:val="69FADE75"/>
    <w:rsid w:val="6A02BFC8"/>
    <w:rsid w:val="6A0A804D"/>
    <w:rsid w:val="6A2060FB"/>
    <w:rsid w:val="6A9C6E7C"/>
    <w:rsid w:val="6ADE228B"/>
    <w:rsid w:val="6C03E921"/>
    <w:rsid w:val="6C33A6BD"/>
    <w:rsid w:val="6CC24808"/>
    <w:rsid w:val="6CEAFC32"/>
    <w:rsid w:val="6D37BCC0"/>
    <w:rsid w:val="6DAE059E"/>
    <w:rsid w:val="6FD6DEDE"/>
    <w:rsid w:val="6FFFDCDF"/>
    <w:rsid w:val="70198FE4"/>
    <w:rsid w:val="705F5773"/>
    <w:rsid w:val="70A19975"/>
    <w:rsid w:val="7107085D"/>
    <w:rsid w:val="717CD019"/>
    <w:rsid w:val="71AB41C8"/>
    <w:rsid w:val="72B3550C"/>
    <w:rsid w:val="73833A16"/>
    <w:rsid w:val="741B3835"/>
    <w:rsid w:val="743FF732"/>
    <w:rsid w:val="744A2D43"/>
    <w:rsid w:val="747C0D78"/>
    <w:rsid w:val="7532E4AE"/>
    <w:rsid w:val="75B3A890"/>
    <w:rsid w:val="75FAD7BD"/>
    <w:rsid w:val="763795C0"/>
    <w:rsid w:val="764CA26E"/>
    <w:rsid w:val="7684A06D"/>
    <w:rsid w:val="77182F3F"/>
    <w:rsid w:val="777C6140"/>
    <w:rsid w:val="7780DAC2"/>
    <w:rsid w:val="791F6D51"/>
    <w:rsid w:val="7A88ED91"/>
    <w:rsid w:val="7AC267F8"/>
    <w:rsid w:val="7D43178F"/>
    <w:rsid w:val="7EB1FB5E"/>
    <w:rsid w:val="7EE16FBD"/>
    <w:rsid w:val="7EEEE5E7"/>
    <w:rsid w:val="7EF39AAE"/>
    <w:rsid w:val="7F3D54D0"/>
    <w:rsid w:val="7F4A559F"/>
    <w:rsid w:val="7F7DCD06"/>
    <w:rsid w:val="7F830390"/>
    <w:rsid w:val="7FE92AE5"/>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3C4CC"/>
  <w15:chartTrackingRefBased/>
  <w15:docId w15:val="{2BD80769-7BF8-483C-80F0-FC3B4304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43BEF"/>
    <w:pPr>
      <w:spacing w:after="200" w:line="276" w:lineRule="auto"/>
    </w:pPr>
    <w:rPr>
      <w:rFonts w:ascii="Calibri" w:hAnsi="Calibri"/>
      <w:sz w:val="22"/>
      <w:szCs w:val="22"/>
      <w:lang w:eastAsia="en-US"/>
    </w:rPr>
  </w:style>
  <w:style w:type="paragraph" w:styleId="Cmsor1">
    <w:name w:val="heading 1"/>
    <w:basedOn w:val="Norml"/>
    <w:next w:val="Norml"/>
    <w:link w:val="Cmsor1Char"/>
    <w:qFormat/>
    <w:rsid w:val="00543BEF"/>
    <w:pPr>
      <w:keepNext/>
      <w:keepLines/>
      <w:spacing w:before="480" w:after="0" w:line="240" w:lineRule="auto"/>
      <w:ind w:right="-142"/>
      <w:jc w:val="both"/>
      <w:outlineLvl w:val="0"/>
    </w:pPr>
    <w:rPr>
      <w:rFonts w:ascii="Cambria" w:eastAsia="Calibri" w:hAnsi="Cambria"/>
      <w:b/>
      <w:bCs/>
      <w:color w:val="365F91"/>
      <w:sz w:val="28"/>
      <w:szCs w:val="28"/>
      <w:lang w:eastAsia="hu-HU"/>
    </w:rPr>
  </w:style>
  <w:style w:type="paragraph" w:styleId="Cmsor2">
    <w:name w:val="heading 2"/>
    <w:basedOn w:val="Norml"/>
    <w:next w:val="Norml"/>
    <w:link w:val="Cmsor2Char"/>
    <w:qFormat/>
    <w:rsid w:val="00543BEF"/>
    <w:pPr>
      <w:keepNext/>
      <w:keepLines/>
      <w:spacing w:before="200" w:after="0" w:line="240" w:lineRule="auto"/>
      <w:ind w:right="-142"/>
      <w:jc w:val="both"/>
      <w:outlineLvl w:val="1"/>
    </w:pPr>
    <w:rPr>
      <w:rFonts w:ascii="Cambria" w:eastAsia="Calibri" w:hAnsi="Cambria"/>
      <w:b/>
      <w:bCs/>
      <w:color w:val="4F81BD"/>
      <w:sz w:val="26"/>
      <w:szCs w:val="26"/>
      <w:lang w:eastAsia="hu-HU"/>
    </w:rPr>
  </w:style>
  <w:style w:type="paragraph" w:styleId="Cmsor3">
    <w:name w:val="heading 3"/>
    <w:basedOn w:val="Norml"/>
    <w:next w:val="Norml"/>
    <w:link w:val="Cmsor3Char"/>
    <w:qFormat/>
    <w:rsid w:val="00543BEF"/>
    <w:pPr>
      <w:keepNext/>
      <w:spacing w:before="240" w:after="60" w:line="240" w:lineRule="auto"/>
      <w:ind w:right="-142"/>
      <w:jc w:val="both"/>
      <w:outlineLvl w:val="2"/>
    </w:pPr>
    <w:rPr>
      <w:rFonts w:ascii="Cambria" w:eastAsia="Calibri" w:hAnsi="Cambria"/>
      <w:b/>
      <w:bCs/>
      <w:sz w:val="26"/>
      <w:szCs w:val="26"/>
      <w:lang w:eastAsia="hu-HU"/>
    </w:rPr>
  </w:style>
  <w:style w:type="paragraph" w:styleId="Cmsor4">
    <w:name w:val="heading 4"/>
    <w:basedOn w:val="Norml"/>
    <w:next w:val="Norml"/>
    <w:link w:val="Cmsor4Char"/>
    <w:qFormat/>
    <w:rsid w:val="00543BEF"/>
    <w:pPr>
      <w:keepNext/>
      <w:spacing w:before="240" w:after="60" w:line="240" w:lineRule="auto"/>
      <w:ind w:right="-142"/>
      <w:jc w:val="both"/>
      <w:outlineLvl w:val="3"/>
    </w:pPr>
    <w:rPr>
      <w:rFonts w:eastAsia="Calibri"/>
      <w:b/>
      <w:bCs/>
      <w:sz w:val="28"/>
      <w:szCs w:val="28"/>
      <w:lang w:eastAsia="hu-HU"/>
    </w:rPr>
  </w:style>
  <w:style w:type="paragraph" w:styleId="Cmsor5">
    <w:name w:val="heading 5"/>
    <w:basedOn w:val="Norml"/>
    <w:next w:val="Norml"/>
    <w:link w:val="Cmsor5Char"/>
    <w:qFormat/>
    <w:rsid w:val="00543BEF"/>
    <w:pPr>
      <w:spacing w:before="240" w:after="60" w:line="240" w:lineRule="auto"/>
      <w:ind w:right="-142"/>
      <w:jc w:val="both"/>
      <w:outlineLvl w:val="4"/>
    </w:pPr>
    <w:rPr>
      <w:rFonts w:eastAsia="Calibri"/>
      <w:b/>
      <w:bCs/>
      <w:i/>
      <w:iCs/>
      <w:sz w:val="26"/>
      <w:szCs w:val="26"/>
      <w:lang w:eastAsia="hu-HU"/>
    </w:rPr>
  </w:style>
  <w:style w:type="paragraph" w:styleId="Cmsor6">
    <w:name w:val="heading 6"/>
    <w:basedOn w:val="Norml"/>
    <w:next w:val="Norml"/>
    <w:link w:val="Cmsor6Char"/>
    <w:qFormat/>
    <w:rsid w:val="00543BEF"/>
    <w:pPr>
      <w:spacing w:before="240" w:after="60" w:line="240" w:lineRule="auto"/>
      <w:ind w:right="-142"/>
      <w:jc w:val="both"/>
      <w:outlineLvl w:val="5"/>
    </w:pPr>
    <w:rPr>
      <w:rFonts w:eastAsia="Calibri"/>
      <w:b/>
      <w:bCs/>
      <w:sz w:val="20"/>
      <w:szCs w:val="20"/>
      <w:lang w:eastAsia="hu-HU"/>
    </w:rPr>
  </w:style>
  <w:style w:type="paragraph" w:styleId="Cmsor8">
    <w:name w:val="heading 8"/>
    <w:basedOn w:val="Norml"/>
    <w:next w:val="Norml"/>
    <w:link w:val="Cmsor8Char"/>
    <w:qFormat/>
    <w:rsid w:val="00543BEF"/>
    <w:pPr>
      <w:spacing w:before="240" w:after="60" w:line="240" w:lineRule="auto"/>
      <w:ind w:right="-142"/>
      <w:jc w:val="both"/>
      <w:outlineLvl w:val="7"/>
    </w:pPr>
    <w:rPr>
      <w:rFonts w:eastAsia="Calibri"/>
      <w:i/>
      <w:iCs/>
      <w:sz w:val="24"/>
      <w:szCs w:val="24"/>
      <w:lang w:eastAsia="hu-HU"/>
    </w:rPr>
  </w:style>
  <w:style w:type="paragraph" w:styleId="Cmsor9">
    <w:name w:val="heading 9"/>
    <w:basedOn w:val="Norml"/>
    <w:next w:val="Norml"/>
    <w:link w:val="Cmsor9Char"/>
    <w:qFormat/>
    <w:rsid w:val="00543BEF"/>
    <w:pPr>
      <w:spacing w:before="240" w:after="60" w:line="240" w:lineRule="auto"/>
      <w:ind w:right="-142"/>
      <w:jc w:val="both"/>
      <w:outlineLvl w:val="8"/>
    </w:pPr>
    <w:rPr>
      <w:rFonts w:ascii="Cambria" w:eastAsia="Calibri" w:hAnsi="Cambria"/>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543BEF"/>
    <w:rPr>
      <w:rFonts w:ascii="Cambria" w:eastAsia="Calibri" w:hAnsi="Cambria"/>
      <w:b/>
      <w:bCs/>
      <w:color w:val="365F91"/>
      <w:sz w:val="28"/>
      <w:szCs w:val="28"/>
      <w:lang w:val="hu-HU" w:eastAsia="hu-HU" w:bidi="ar-SA"/>
    </w:rPr>
  </w:style>
  <w:style w:type="character" w:customStyle="1" w:styleId="Cmsor2Char">
    <w:name w:val="Címsor 2 Char"/>
    <w:link w:val="Cmsor2"/>
    <w:locked/>
    <w:rsid w:val="00543BEF"/>
    <w:rPr>
      <w:rFonts w:ascii="Cambria" w:eastAsia="Calibri" w:hAnsi="Cambria"/>
      <w:b/>
      <w:bCs/>
      <w:color w:val="4F81BD"/>
      <w:sz w:val="26"/>
      <w:szCs w:val="26"/>
      <w:lang w:val="hu-HU" w:eastAsia="hu-HU" w:bidi="ar-SA"/>
    </w:rPr>
  </w:style>
  <w:style w:type="character" w:customStyle="1" w:styleId="Cmsor3Char">
    <w:name w:val="Címsor 3 Char"/>
    <w:link w:val="Cmsor3"/>
    <w:locked/>
    <w:rsid w:val="00543BEF"/>
    <w:rPr>
      <w:rFonts w:ascii="Cambria" w:eastAsia="Calibri" w:hAnsi="Cambria"/>
      <w:b/>
      <w:bCs/>
      <w:sz w:val="26"/>
      <w:szCs w:val="26"/>
      <w:lang w:val="hu-HU" w:eastAsia="hu-HU" w:bidi="ar-SA"/>
    </w:rPr>
  </w:style>
  <w:style w:type="character" w:customStyle="1" w:styleId="Cmsor4Char">
    <w:name w:val="Címsor 4 Char"/>
    <w:link w:val="Cmsor4"/>
    <w:locked/>
    <w:rsid w:val="00543BEF"/>
    <w:rPr>
      <w:rFonts w:ascii="Calibri" w:eastAsia="Calibri" w:hAnsi="Calibri"/>
      <w:b/>
      <w:bCs/>
      <w:sz w:val="28"/>
      <w:szCs w:val="28"/>
      <w:lang w:val="hu-HU" w:eastAsia="hu-HU" w:bidi="ar-SA"/>
    </w:rPr>
  </w:style>
  <w:style w:type="character" w:customStyle="1" w:styleId="Cmsor5Char">
    <w:name w:val="Címsor 5 Char"/>
    <w:link w:val="Cmsor5"/>
    <w:locked/>
    <w:rsid w:val="00543BEF"/>
    <w:rPr>
      <w:rFonts w:ascii="Calibri" w:eastAsia="Calibri" w:hAnsi="Calibri"/>
      <w:b/>
      <w:bCs/>
      <w:i/>
      <w:iCs/>
      <w:sz w:val="26"/>
      <w:szCs w:val="26"/>
      <w:lang w:val="hu-HU" w:eastAsia="hu-HU" w:bidi="ar-SA"/>
    </w:rPr>
  </w:style>
  <w:style w:type="character" w:customStyle="1" w:styleId="Cmsor6Char">
    <w:name w:val="Címsor 6 Char"/>
    <w:link w:val="Cmsor6"/>
    <w:semiHidden/>
    <w:locked/>
    <w:rsid w:val="00543BEF"/>
    <w:rPr>
      <w:rFonts w:ascii="Calibri" w:eastAsia="Calibri" w:hAnsi="Calibri"/>
      <w:b/>
      <w:bCs/>
      <w:lang w:val="hu-HU" w:eastAsia="hu-HU" w:bidi="ar-SA"/>
    </w:rPr>
  </w:style>
  <w:style w:type="character" w:customStyle="1" w:styleId="Cmsor8Char">
    <w:name w:val="Címsor 8 Char"/>
    <w:link w:val="Cmsor8"/>
    <w:semiHidden/>
    <w:locked/>
    <w:rsid w:val="00543BEF"/>
    <w:rPr>
      <w:rFonts w:ascii="Calibri" w:eastAsia="Calibri" w:hAnsi="Calibri"/>
      <w:i/>
      <w:iCs/>
      <w:sz w:val="24"/>
      <w:szCs w:val="24"/>
      <w:lang w:val="hu-HU" w:eastAsia="hu-HU" w:bidi="ar-SA"/>
    </w:rPr>
  </w:style>
  <w:style w:type="character" w:customStyle="1" w:styleId="Cmsor9Char">
    <w:name w:val="Címsor 9 Char"/>
    <w:link w:val="Cmsor9"/>
    <w:semiHidden/>
    <w:locked/>
    <w:rsid w:val="00543BEF"/>
    <w:rPr>
      <w:rFonts w:ascii="Cambria" w:eastAsia="Calibri" w:hAnsi="Cambria"/>
      <w:lang w:val="hu-HU" w:eastAsia="hu-HU" w:bidi="ar-SA"/>
    </w:rPr>
  </w:style>
  <w:style w:type="paragraph" w:styleId="Szvegtrzs">
    <w:name w:val="Body Text"/>
    <w:basedOn w:val="Norml"/>
    <w:link w:val="SzvegtrzsChar"/>
    <w:rsid w:val="00543BEF"/>
    <w:pPr>
      <w:spacing w:after="0" w:line="240" w:lineRule="auto"/>
      <w:ind w:right="-142"/>
      <w:jc w:val="both"/>
    </w:pPr>
    <w:rPr>
      <w:rFonts w:ascii="Times New Roman" w:eastAsia="Calibri" w:hAnsi="Times New Roman"/>
      <w:sz w:val="24"/>
      <w:szCs w:val="24"/>
      <w:lang w:eastAsia="hu-HU"/>
    </w:rPr>
  </w:style>
  <w:style w:type="character" w:customStyle="1" w:styleId="SzvegtrzsChar">
    <w:name w:val="Szövegtörzs Char"/>
    <w:link w:val="Szvegtrzs"/>
    <w:locked/>
    <w:rsid w:val="00543BEF"/>
    <w:rPr>
      <w:rFonts w:eastAsia="Calibri"/>
      <w:sz w:val="24"/>
      <w:szCs w:val="24"/>
      <w:lang w:val="hu-HU" w:eastAsia="hu-HU" w:bidi="ar-SA"/>
    </w:rPr>
  </w:style>
  <w:style w:type="paragraph" w:styleId="Szvegtrzsbehzssal2">
    <w:name w:val="Body Text Indent 2"/>
    <w:basedOn w:val="Norml"/>
    <w:link w:val="Szvegtrzsbehzssal2Char"/>
    <w:rsid w:val="00543BEF"/>
    <w:pPr>
      <w:spacing w:after="0" w:line="240" w:lineRule="auto"/>
      <w:ind w:left="360" w:right="-142" w:hanging="360"/>
      <w:jc w:val="both"/>
    </w:pPr>
    <w:rPr>
      <w:rFonts w:ascii="Times New Roman" w:eastAsia="Calibri" w:hAnsi="Times New Roman"/>
      <w:sz w:val="24"/>
      <w:szCs w:val="24"/>
      <w:lang w:eastAsia="hu-HU"/>
    </w:rPr>
  </w:style>
  <w:style w:type="character" w:customStyle="1" w:styleId="Szvegtrzsbehzssal2Char">
    <w:name w:val="Szövegtörzs behúzással 2 Char"/>
    <w:link w:val="Szvegtrzsbehzssal2"/>
    <w:locked/>
    <w:rsid w:val="00543BEF"/>
    <w:rPr>
      <w:rFonts w:eastAsia="Calibri"/>
      <w:sz w:val="24"/>
      <w:szCs w:val="24"/>
      <w:lang w:val="hu-HU" w:eastAsia="hu-HU" w:bidi="ar-SA"/>
    </w:rPr>
  </w:style>
  <w:style w:type="paragraph" w:styleId="Szvegtrzs2">
    <w:name w:val="Body Text 2"/>
    <w:basedOn w:val="Norml"/>
    <w:link w:val="Szvegtrzs2Char"/>
    <w:rsid w:val="00543BEF"/>
    <w:pPr>
      <w:spacing w:after="0" w:line="240" w:lineRule="auto"/>
      <w:ind w:right="-142"/>
      <w:jc w:val="center"/>
    </w:pPr>
    <w:rPr>
      <w:rFonts w:ascii="Times New Roman" w:eastAsia="Calibri" w:hAnsi="Times New Roman"/>
      <w:sz w:val="24"/>
      <w:szCs w:val="24"/>
      <w:lang w:eastAsia="hu-HU"/>
    </w:rPr>
  </w:style>
  <w:style w:type="character" w:customStyle="1" w:styleId="Szvegtrzs2Char">
    <w:name w:val="Szövegtörzs 2 Char"/>
    <w:link w:val="Szvegtrzs2"/>
    <w:locked/>
    <w:rsid w:val="00543BEF"/>
    <w:rPr>
      <w:rFonts w:eastAsia="Calibri"/>
      <w:sz w:val="24"/>
      <w:szCs w:val="24"/>
      <w:lang w:val="hu-HU" w:eastAsia="hu-HU" w:bidi="ar-SA"/>
    </w:rPr>
  </w:style>
  <w:style w:type="paragraph" w:styleId="Szvegblokk">
    <w:name w:val="Block Text"/>
    <w:basedOn w:val="Norml"/>
    <w:rsid w:val="00543BEF"/>
    <w:pPr>
      <w:tabs>
        <w:tab w:val="left" w:pos="3544"/>
      </w:tabs>
      <w:spacing w:after="0" w:line="240" w:lineRule="auto"/>
      <w:ind w:left="3544" w:right="283"/>
      <w:jc w:val="both"/>
    </w:pPr>
    <w:rPr>
      <w:rFonts w:ascii="Times New Roman" w:eastAsia="Calibri" w:hAnsi="Times New Roman"/>
      <w:sz w:val="24"/>
      <w:szCs w:val="20"/>
      <w:lang w:eastAsia="hu-HU"/>
    </w:rPr>
  </w:style>
  <w:style w:type="paragraph" w:styleId="llb">
    <w:name w:val="footer"/>
    <w:basedOn w:val="Norml"/>
    <w:link w:val="llbChar"/>
    <w:uiPriority w:val="99"/>
    <w:rsid w:val="00543BEF"/>
    <w:pPr>
      <w:tabs>
        <w:tab w:val="center" w:pos="4536"/>
        <w:tab w:val="right" w:pos="9072"/>
      </w:tabs>
      <w:spacing w:after="0" w:line="240" w:lineRule="auto"/>
      <w:ind w:right="-142"/>
      <w:jc w:val="both"/>
    </w:pPr>
    <w:rPr>
      <w:rFonts w:ascii="Times New Roman" w:eastAsia="Calibri" w:hAnsi="Times New Roman"/>
      <w:sz w:val="24"/>
      <w:szCs w:val="24"/>
      <w:lang w:eastAsia="hu-HU"/>
    </w:rPr>
  </w:style>
  <w:style w:type="character" w:customStyle="1" w:styleId="llbChar">
    <w:name w:val="Élőláb Char"/>
    <w:link w:val="llb"/>
    <w:uiPriority w:val="99"/>
    <w:locked/>
    <w:rsid w:val="00543BEF"/>
    <w:rPr>
      <w:rFonts w:eastAsia="Calibri"/>
      <w:sz w:val="24"/>
      <w:szCs w:val="24"/>
      <w:lang w:val="hu-HU" w:eastAsia="hu-HU" w:bidi="ar-SA"/>
    </w:rPr>
  </w:style>
  <w:style w:type="character" w:styleId="Oldalszm">
    <w:name w:val="page number"/>
    <w:rsid w:val="00543BEF"/>
    <w:rPr>
      <w:rFonts w:cs="Times New Roman"/>
    </w:rPr>
  </w:style>
  <w:style w:type="paragraph" w:styleId="Szvegtrzsbehzssal">
    <w:name w:val="Body Text Indent"/>
    <w:basedOn w:val="Norml"/>
    <w:link w:val="SzvegtrzsbehzssalChar"/>
    <w:rsid w:val="00543BEF"/>
    <w:pPr>
      <w:spacing w:after="0" w:line="360" w:lineRule="auto"/>
      <w:ind w:left="1083" w:right="-142"/>
      <w:jc w:val="both"/>
    </w:pPr>
    <w:rPr>
      <w:rFonts w:ascii="Times New Roman" w:eastAsia="Calibri" w:hAnsi="Times New Roman"/>
      <w:sz w:val="24"/>
      <w:szCs w:val="24"/>
      <w:lang w:eastAsia="hu-HU"/>
    </w:rPr>
  </w:style>
  <w:style w:type="character" w:customStyle="1" w:styleId="SzvegtrzsbehzssalChar">
    <w:name w:val="Szövegtörzs behúzással Char"/>
    <w:link w:val="Szvegtrzsbehzssal"/>
    <w:locked/>
    <w:rsid w:val="00543BEF"/>
    <w:rPr>
      <w:rFonts w:eastAsia="Calibri"/>
      <w:sz w:val="24"/>
      <w:szCs w:val="24"/>
      <w:lang w:val="hu-HU" w:eastAsia="hu-HU" w:bidi="ar-SA"/>
    </w:rPr>
  </w:style>
  <w:style w:type="paragraph" w:customStyle="1" w:styleId="CharCharChar">
    <w:name w:val="Char Char Char"/>
    <w:basedOn w:val="Norml"/>
    <w:rsid w:val="00543BEF"/>
    <w:pPr>
      <w:spacing w:after="0" w:line="240" w:lineRule="auto"/>
      <w:ind w:right="-142"/>
      <w:jc w:val="both"/>
    </w:pPr>
    <w:rPr>
      <w:rFonts w:ascii="Times New Roman" w:eastAsia="Calibri" w:hAnsi="Times New Roman"/>
      <w:sz w:val="24"/>
      <w:szCs w:val="24"/>
      <w:lang w:val="pl-PL" w:eastAsia="pl-PL"/>
    </w:rPr>
  </w:style>
  <w:style w:type="paragraph" w:styleId="Szvegtrzsbehzssal3">
    <w:name w:val="Body Text Indent 3"/>
    <w:basedOn w:val="Norml"/>
    <w:link w:val="Szvegtrzsbehzssal3Char"/>
    <w:rsid w:val="00543BEF"/>
    <w:pPr>
      <w:spacing w:after="120" w:line="240" w:lineRule="auto"/>
      <w:ind w:left="283" w:right="-142"/>
      <w:jc w:val="both"/>
    </w:pPr>
    <w:rPr>
      <w:rFonts w:ascii="Times New Roman" w:eastAsia="Calibri" w:hAnsi="Times New Roman"/>
      <w:sz w:val="16"/>
      <w:szCs w:val="16"/>
      <w:lang w:eastAsia="hu-HU"/>
    </w:rPr>
  </w:style>
  <w:style w:type="character" w:customStyle="1" w:styleId="Szvegtrzsbehzssal3Char">
    <w:name w:val="Szövegtörzs behúzással 3 Char"/>
    <w:link w:val="Szvegtrzsbehzssal3"/>
    <w:locked/>
    <w:rsid w:val="00543BEF"/>
    <w:rPr>
      <w:rFonts w:eastAsia="Calibri"/>
      <w:sz w:val="16"/>
      <w:szCs w:val="16"/>
      <w:lang w:val="hu-HU" w:eastAsia="hu-HU" w:bidi="ar-SA"/>
    </w:rPr>
  </w:style>
  <w:style w:type="paragraph" w:styleId="Cm">
    <w:name w:val="Title"/>
    <w:basedOn w:val="Norml"/>
    <w:link w:val="CmChar"/>
    <w:qFormat/>
    <w:rsid w:val="00543BEF"/>
    <w:pPr>
      <w:spacing w:after="0" w:line="240" w:lineRule="auto"/>
      <w:ind w:right="-142"/>
      <w:jc w:val="center"/>
    </w:pPr>
    <w:rPr>
      <w:rFonts w:ascii="Times New Roman" w:eastAsia="Calibri" w:hAnsi="Times New Roman"/>
      <w:b/>
      <w:bCs/>
      <w:sz w:val="24"/>
      <w:szCs w:val="24"/>
      <w:lang w:eastAsia="hu-HU"/>
    </w:rPr>
  </w:style>
  <w:style w:type="character" w:customStyle="1" w:styleId="CmChar">
    <w:name w:val="Cím Char"/>
    <w:link w:val="Cm"/>
    <w:locked/>
    <w:rsid w:val="00543BEF"/>
    <w:rPr>
      <w:rFonts w:eastAsia="Calibri"/>
      <w:b/>
      <w:bCs/>
      <w:sz w:val="24"/>
      <w:szCs w:val="24"/>
      <w:lang w:val="hu-HU" w:eastAsia="hu-HU" w:bidi="ar-SA"/>
    </w:rPr>
  </w:style>
  <w:style w:type="character" w:styleId="Hiperhivatkozs">
    <w:name w:val="Hyperlink"/>
    <w:uiPriority w:val="99"/>
    <w:rsid w:val="00543BEF"/>
    <w:rPr>
      <w:color w:val="0000FF"/>
      <w:u w:val="single"/>
    </w:rPr>
  </w:style>
  <w:style w:type="paragraph" w:styleId="lfej">
    <w:name w:val="header"/>
    <w:basedOn w:val="Norml"/>
    <w:link w:val="lfejChar"/>
    <w:rsid w:val="00543BEF"/>
    <w:pPr>
      <w:tabs>
        <w:tab w:val="center" w:pos="4536"/>
        <w:tab w:val="right" w:pos="9072"/>
      </w:tabs>
      <w:spacing w:after="0" w:line="240" w:lineRule="auto"/>
      <w:ind w:right="-142"/>
      <w:jc w:val="both"/>
    </w:pPr>
    <w:rPr>
      <w:rFonts w:ascii="Times New Roman" w:eastAsia="Calibri" w:hAnsi="Times New Roman"/>
      <w:sz w:val="24"/>
      <w:szCs w:val="24"/>
      <w:lang w:eastAsia="hu-HU"/>
    </w:rPr>
  </w:style>
  <w:style w:type="character" w:customStyle="1" w:styleId="lfejChar">
    <w:name w:val="Élőfej Char"/>
    <w:link w:val="lfej"/>
    <w:locked/>
    <w:rsid w:val="00543BEF"/>
    <w:rPr>
      <w:rFonts w:eastAsia="Calibri"/>
      <w:sz w:val="24"/>
      <w:szCs w:val="24"/>
      <w:lang w:val="hu-HU" w:eastAsia="hu-HU" w:bidi="ar-SA"/>
    </w:rPr>
  </w:style>
  <w:style w:type="paragraph" w:styleId="Buborkszveg">
    <w:name w:val="Balloon Text"/>
    <w:basedOn w:val="Norml"/>
    <w:link w:val="BuborkszvegChar"/>
    <w:rsid w:val="00543BEF"/>
    <w:pPr>
      <w:spacing w:after="0" w:line="240" w:lineRule="auto"/>
      <w:ind w:right="-142"/>
      <w:jc w:val="both"/>
    </w:pPr>
    <w:rPr>
      <w:rFonts w:ascii="Tahoma" w:eastAsia="Calibri" w:hAnsi="Tahoma"/>
      <w:sz w:val="16"/>
      <w:szCs w:val="16"/>
      <w:lang w:eastAsia="hu-HU"/>
    </w:rPr>
  </w:style>
  <w:style w:type="character" w:customStyle="1" w:styleId="BuborkszvegChar">
    <w:name w:val="Buborékszöveg Char"/>
    <w:link w:val="Buborkszveg"/>
    <w:locked/>
    <w:rsid w:val="00543BEF"/>
    <w:rPr>
      <w:rFonts w:ascii="Tahoma" w:eastAsia="Calibri" w:hAnsi="Tahoma"/>
      <w:sz w:val="16"/>
      <w:szCs w:val="16"/>
      <w:lang w:val="hu-HU" w:eastAsia="hu-HU" w:bidi="ar-SA"/>
    </w:rPr>
  </w:style>
  <w:style w:type="paragraph" w:styleId="Lbjegyzetszveg">
    <w:name w:val="footnote text"/>
    <w:basedOn w:val="Norml"/>
    <w:link w:val="LbjegyzetszvegChar"/>
    <w:rsid w:val="00543BEF"/>
    <w:pPr>
      <w:spacing w:after="0" w:line="240" w:lineRule="auto"/>
      <w:ind w:right="-142"/>
      <w:jc w:val="both"/>
    </w:pPr>
    <w:rPr>
      <w:rFonts w:ascii="Times New Roman" w:eastAsia="Calibri" w:hAnsi="Times New Roman"/>
      <w:sz w:val="20"/>
      <w:szCs w:val="20"/>
      <w:lang w:eastAsia="hu-HU"/>
    </w:rPr>
  </w:style>
  <w:style w:type="character" w:customStyle="1" w:styleId="LbjegyzetszvegChar">
    <w:name w:val="Lábjegyzetszöveg Char"/>
    <w:link w:val="Lbjegyzetszveg"/>
    <w:locked/>
    <w:rsid w:val="00543BEF"/>
    <w:rPr>
      <w:rFonts w:eastAsia="Calibri"/>
      <w:lang w:val="hu-HU" w:eastAsia="hu-HU" w:bidi="ar-SA"/>
    </w:rPr>
  </w:style>
  <w:style w:type="character" w:styleId="Lbjegyzet-hivatkozs">
    <w:name w:val="footnote reference"/>
    <w:rsid w:val="00543BEF"/>
    <w:rPr>
      <w:vertAlign w:val="superscript"/>
    </w:rPr>
  </w:style>
  <w:style w:type="paragraph" w:customStyle="1" w:styleId="PlainText1">
    <w:name w:val="Plain Text1"/>
    <w:basedOn w:val="Norml"/>
    <w:rsid w:val="00543BEF"/>
    <w:pPr>
      <w:widowControl w:val="0"/>
      <w:spacing w:after="0" w:line="240" w:lineRule="auto"/>
      <w:ind w:right="-142"/>
      <w:jc w:val="both"/>
    </w:pPr>
    <w:rPr>
      <w:rFonts w:ascii="Courier New" w:eastAsia="Calibri" w:hAnsi="Courier New"/>
      <w:sz w:val="20"/>
      <w:szCs w:val="20"/>
      <w:lang w:eastAsia="hu-HU"/>
    </w:rPr>
  </w:style>
  <w:style w:type="paragraph" w:customStyle="1" w:styleId="Listaszerbekezds1">
    <w:name w:val="Listaszerű bekezdés1"/>
    <w:aliases w:val="Normál bekezdés"/>
    <w:basedOn w:val="Norml"/>
    <w:rsid w:val="00543BEF"/>
    <w:pPr>
      <w:spacing w:after="0" w:line="240" w:lineRule="auto"/>
      <w:ind w:left="708" w:right="-142"/>
      <w:jc w:val="both"/>
    </w:pPr>
    <w:rPr>
      <w:rFonts w:ascii="Times New Roman" w:eastAsia="Calibri" w:hAnsi="Times New Roman"/>
      <w:sz w:val="24"/>
      <w:szCs w:val="24"/>
      <w:lang w:eastAsia="hu-HU"/>
    </w:rPr>
  </w:style>
  <w:style w:type="paragraph" w:styleId="TJ3">
    <w:name w:val="toc 3"/>
    <w:basedOn w:val="Norml"/>
    <w:next w:val="Norml"/>
    <w:autoRedefine/>
    <w:uiPriority w:val="39"/>
    <w:rsid w:val="005C242C"/>
    <w:pPr>
      <w:tabs>
        <w:tab w:val="left" w:pos="1320"/>
        <w:tab w:val="right" w:leader="dot" w:pos="9062"/>
      </w:tabs>
      <w:spacing w:after="0" w:line="240" w:lineRule="auto"/>
      <w:ind w:left="480" w:right="283"/>
      <w:jc w:val="both"/>
    </w:pPr>
    <w:rPr>
      <w:rFonts w:ascii="Times New Roman" w:eastAsia="Calibri" w:hAnsi="Times New Roman"/>
      <w:b/>
      <w:bCs/>
      <w:noProof/>
      <w:sz w:val="24"/>
      <w:szCs w:val="24"/>
      <w:lang w:val="x-none" w:eastAsia="hu-HU"/>
    </w:rPr>
  </w:style>
  <w:style w:type="paragraph" w:styleId="TJ1">
    <w:name w:val="toc 1"/>
    <w:basedOn w:val="Norml"/>
    <w:next w:val="Norml"/>
    <w:autoRedefine/>
    <w:uiPriority w:val="39"/>
    <w:rsid w:val="00FB378A"/>
    <w:pPr>
      <w:tabs>
        <w:tab w:val="left" w:pos="480"/>
        <w:tab w:val="right" w:leader="dot" w:pos="9062"/>
      </w:tabs>
      <w:spacing w:after="0" w:line="240" w:lineRule="auto"/>
      <w:ind w:right="-142"/>
      <w:jc w:val="both"/>
    </w:pPr>
    <w:rPr>
      <w:rFonts w:ascii="Times New Roman" w:eastAsia="Calibri" w:hAnsi="Times New Roman"/>
      <w:b/>
      <w:noProof/>
      <w:sz w:val="24"/>
      <w:szCs w:val="24"/>
      <w:lang w:eastAsia="hu-HU"/>
    </w:rPr>
  </w:style>
  <w:style w:type="paragraph" w:styleId="TJ2">
    <w:name w:val="toc 2"/>
    <w:basedOn w:val="Norml"/>
    <w:next w:val="Norml"/>
    <w:autoRedefine/>
    <w:uiPriority w:val="39"/>
    <w:rsid w:val="000604F2"/>
    <w:pPr>
      <w:tabs>
        <w:tab w:val="left" w:pos="1100"/>
        <w:tab w:val="right" w:leader="dot" w:pos="9062"/>
      </w:tabs>
      <w:spacing w:after="0" w:line="240" w:lineRule="auto"/>
      <w:ind w:left="709" w:right="283" w:hanging="468"/>
      <w:jc w:val="both"/>
    </w:pPr>
    <w:rPr>
      <w:rFonts w:ascii="Times New Roman" w:eastAsia="Calibri" w:hAnsi="Times New Roman"/>
      <w:bCs/>
      <w:noProof/>
      <w:sz w:val="24"/>
      <w:szCs w:val="24"/>
      <w:lang w:eastAsia="hu-HU"/>
    </w:rPr>
  </w:style>
  <w:style w:type="table" w:styleId="Rcsostblzat">
    <w:name w:val="Table Grid"/>
    <w:basedOn w:val="Normltblzat"/>
    <w:uiPriority w:val="39"/>
    <w:rsid w:val="00543BEF"/>
    <w:rPr>
      <w:rFonts w:ascii="Calibri" w:hAnsi="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l"/>
    <w:rsid w:val="00543BEF"/>
    <w:pPr>
      <w:spacing w:after="160" w:line="240" w:lineRule="exact"/>
      <w:ind w:right="-142"/>
      <w:jc w:val="both"/>
    </w:pPr>
    <w:rPr>
      <w:rFonts w:ascii="Tahoma" w:eastAsia="Calibri" w:hAnsi="Tahoma"/>
      <w:sz w:val="20"/>
      <w:szCs w:val="20"/>
      <w:lang w:val="en-US"/>
    </w:rPr>
  </w:style>
  <w:style w:type="paragraph" w:customStyle="1" w:styleId="Tartalomjegyzkcmsora1">
    <w:name w:val="Tartalomjegyzék címsora1"/>
    <w:basedOn w:val="Cmsor1"/>
    <w:next w:val="Norml"/>
    <w:semiHidden/>
    <w:rsid w:val="00543BEF"/>
    <w:pPr>
      <w:spacing w:line="276" w:lineRule="auto"/>
      <w:ind w:right="0"/>
      <w:jc w:val="left"/>
      <w:outlineLvl w:val="9"/>
    </w:pPr>
  </w:style>
  <w:style w:type="paragraph" w:styleId="TJ4">
    <w:name w:val="toc 4"/>
    <w:basedOn w:val="Norml"/>
    <w:next w:val="Norml"/>
    <w:autoRedefine/>
    <w:uiPriority w:val="39"/>
    <w:rsid w:val="00543BEF"/>
    <w:pPr>
      <w:tabs>
        <w:tab w:val="left" w:pos="1418"/>
        <w:tab w:val="right" w:leader="dot" w:pos="9062"/>
      </w:tabs>
      <w:spacing w:after="0" w:line="240" w:lineRule="auto"/>
      <w:ind w:left="660"/>
    </w:pPr>
    <w:rPr>
      <w:rFonts w:eastAsia="Calibri"/>
      <w:lang w:eastAsia="hu-HU"/>
    </w:rPr>
  </w:style>
  <w:style w:type="paragraph" w:styleId="TJ5">
    <w:name w:val="toc 5"/>
    <w:basedOn w:val="Norml"/>
    <w:next w:val="Norml"/>
    <w:autoRedefine/>
    <w:uiPriority w:val="39"/>
    <w:rsid w:val="00543BEF"/>
    <w:pPr>
      <w:spacing w:after="100"/>
      <w:ind w:left="880"/>
    </w:pPr>
    <w:rPr>
      <w:rFonts w:eastAsia="Calibri"/>
      <w:lang w:eastAsia="hu-HU"/>
    </w:rPr>
  </w:style>
  <w:style w:type="paragraph" w:styleId="TJ6">
    <w:name w:val="toc 6"/>
    <w:basedOn w:val="Norml"/>
    <w:next w:val="Norml"/>
    <w:autoRedefine/>
    <w:uiPriority w:val="39"/>
    <w:rsid w:val="00543BEF"/>
    <w:pPr>
      <w:spacing w:after="100"/>
      <w:ind w:left="1100"/>
    </w:pPr>
    <w:rPr>
      <w:rFonts w:eastAsia="Calibri"/>
      <w:lang w:eastAsia="hu-HU"/>
    </w:rPr>
  </w:style>
  <w:style w:type="paragraph" w:styleId="TJ7">
    <w:name w:val="toc 7"/>
    <w:basedOn w:val="Norml"/>
    <w:next w:val="Norml"/>
    <w:autoRedefine/>
    <w:uiPriority w:val="39"/>
    <w:rsid w:val="00543BEF"/>
    <w:pPr>
      <w:spacing w:after="100"/>
      <w:ind w:left="1320"/>
    </w:pPr>
    <w:rPr>
      <w:rFonts w:eastAsia="Calibri"/>
      <w:lang w:eastAsia="hu-HU"/>
    </w:rPr>
  </w:style>
  <w:style w:type="paragraph" w:styleId="TJ8">
    <w:name w:val="toc 8"/>
    <w:basedOn w:val="Norml"/>
    <w:next w:val="Norml"/>
    <w:autoRedefine/>
    <w:uiPriority w:val="39"/>
    <w:rsid w:val="00543BEF"/>
    <w:pPr>
      <w:spacing w:after="100"/>
      <w:ind w:left="1540"/>
    </w:pPr>
    <w:rPr>
      <w:rFonts w:eastAsia="Calibri"/>
      <w:lang w:eastAsia="hu-HU"/>
    </w:rPr>
  </w:style>
  <w:style w:type="paragraph" w:styleId="TJ9">
    <w:name w:val="toc 9"/>
    <w:basedOn w:val="Norml"/>
    <w:next w:val="Norml"/>
    <w:autoRedefine/>
    <w:uiPriority w:val="39"/>
    <w:rsid w:val="00543BEF"/>
    <w:pPr>
      <w:spacing w:after="100"/>
      <w:ind w:left="1760"/>
    </w:pPr>
    <w:rPr>
      <w:rFonts w:eastAsia="Calibri"/>
      <w:lang w:eastAsia="hu-HU"/>
    </w:rPr>
  </w:style>
  <w:style w:type="character" w:customStyle="1" w:styleId="Kiemels2">
    <w:name w:val="Kiemelés2"/>
    <w:qFormat/>
    <w:rsid w:val="00543BEF"/>
    <w:rPr>
      <w:b/>
    </w:rPr>
  </w:style>
  <w:style w:type="paragraph" w:styleId="NormlWeb">
    <w:name w:val="Normal (Web)"/>
    <w:basedOn w:val="Norml"/>
    <w:rsid w:val="00543BEF"/>
    <w:pPr>
      <w:spacing w:before="100" w:beforeAutospacing="1" w:after="100" w:afterAutospacing="1" w:line="240" w:lineRule="auto"/>
    </w:pPr>
    <w:rPr>
      <w:rFonts w:ascii="Times New Roman" w:eastAsia="Calibri" w:hAnsi="Times New Roman"/>
      <w:sz w:val="24"/>
      <w:szCs w:val="24"/>
      <w:lang w:eastAsia="hu-HU"/>
    </w:rPr>
  </w:style>
  <w:style w:type="character" w:customStyle="1" w:styleId="style3">
    <w:name w:val="style3"/>
    <w:rsid w:val="00543BEF"/>
  </w:style>
  <w:style w:type="paragraph" w:customStyle="1" w:styleId="Default">
    <w:name w:val="Default"/>
    <w:rsid w:val="00543BEF"/>
    <w:pPr>
      <w:autoSpaceDE w:val="0"/>
      <w:autoSpaceDN w:val="0"/>
      <w:adjustRightInd w:val="0"/>
    </w:pPr>
    <w:rPr>
      <w:rFonts w:eastAsia="Calibri"/>
      <w:color w:val="000000"/>
      <w:sz w:val="24"/>
      <w:szCs w:val="24"/>
      <w:lang w:eastAsia="hu-HU"/>
    </w:rPr>
  </w:style>
  <w:style w:type="character" w:customStyle="1" w:styleId="section">
    <w:name w:val="section"/>
    <w:rsid w:val="00543BEF"/>
  </w:style>
  <w:style w:type="character" w:customStyle="1" w:styleId="point">
    <w:name w:val="point"/>
    <w:rsid w:val="00543BEF"/>
  </w:style>
  <w:style w:type="table" w:customStyle="1" w:styleId="Rcsostblzat1">
    <w:name w:val="Rácsos táblázat1"/>
    <w:rsid w:val="00543BEF"/>
    <w:rPr>
      <w:rFonts w:eastAsia="Calibri"/>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
    <w:name w:val="desc"/>
    <w:rsid w:val="00543BEF"/>
  </w:style>
  <w:style w:type="paragraph" w:customStyle="1" w:styleId="Alaprtelmezett">
    <w:name w:val="Alapértelmezett"/>
    <w:rsid w:val="00543BEF"/>
    <w:pPr>
      <w:tabs>
        <w:tab w:val="left" w:pos="709"/>
      </w:tabs>
      <w:suppressAutoHyphens/>
      <w:spacing w:after="200" w:line="276" w:lineRule="atLeast"/>
    </w:pPr>
    <w:rPr>
      <w:rFonts w:ascii="Calibri" w:eastAsia="Arial Unicode MS" w:hAnsi="Calibri"/>
      <w:color w:val="00000A"/>
      <w:sz w:val="22"/>
      <w:szCs w:val="22"/>
      <w:lang w:eastAsia="en-US"/>
    </w:rPr>
  </w:style>
  <w:style w:type="numbering" w:customStyle="1" w:styleId="Stlus1">
    <w:name w:val="Stílus1"/>
    <w:rsid w:val="00543BEF"/>
    <w:pPr>
      <w:numPr>
        <w:numId w:val="8"/>
      </w:numPr>
    </w:pPr>
  </w:style>
  <w:style w:type="paragraph" w:customStyle="1" w:styleId="ListParagraph0">
    <w:name w:val="List Paragraph0"/>
    <w:basedOn w:val="Norml"/>
    <w:uiPriority w:val="34"/>
    <w:qFormat/>
    <w:rsid w:val="00A303CA"/>
    <w:pPr>
      <w:spacing w:after="160" w:line="259" w:lineRule="auto"/>
      <w:ind w:left="720"/>
      <w:contextualSpacing/>
    </w:pPr>
    <w:rPr>
      <w:rFonts w:eastAsia="Calibri"/>
    </w:rPr>
  </w:style>
  <w:style w:type="paragraph" w:styleId="Nincstrkz">
    <w:name w:val="No Spacing"/>
    <w:uiPriority w:val="1"/>
    <w:qFormat/>
    <w:rsid w:val="0044469D"/>
    <w:rPr>
      <w:rFonts w:ascii="Calibri" w:hAnsi="Calibri"/>
      <w:sz w:val="22"/>
      <w:szCs w:val="22"/>
      <w:lang w:eastAsia="en-US"/>
    </w:rPr>
  </w:style>
  <w:style w:type="paragraph" w:styleId="Alcm">
    <w:name w:val="Subtitle"/>
    <w:basedOn w:val="Norml"/>
    <w:next w:val="Norml"/>
    <w:link w:val="AlcmChar"/>
    <w:qFormat/>
    <w:rsid w:val="006340AE"/>
    <w:pPr>
      <w:spacing w:after="60"/>
      <w:jc w:val="center"/>
      <w:outlineLvl w:val="1"/>
    </w:pPr>
    <w:rPr>
      <w:rFonts w:ascii="Calibri Light" w:hAnsi="Calibri Light"/>
      <w:sz w:val="24"/>
      <w:szCs w:val="24"/>
    </w:rPr>
  </w:style>
  <w:style w:type="character" w:customStyle="1" w:styleId="AlcmChar">
    <w:name w:val="Alcím Char"/>
    <w:link w:val="Alcm"/>
    <w:rsid w:val="006340AE"/>
    <w:rPr>
      <w:rFonts w:ascii="Calibri Light" w:eastAsia="Times New Roman" w:hAnsi="Calibri Light" w:cs="Times New Roman"/>
      <w:sz w:val="24"/>
      <w:szCs w:val="24"/>
      <w:lang w:eastAsia="en-US"/>
    </w:rPr>
  </w:style>
  <w:style w:type="character" w:styleId="Jegyzethivatkozs">
    <w:name w:val="annotation reference"/>
    <w:uiPriority w:val="99"/>
    <w:rsid w:val="007C459C"/>
    <w:rPr>
      <w:sz w:val="16"/>
      <w:szCs w:val="16"/>
    </w:rPr>
  </w:style>
  <w:style w:type="paragraph" w:styleId="Jegyzetszveg">
    <w:name w:val="annotation text"/>
    <w:basedOn w:val="Norml"/>
    <w:link w:val="JegyzetszvegChar"/>
    <w:rsid w:val="007C459C"/>
    <w:rPr>
      <w:sz w:val="20"/>
      <w:szCs w:val="20"/>
    </w:rPr>
  </w:style>
  <w:style w:type="character" w:customStyle="1" w:styleId="JegyzetszvegChar">
    <w:name w:val="Jegyzetszöveg Char"/>
    <w:link w:val="Jegyzetszveg"/>
    <w:rsid w:val="007C459C"/>
    <w:rPr>
      <w:rFonts w:ascii="Calibri" w:hAnsi="Calibri"/>
      <w:lang w:eastAsia="en-US"/>
    </w:rPr>
  </w:style>
  <w:style w:type="paragraph" w:styleId="Megjegyzstrgya">
    <w:name w:val="annotation subject"/>
    <w:basedOn w:val="Jegyzetszveg"/>
    <w:next w:val="Jegyzetszveg"/>
    <w:link w:val="MegjegyzstrgyaChar"/>
    <w:rsid w:val="007D5D92"/>
    <w:rPr>
      <w:b/>
      <w:bCs/>
    </w:rPr>
  </w:style>
  <w:style w:type="character" w:customStyle="1" w:styleId="MegjegyzstrgyaChar">
    <w:name w:val="Megjegyzés tárgya Char"/>
    <w:link w:val="Megjegyzstrgya"/>
    <w:rsid w:val="007D5D92"/>
    <w:rPr>
      <w:rFonts w:ascii="Calibri" w:hAnsi="Calibri"/>
      <w:b/>
      <w:bCs/>
      <w:lang w:eastAsia="en-US"/>
    </w:rPr>
  </w:style>
  <w:style w:type="table" w:customStyle="1" w:styleId="Rcsostblzat2">
    <w:name w:val="Rácsos táblázat2"/>
    <w:basedOn w:val="Normltblzat"/>
    <w:next w:val="Rcsostblzat"/>
    <w:uiPriority w:val="39"/>
    <w:rsid w:val="00F46C7B"/>
    <w:pPr>
      <w:spacing w:after="160" w:line="259" w:lineRule="auto"/>
    </w:pPr>
    <w:rPr>
      <w:rFonts w:ascii="Calibri" w:hAnsi="Calibri" w:cs="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203938"/>
    <w:rPr>
      <w:rFonts w:eastAsia="Calibri" w:cs="Calibri"/>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szerbekezds">
    <w:name w:val="List Paragraph"/>
    <w:basedOn w:val="Norml"/>
    <w:uiPriority w:val="34"/>
    <w:qFormat/>
    <w:rsid w:val="0063238F"/>
    <w:pPr>
      <w:ind w:left="720"/>
      <w:contextualSpacing/>
    </w:pPr>
  </w:style>
  <w:style w:type="paragraph" w:styleId="Vltozat">
    <w:name w:val="Revision"/>
    <w:hidden/>
    <w:uiPriority w:val="99"/>
    <w:semiHidden/>
    <w:rsid w:val="001E73D5"/>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41390">
      <w:bodyDiv w:val="1"/>
      <w:marLeft w:val="0"/>
      <w:marRight w:val="0"/>
      <w:marTop w:val="0"/>
      <w:marBottom w:val="0"/>
      <w:divBdr>
        <w:top w:val="none" w:sz="0" w:space="0" w:color="auto"/>
        <w:left w:val="none" w:sz="0" w:space="0" w:color="auto"/>
        <w:bottom w:val="none" w:sz="0" w:space="0" w:color="auto"/>
        <w:right w:val="none" w:sz="0" w:space="0" w:color="auto"/>
      </w:divBdr>
    </w:div>
    <w:div w:id="17819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hyperlink" Target="http://eur-lex.europa.eu/legal-content/HU/TXT/HTML/?uri=CELEX:32016R0679&amp;from=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7BE0A-C41A-474B-89C2-19594080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76</Pages>
  <Words>23609</Words>
  <Characters>162903</Characters>
  <Application>Microsoft Office Word</Application>
  <DocSecurity>0</DocSecurity>
  <Lines>1357</Lines>
  <Paragraphs>372</Paragraphs>
  <ScaleCrop>false</ScaleCrop>
  <HeadingPairs>
    <vt:vector size="2" baseType="variant">
      <vt:variant>
        <vt:lpstr>Cím</vt:lpstr>
      </vt:variant>
      <vt:variant>
        <vt:i4>1</vt:i4>
      </vt:variant>
    </vt:vector>
  </HeadingPairs>
  <TitlesOfParts>
    <vt:vector size="1" baseType="lpstr">
      <vt:lpstr>TOKAJI FERENC GIMNÁZIUM, SZAKKÖZÉPISKOLA ÉS KOLLÉGIUM</vt:lpstr>
    </vt:vector>
  </TitlesOfParts>
  <Company/>
  <LinksUpToDate>false</LinksUpToDate>
  <CharactersWithSpaces>186140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TOKAJI FERENC GIMNÁZIUM, SZAKKÖZÉPISKOLA ÉS KOLLÉGIUM</dc:title>
  <dc:subject/>
  <dc:creator>TFG-HP1</dc:creator>
  <cp:keywords/>
  <cp:lastModifiedBy>Tfg</cp:lastModifiedBy>
  <cp:revision>6</cp:revision>
  <dcterms:created xsi:type="dcterms:W3CDTF">2025-02-06T07:52:00Z</dcterms:created>
  <dcterms:modified xsi:type="dcterms:W3CDTF">2025-02-06T09:36:00Z</dcterms:modified>
</cp:coreProperties>
</file>